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26CB3F65" w:rsidR="00A461A1" w:rsidRPr="00A461A1" w:rsidRDefault="00A461A1" w:rsidP="00A461A1">
      <w:pPr>
        <w:tabs>
          <w:tab w:val="left" w:pos="5580"/>
        </w:tabs>
      </w:pPr>
      <w:r>
        <w:tab/>
      </w:r>
    </w:p>
    <w:tbl>
      <w:tblPr>
        <w:tblStyle w:val="TableGrid"/>
        <w:tblW w:w="5000" w:type="pct"/>
        <w:tblLook w:val="04A0" w:firstRow="1" w:lastRow="0" w:firstColumn="1" w:lastColumn="0" w:noHBand="0" w:noVBand="1"/>
      </w:tblPr>
      <w:tblGrid>
        <w:gridCol w:w="1366"/>
        <w:gridCol w:w="1312"/>
        <w:gridCol w:w="9"/>
        <w:gridCol w:w="1274"/>
        <w:gridCol w:w="546"/>
        <w:gridCol w:w="22"/>
        <w:gridCol w:w="728"/>
        <w:gridCol w:w="1328"/>
        <w:gridCol w:w="1303"/>
        <w:gridCol w:w="31"/>
        <w:gridCol w:w="1146"/>
        <w:gridCol w:w="107"/>
        <w:gridCol w:w="477"/>
        <w:gridCol w:w="844"/>
        <w:gridCol w:w="2662"/>
        <w:gridCol w:w="2539"/>
      </w:tblGrid>
      <w:tr w:rsidR="00C66DB8" w14:paraId="65258156" w14:textId="2BDF053C" w:rsidTr="00FA3C24">
        <w:tc>
          <w:tcPr>
            <w:tcW w:w="856" w:type="pct"/>
            <w:gridSpan w:val="3"/>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4"/>
          </w:tcPr>
          <w:p w14:paraId="5BF53502" w14:textId="35CC390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3"/>
            <w:shd w:val="clear" w:color="auto" w:fill="D9D9D9" w:themeFill="background1" w:themeFillShade="D9"/>
          </w:tcPr>
          <w:p w14:paraId="68FF7BB8" w14:textId="53CB086B"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20" w:type="pct"/>
            <w:gridSpan w:val="4"/>
          </w:tcPr>
          <w:p w14:paraId="2C3A348F" w14:textId="3BD8C5D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09C23ACF" w:rsidR="00C66DB8" w:rsidRPr="009A18E5" w:rsidRDefault="009A18E5" w:rsidP="007B19C9">
            <w:pPr>
              <w:tabs>
                <w:tab w:val="left" w:pos="5580"/>
              </w:tabs>
              <w:spacing w:before="120" w:after="120" w:line="240" w:lineRule="auto"/>
              <w:rPr>
                <w:b/>
                <w:bCs/>
                <w:sz w:val="20"/>
                <w:szCs w:val="20"/>
              </w:rPr>
            </w:pPr>
            <w:r w:rsidRPr="009A18E5">
              <w:rPr>
                <w:b/>
                <w:bCs/>
                <w:sz w:val="20"/>
                <w:szCs w:val="20"/>
              </w:rPr>
              <w:t>RA</w:t>
            </w:r>
            <w:r w:rsidR="004D36D7">
              <w:rPr>
                <w:b/>
                <w:bCs/>
                <w:sz w:val="20"/>
                <w:szCs w:val="20"/>
              </w:rPr>
              <w:t>016</w:t>
            </w:r>
          </w:p>
        </w:tc>
      </w:tr>
      <w:tr w:rsidR="00C66DB8" w14:paraId="1580DF65" w14:textId="7F01BDFA" w:rsidTr="00FA3C24">
        <w:tc>
          <w:tcPr>
            <w:tcW w:w="856" w:type="pct"/>
            <w:gridSpan w:val="3"/>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4"/>
          </w:tcPr>
          <w:p w14:paraId="200CDEF5" w14:textId="07DEA68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3"/>
            <w:shd w:val="clear" w:color="auto" w:fill="D9D9D9" w:themeFill="background1" w:themeFillShade="D9"/>
          </w:tcPr>
          <w:p w14:paraId="28D21FC4" w14:textId="1B1B4925"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6"/>
          </w:tcPr>
          <w:p w14:paraId="39588F5E" w14:textId="5A5E604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FA3C24">
        <w:tc>
          <w:tcPr>
            <w:tcW w:w="856" w:type="pct"/>
            <w:gridSpan w:val="3"/>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4"/>
          </w:tcPr>
          <w:p w14:paraId="7E2AB3C3" w14:textId="572CB7AF"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3"/>
            <w:shd w:val="clear" w:color="auto" w:fill="D9D9D9" w:themeFill="background1" w:themeFillShade="D9"/>
          </w:tcPr>
          <w:p w14:paraId="473F48CF" w14:textId="38F221CB"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6"/>
          </w:tcPr>
          <w:p w14:paraId="7363BB89" w14:textId="7F2E939F" w:rsidR="00C66DB8" w:rsidRPr="004D36D7" w:rsidRDefault="004D36D7" w:rsidP="007B19C9">
            <w:pPr>
              <w:tabs>
                <w:tab w:val="left" w:pos="5580"/>
              </w:tabs>
              <w:spacing w:before="120" w:after="120" w:line="240" w:lineRule="auto"/>
              <w:rPr>
                <w:b/>
                <w:bCs/>
                <w:sz w:val="20"/>
                <w:szCs w:val="20"/>
              </w:rPr>
            </w:pPr>
            <w:r w:rsidRPr="004D36D7">
              <w:rPr>
                <w:b/>
                <w:bCs/>
                <w:sz w:val="20"/>
                <w:szCs w:val="20"/>
              </w:rPr>
              <w:t>BARBEQUE - GAS</w:t>
            </w:r>
          </w:p>
        </w:tc>
      </w:tr>
      <w:tr w:rsidR="00C66DB8" w14:paraId="6448A00F" w14:textId="78ACE731" w:rsidTr="00FA3C24">
        <w:tc>
          <w:tcPr>
            <w:tcW w:w="2523" w:type="pct"/>
            <w:gridSpan w:val="10"/>
            <w:shd w:val="clear" w:color="auto" w:fill="D9D9D9" w:themeFill="background1" w:themeFillShade="D9"/>
          </w:tcPr>
          <w:p w14:paraId="4D8DDB50" w14:textId="79EFB5E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7" w:type="pct"/>
            <w:gridSpan w:val="6"/>
          </w:tcPr>
          <w:p w14:paraId="6D5EAE10" w14:textId="68711DFF" w:rsidR="00C66DB8" w:rsidRPr="009A18E5" w:rsidRDefault="00C66DB8" w:rsidP="007B19C9">
            <w:pPr>
              <w:tabs>
                <w:tab w:val="left" w:pos="5580"/>
              </w:tabs>
              <w:spacing w:before="120" w:after="120" w:line="240" w:lineRule="auto"/>
              <w:rPr>
                <w:b/>
                <w:bCs/>
                <w:sz w:val="20"/>
                <w:szCs w:val="20"/>
              </w:rPr>
            </w:pPr>
          </w:p>
        </w:tc>
      </w:tr>
      <w:tr w:rsidR="00C66DB8" w14:paraId="1FAD83E4" w14:textId="32271938" w:rsidTr="00FA3C24">
        <w:tc>
          <w:tcPr>
            <w:tcW w:w="856" w:type="pct"/>
            <w:gridSpan w:val="3"/>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4"/>
          </w:tcPr>
          <w:p w14:paraId="4F8CC31D" w14:textId="44E8E58D"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5"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5"/>
          </w:p>
        </w:tc>
        <w:tc>
          <w:tcPr>
            <w:tcW w:w="848" w:type="pct"/>
            <w:gridSpan w:val="3"/>
            <w:shd w:val="clear" w:color="auto" w:fill="D9D9D9" w:themeFill="background1" w:themeFillShade="D9"/>
          </w:tcPr>
          <w:p w14:paraId="58E5FA34" w14:textId="3DF357D7"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20" w:type="pct"/>
            <w:gridSpan w:val="4"/>
          </w:tcPr>
          <w:p w14:paraId="05EA620B" w14:textId="2CD6E252"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6"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7"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C66DB8" w14:paraId="640040D5" w14:textId="79EB5480" w:rsidTr="00C66DB8">
        <w:tc>
          <w:tcPr>
            <w:tcW w:w="5000" w:type="pct"/>
            <w:gridSpan w:val="16"/>
          </w:tcPr>
          <w:p w14:paraId="60D199A5" w14:textId="664BC6ED" w:rsidR="00C66DB8" w:rsidRPr="007B19C9" w:rsidRDefault="00C66DB8" w:rsidP="007B19C9">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C66DB8" w14:paraId="78B25079" w14:textId="5C817713" w:rsidTr="00FA3C24">
        <w:tc>
          <w:tcPr>
            <w:tcW w:w="1443" w:type="pct"/>
            <w:gridSpan w:val="6"/>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445" w:type="pct"/>
            <w:gridSpan w:val="5"/>
            <w:shd w:val="clear" w:color="auto" w:fill="C9BEE0"/>
            <w:vAlign w:val="center"/>
          </w:tcPr>
          <w:p w14:paraId="26851273" w14:textId="14D57E62" w:rsidR="00C66DB8" w:rsidRPr="007B19C9" w:rsidRDefault="00DA66B2" w:rsidP="007B19C9">
            <w:pPr>
              <w:autoSpaceDE w:val="0"/>
              <w:autoSpaceDN w:val="0"/>
              <w:adjustRightInd w:val="0"/>
              <w:spacing w:before="120" w:after="120" w:line="240" w:lineRule="auto"/>
              <w:jc w:val="center"/>
              <w:rPr>
                <w:rFonts w:ascii="Noto Serif Armenian" w:hAnsi="Noto Serif Armenian"/>
                <w:b/>
                <w:iCs/>
                <w:sz w:val="20"/>
                <w:szCs w:val="20"/>
              </w:rPr>
            </w:pPr>
            <w:r>
              <w:rPr>
                <w:noProof/>
                <w14:ligatures w14:val="none"/>
              </w:rPr>
              <mc:AlternateContent>
                <mc:Choice Requires="wps">
                  <w:drawing>
                    <wp:anchor distT="0" distB="0" distL="114300" distR="114300" simplePos="0" relativeHeight="251658240" behindDoc="0" locked="0" layoutInCell="0" allowOverlap="1" wp14:anchorId="01F0FD83" wp14:editId="79D8EA39">
                      <wp:simplePos x="0" y="0"/>
                      <wp:positionH relativeFrom="margin">
                        <wp:posOffset>-2729865</wp:posOffset>
                      </wp:positionH>
                      <wp:positionV relativeFrom="margin">
                        <wp:posOffset>314960</wp:posOffset>
                      </wp:positionV>
                      <wp:extent cx="9002395" cy="382905"/>
                      <wp:effectExtent l="0" t="0" r="0" b="0"/>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23791">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left:0;text-align:left;margin-left:-214.95pt;margin-top:24.8pt;width:708.85pt;height:30.15pt;rotation:-2923134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C66DB8" w:rsidRPr="007B19C9">
              <w:rPr>
                <w:rFonts w:ascii="Noto Serif Armenian" w:hAnsi="Noto Serif Armenian"/>
                <w:b/>
                <w:iCs/>
                <w:sz w:val="20"/>
                <w:szCs w:val="20"/>
              </w:rPr>
              <w:t>Step 2: Assess the potential risks:</w:t>
            </w:r>
          </w:p>
          <w:p w14:paraId="5A2196B3" w14:textId="61969BBE"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7496982C"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2112" w:type="pct"/>
            <w:gridSpan w:val="5"/>
            <w:shd w:val="clear" w:color="auto" w:fill="FFFAEC" w:themeFill="accent4"/>
          </w:tcPr>
          <w:p w14:paraId="5D82F6AF" w14:textId="07A2640F"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C66DB8" w14:paraId="2BEE8E6A" w14:textId="452BF3CA" w:rsidTr="00FA3C24">
        <w:tc>
          <w:tcPr>
            <w:tcW w:w="1443" w:type="pct"/>
            <w:gridSpan w:val="6"/>
          </w:tcPr>
          <w:p w14:paraId="5CBE4BB5" w14:textId="77777777" w:rsidR="00EC63BA" w:rsidRDefault="00EC63BA" w:rsidP="00F23339">
            <w:pPr>
              <w:pStyle w:val="BodyText2"/>
              <w:spacing w:after="0" w:line="240" w:lineRule="auto"/>
              <w:rPr>
                <w:b/>
                <w:sz w:val="20"/>
                <w:szCs w:val="20"/>
              </w:rPr>
            </w:pPr>
            <w:r>
              <w:rPr>
                <w:b/>
                <w:sz w:val="20"/>
                <w:szCs w:val="20"/>
              </w:rPr>
              <w:t>Hazardous Chemicals</w:t>
            </w:r>
          </w:p>
          <w:p w14:paraId="0B6B51FF" w14:textId="77777777" w:rsidR="00EC63BA" w:rsidRPr="00A1345B" w:rsidRDefault="00EC63BA" w:rsidP="00EC63BA">
            <w:pPr>
              <w:pStyle w:val="ListParagraph"/>
              <w:numPr>
                <w:ilvl w:val="0"/>
                <w:numId w:val="11"/>
              </w:numPr>
              <w:spacing w:after="0" w:line="240" w:lineRule="auto"/>
              <w:contextualSpacing/>
              <w:rPr>
                <w:sz w:val="20"/>
                <w:szCs w:val="112"/>
              </w:rPr>
            </w:pPr>
            <w:r w:rsidRPr="00A1345B">
              <w:rPr>
                <w:sz w:val="20"/>
                <w:szCs w:val="112"/>
              </w:rPr>
              <w:t>LPG</w:t>
            </w:r>
          </w:p>
          <w:p w14:paraId="2F35650D" w14:textId="77777777" w:rsidR="00EC63BA" w:rsidRPr="00A1345B" w:rsidRDefault="00EC63BA" w:rsidP="00EC63BA">
            <w:pPr>
              <w:pStyle w:val="ListParagraph"/>
              <w:numPr>
                <w:ilvl w:val="0"/>
                <w:numId w:val="11"/>
              </w:numPr>
              <w:spacing w:after="0" w:line="240" w:lineRule="auto"/>
              <w:contextualSpacing/>
              <w:rPr>
                <w:sz w:val="20"/>
                <w:szCs w:val="112"/>
              </w:rPr>
            </w:pPr>
            <w:r>
              <w:rPr>
                <w:sz w:val="20"/>
                <w:szCs w:val="112"/>
              </w:rPr>
              <w:t>T</w:t>
            </w:r>
            <w:r w:rsidRPr="00A1345B">
              <w:rPr>
                <w:sz w:val="20"/>
                <w:szCs w:val="112"/>
              </w:rPr>
              <w:t>ransport of cylinders</w:t>
            </w:r>
          </w:p>
          <w:p w14:paraId="2E726D27" w14:textId="77777777" w:rsidR="00EC63BA" w:rsidRPr="00A1345B" w:rsidRDefault="00EC63BA" w:rsidP="00EC63BA">
            <w:pPr>
              <w:pStyle w:val="ListParagraph"/>
              <w:numPr>
                <w:ilvl w:val="0"/>
                <w:numId w:val="11"/>
              </w:numPr>
              <w:spacing w:after="0" w:line="240" w:lineRule="auto"/>
              <w:contextualSpacing/>
              <w:rPr>
                <w:sz w:val="20"/>
                <w:szCs w:val="112"/>
              </w:rPr>
            </w:pPr>
            <w:r>
              <w:rPr>
                <w:sz w:val="20"/>
                <w:szCs w:val="112"/>
              </w:rPr>
              <w:t>C</w:t>
            </w:r>
            <w:r w:rsidRPr="00A1345B">
              <w:rPr>
                <w:sz w:val="20"/>
                <w:szCs w:val="112"/>
              </w:rPr>
              <w:t>ylinders</w:t>
            </w:r>
          </w:p>
          <w:p w14:paraId="2B40773D" w14:textId="76D24B4E" w:rsidR="00C66DB8" w:rsidRDefault="00EC63BA" w:rsidP="00F23339">
            <w:pPr>
              <w:pStyle w:val="ListParagraph"/>
              <w:numPr>
                <w:ilvl w:val="0"/>
                <w:numId w:val="11"/>
              </w:numPr>
              <w:tabs>
                <w:tab w:val="left" w:pos="5580"/>
              </w:tabs>
              <w:spacing w:after="120" w:line="240" w:lineRule="auto"/>
              <w:ind w:left="714" w:hanging="357"/>
            </w:pPr>
            <w:r w:rsidRPr="00A1345B">
              <w:rPr>
                <w:sz w:val="20"/>
                <w:szCs w:val="112"/>
              </w:rPr>
              <w:t>BBQing</w:t>
            </w:r>
          </w:p>
        </w:tc>
        <w:tc>
          <w:tcPr>
            <w:tcW w:w="1445" w:type="pct"/>
            <w:gridSpan w:val="5"/>
          </w:tcPr>
          <w:p w14:paraId="0537A2A3" w14:textId="416D2FF4" w:rsidR="00EC63BA" w:rsidRDefault="00EC63BA" w:rsidP="00F23339">
            <w:pPr>
              <w:pStyle w:val="ListParagraph"/>
              <w:numPr>
                <w:ilvl w:val="0"/>
                <w:numId w:val="11"/>
              </w:numPr>
              <w:spacing w:before="120" w:after="0" w:line="240" w:lineRule="auto"/>
              <w:ind w:left="714" w:hanging="357"/>
              <w:rPr>
                <w:sz w:val="20"/>
                <w:szCs w:val="20"/>
              </w:rPr>
            </w:pPr>
            <w:r>
              <w:rPr>
                <w:sz w:val="20"/>
                <w:szCs w:val="20"/>
              </w:rPr>
              <w:t>Gas leak</w:t>
            </w:r>
          </w:p>
          <w:p w14:paraId="42670388" w14:textId="77777777" w:rsidR="00EC63BA" w:rsidRPr="000B7634" w:rsidRDefault="00EC63BA" w:rsidP="00EC63BA">
            <w:pPr>
              <w:pStyle w:val="ListParagraph"/>
              <w:numPr>
                <w:ilvl w:val="0"/>
                <w:numId w:val="11"/>
              </w:numPr>
              <w:spacing w:after="0" w:line="240" w:lineRule="auto"/>
              <w:contextualSpacing/>
              <w:rPr>
                <w:sz w:val="20"/>
                <w:szCs w:val="20"/>
              </w:rPr>
            </w:pPr>
            <w:r>
              <w:rPr>
                <w:sz w:val="20"/>
                <w:szCs w:val="20"/>
              </w:rPr>
              <w:t>Projectiles</w:t>
            </w:r>
          </w:p>
          <w:p w14:paraId="04FF5AB7" w14:textId="77777777" w:rsidR="00EC63BA" w:rsidRDefault="00EC63BA" w:rsidP="00EC63BA">
            <w:pPr>
              <w:pStyle w:val="ListParagraph"/>
              <w:numPr>
                <w:ilvl w:val="0"/>
                <w:numId w:val="11"/>
              </w:numPr>
              <w:spacing w:after="0" w:line="240" w:lineRule="auto"/>
              <w:contextualSpacing/>
              <w:rPr>
                <w:sz w:val="20"/>
                <w:szCs w:val="20"/>
              </w:rPr>
            </w:pPr>
            <w:r>
              <w:rPr>
                <w:sz w:val="20"/>
                <w:szCs w:val="20"/>
              </w:rPr>
              <w:t>Explosion</w:t>
            </w:r>
          </w:p>
          <w:p w14:paraId="5347DDF2" w14:textId="77777777" w:rsidR="00EC63BA" w:rsidRPr="00E15D24" w:rsidRDefault="00EC63BA" w:rsidP="00EC63BA">
            <w:pPr>
              <w:pStyle w:val="ListParagraph"/>
              <w:numPr>
                <w:ilvl w:val="0"/>
                <w:numId w:val="11"/>
              </w:numPr>
              <w:spacing w:after="0" w:line="240" w:lineRule="auto"/>
              <w:contextualSpacing/>
              <w:rPr>
                <w:sz w:val="20"/>
                <w:szCs w:val="20"/>
              </w:rPr>
            </w:pPr>
            <w:r>
              <w:rPr>
                <w:sz w:val="20"/>
                <w:szCs w:val="20"/>
              </w:rPr>
              <w:t>Asphyxiation</w:t>
            </w:r>
          </w:p>
          <w:p w14:paraId="0BCF0B55" w14:textId="071A60FD" w:rsidR="00C66DB8" w:rsidRDefault="00EC63BA" w:rsidP="00F23339">
            <w:pPr>
              <w:pStyle w:val="ListParagraph"/>
              <w:numPr>
                <w:ilvl w:val="0"/>
                <w:numId w:val="11"/>
              </w:numPr>
              <w:tabs>
                <w:tab w:val="left" w:pos="5580"/>
              </w:tabs>
              <w:spacing w:after="120" w:line="240" w:lineRule="auto"/>
              <w:ind w:left="714" w:hanging="357"/>
            </w:pPr>
            <w:r>
              <w:rPr>
                <w:sz w:val="20"/>
                <w:szCs w:val="20"/>
              </w:rPr>
              <w:t>Fire</w:t>
            </w:r>
          </w:p>
        </w:tc>
        <w:tc>
          <w:tcPr>
            <w:tcW w:w="2112" w:type="pct"/>
            <w:gridSpan w:val="5"/>
          </w:tcPr>
          <w:p w14:paraId="751DDA6E" w14:textId="14A891CC" w:rsidR="00EC63BA" w:rsidRPr="00EC4019" w:rsidRDefault="00EC63BA" w:rsidP="00F23339">
            <w:pPr>
              <w:pStyle w:val="ListParagraph"/>
              <w:numPr>
                <w:ilvl w:val="0"/>
                <w:numId w:val="11"/>
              </w:numPr>
              <w:spacing w:before="120" w:after="0" w:line="240" w:lineRule="auto"/>
              <w:ind w:left="714" w:hanging="357"/>
              <w:rPr>
                <w:sz w:val="20"/>
                <w:szCs w:val="20"/>
              </w:rPr>
            </w:pPr>
            <w:r w:rsidRPr="00F23339">
              <w:rPr>
                <w:sz w:val="20"/>
                <w:szCs w:val="20"/>
              </w:rPr>
              <w:t>Cylinder</w:t>
            </w:r>
            <w:r w:rsidRPr="00574B59">
              <w:rPr>
                <w:sz w:val="20"/>
                <w:szCs w:val="20"/>
                <w:lang w:val="en-US"/>
              </w:rPr>
              <w:t xml:space="preserve"> to </w:t>
            </w:r>
            <w:r w:rsidR="00F23339" w:rsidRPr="00574B59">
              <w:rPr>
                <w:sz w:val="20"/>
                <w:szCs w:val="20"/>
                <w:lang w:val="en-US"/>
              </w:rPr>
              <w:t>always stand upright</w:t>
            </w:r>
            <w:r w:rsidRPr="00574B59">
              <w:rPr>
                <w:sz w:val="20"/>
                <w:szCs w:val="20"/>
                <w:lang w:val="en-US"/>
              </w:rPr>
              <w:t xml:space="preserve">.  Cylinders </w:t>
            </w:r>
            <w:r w:rsidR="00F23339" w:rsidRPr="00574B59">
              <w:rPr>
                <w:sz w:val="20"/>
                <w:szCs w:val="20"/>
                <w:lang w:val="en-US"/>
              </w:rPr>
              <w:t>are not</w:t>
            </w:r>
            <w:r w:rsidRPr="00574B59">
              <w:rPr>
                <w:sz w:val="20"/>
                <w:szCs w:val="20"/>
                <w:lang w:val="en-US"/>
              </w:rPr>
              <w:t xml:space="preserve"> exposed to heat and DO NOT leave in an enclosed vehicle in direct </w:t>
            </w:r>
            <w:r>
              <w:rPr>
                <w:sz w:val="20"/>
                <w:szCs w:val="20"/>
                <w:lang w:val="en-US"/>
              </w:rPr>
              <w:t xml:space="preserve">sun for extended </w:t>
            </w:r>
            <w:r w:rsidR="00F23339">
              <w:rPr>
                <w:sz w:val="20"/>
                <w:szCs w:val="20"/>
                <w:lang w:val="en-US"/>
              </w:rPr>
              <w:t>period.</w:t>
            </w:r>
          </w:p>
          <w:p w14:paraId="1551A985" w14:textId="31A680DD" w:rsidR="00EC63BA" w:rsidRPr="00EC4019" w:rsidRDefault="00EC63BA" w:rsidP="00EC63BA">
            <w:pPr>
              <w:pStyle w:val="ListParagraph"/>
              <w:numPr>
                <w:ilvl w:val="0"/>
                <w:numId w:val="11"/>
              </w:numPr>
              <w:spacing w:after="0" w:line="240" w:lineRule="auto"/>
              <w:contextualSpacing/>
              <w:rPr>
                <w:sz w:val="20"/>
                <w:szCs w:val="20"/>
              </w:rPr>
            </w:pPr>
            <w:r>
              <w:rPr>
                <w:sz w:val="20"/>
                <w:szCs w:val="20"/>
                <w:lang w:val="en-US"/>
              </w:rPr>
              <w:t>Cylinders to be secured from movement</w:t>
            </w:r>
            <w:r w:rsidR="00F23339">
              <w:rPr>
                <w:sz w:val="20"/>
                <w:szCs w:val="20"/>
                <w:lang w:val="en-US"/>
              </w:rPr>
              <w:t>.</w:t>
            </w:r>
          </w:p>
          <w:p w14:paraId="78E11B05" w14:textId="5BAA7427" w:rsidR="00EC63BA" w:rsidRDefault="00EC63BA" w:rsidP="00EC63BA">
            <w:pPr>
              <w:pStyle w:val="ListParagraph"/>
              <w:numPr>
                <w:ilvl w:val="0"/>
                <w:numId w:val="11"/>
              </w:numPr>
              <w:spacing w:before="120" w:after="0" w:line="240" w:lineRule="auto"/>
              <w:contextualSpacing/>
              <w:rPr>
                <w:sz w:val="20"/>
                <w:szCs w:val="20"/>
                <w:lang w:val="en-US"/>
              </w:rPr>
            </w:pPr>
            <w:r>
              <w:rPr>
                <w:sz w:val="20"/>
                <w:szCs w:val="20"/>
                <w:lang w:val="en-US"/>
              </w:rPr>
              <w:t>Tap to be securely closed when being transported or not in use</w:t>
            </w:r>
            <w:r w:rsidR="00F23339">
              <w:rPr>
                <w:sz w:val="20"/>
                <w:szCs w:val="20"/>
                <w:lang w:val="en-US"/>
              </w:rPr>
              <w:t>.</w:t>
            </w:r>
          </w:p>
          <w:p w14:paraId="6ED6887F" w14:textId="32F8D097" w:rsidR="00EC63BA" w:rsidRPr="00390F42" w:rsidRDefault="00EC63BA" w:rsidP="00EC63BA">
            <w:pPr>
              <w:numPr>
                <w:ilvl w:val="0"/>
                <w:numId w:val="11"/>
              </w:numPr>
              <w:spacing w:after="0" w:line="240" w:lineRule="auto"/>
              <w:rPr>
                <w:sz w:val="20"/>
                <w:szCs w:val="20"/>
                <w:lang w:val="en-US"/>
              </w:rPr>
            </w:pPr>
            <w:r w:rsidRPr="00574B59">
              <w:rPr>
                <w:sz w:val="20"/>
                <w:szCs w:val="20"/>
                <w:lang w:val="en-US"/>
              </w:rPr>
              <w:t xml:space="preserve">Gas cylinders checked and date stamped within </w:t>
            </w:r>
            <w:r w:rsidR="00F23339" w:rsidRPr="00574B59">
              <w:rPr>
                <w:sz w:val="20"/>
                <w:szCs w:val="20"/>
                <w:lang w:val="en-US"/>
              </w:rPr>
              <w:t>the last</w:t>
            </w:r>
            <w:r w:rsidRPr="00574B59">
              <w:rPr>
                <w:sz w:val="20"/>
                <w:szCs w:val="20"/>
                <w:lang w:val="en-US"/>
              </w:rPr>
              <w:t xml:space="preserve"> 10 years (check neck bottle for date stamp)</w:t>
            </w:r>
            <w:r>
              <w:rPr>
                <w:sz w:val="20"/>
                <w:szCs w:val="20"/>
                <w:lang w:val="en-US"/>
              </w:rPr>
              <w:t>.</w:t>
            </w:r>
          </w:p>
          <w:p w14:paraId="501CAE8B" w14:textId="51CF8892" w:rsidR="00D4201A" w:rsidRDefault="00D4201A" w:rsidP="00EC63BA">
            <w:pPr>
              <w:pStyle w:val="ListParagraph"/>
              <w:numPr>
                <w:ilvl w:val="0"/>
                <w:numId w:val="11"/>
              </w:numPr>
              <w:spacing w:after="0" w:line="240" w:lineRule="auto"/>
              <w:contextualSpacing/>
              <w:rPr>
                <w:sz w:val="20"/>
                <w:szCs w:val="20"/>
              </w:rPr>
            </w:pPr>
            <w:r>
              <w:rPr>
                <w:sz w:val="20"/>
                <w:szCs w:val="20"/>
              </w:rPr>
              <w:t xml:space="preserve">Gas cylinders with latest LCC27 valve used along with a new appliance connection including regulator (refer below) </w:t>
            </w:r>
            <w:r w:rsidRPr="00D4201A">
              <w:rPr>
                <w:b/>
                <w:bCs/>
                <w:sz w:val="20"/>
                <w:szCs w:val="20"/>
              </w:rPr>
              <w:t>and/or</w:t>
            </w:r>
          </w:p>
          <w:p w14:paraId="373F6FBE" w14:textId="464E97A7" w:rsidR="00EC63BA" w:rsidRDefault="00EC63BA" w:rsidP="00EC63BA">
            <w:pPr>
              <w:pStyle w:val="ListParagraph"/>
              <w:numPr>
                <w:ilvl w:val="0"/>
                <w:numId w:val="11"/>
              </w:numPr>
              <w:spacing w:after="0" w:line="240" w:lineRule="auto"/>
              <w:contextualSpacing/>
              <w:rPr>
                <w:sz w:val="20"/>
                <w:szCs w:val="20"/>
              </w:rPr>
            </w:pPr>
            <w:r>
              <w:rPr>
                <w:sz w:val="20"/>
                <w:szCs w:val="20"/>
              </w:rPr>
              <w:t>Gas safety gauge installed between cylinder and hose (refer below).</w:t>
            </w:r>
          </w:p>
          <w:p w14:paraId="17AE8C64" w14:textId="77777777"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Tall portable gas cylinders must be secured both top and bottom by ropes or chains to a structural post, wall, or similar anchor point.</w:t>
            </w:r>
          </w:p>
          <w:p w14:paraId="1E4C8CEE" w14:textId="77777777"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Small portable BBQ gas cylinder to be secured to either the BBQ, a small star dropper</w:t>
            </w:r>
            <w:r>
              <w:rPr>
                <w:sz w:val="20"/>
                <w:szCs w:val="20"/>
                <w:lang w:val="en-US"/>
              </w:rPr>
              <w:t xml:space="preserve"> or placed in a metal container</w:t>
            </w:r>
          </w:p>
          <w:p w14:paraId="79C74D91" w14:textId="017FBD45"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Area to be designated as a “no smoking” or “no naked flame” area where cyli</w:t>
            </w:r>
            <w:r>
              <w:rPr>
                <w:sz w:val="20"/>
                <w:szCs w:val="20"/>
                <w:lang w:val="en-US"/>
              </w:rPr>
              <w:t>nders are stored and are in use</w:t>
            </w:r>
            <w:r w:rsidR="00F23339">
              <w:rPr>
                <w:sz w:val="20"/>
                <w:szCs w:val="20"/>
                <w:lang w:val="en-US"/>
              </w:rPr>
              <w:t>.</w:t>
            </w:r>
          </w:p>
          <w:p w14:paraId="6DF79BF9" w14:textId="4321D2FD" w:rsidR="00EC63BA" w:rsidRDefault="00EC63BA" w:rsidP="00EC63BA">
            <w:pPr>
              <w:numPr>
                <w:ilvl w:val="0"/>
                <w:numId w:val="11"/>
              </w:numPr>
              <w:spacing w:after="0" w:line="240" w:lineRule="auto"/>
              <w:rPr>
                <w:sz w:val="20"/>
                <w:szCs w:val="20"/>
                <w:lang w:val="en-US"/>
              </w:rPr>
            </w:pPr>
            <w:r w:rsidRPr="00574B59">
              <w:rPr>
                <w:sz w:val="20"/>
                <w:szCs w:val="20"/>
                <w:lang w:val="en-US"/>
              </w:rPr>
              <w:lastRenderedPageBreak/>
              <w:t xml:space="preserve">Cylinders are not </w:t>
            </w:r>
            <w:r w:rsidR="00F23339" w:rsidRPr="00574B59">
              <w:rPr>
                <w:sz w:val="20"/>
                <w:szCs w:val="20"/>
                <w:lang w:val="en-US"/>
              </w:rPr>
              <w:t>connected</w:t>
            </w:r>
            <w:r w:rsidRPr="00574B59">
              <w:rPr>
                <w:sz w:val="20"/>
                <w:szCs w:val="20"/>
                <w:lang w:val="en-US"/>
              </w:rPr>
              <w:t xml:space="preserve"> or disconnected in the vicinity of a naked flame</w:t>
            </w:r>
            <w:r w:rsidR="00F23339">
              <w:rPr>
                <w:sz w:val="20"/>
                <w:szCs w:val="20"/>
                <w:lang w:val="en-US"/>
              </w:rPr>
              <w:t>.</w:t>
            </w:r>
          </w:p>
          <w:p w14:paraId="4F2799AA" w14:textId="79B6DB56" w:rsidR="00EC63BA" w:rsidRDefault="00D4201A" w:rsidP="00EC63BA">
            <w:pPr>
              <w:numPr>
                <w:ilvl w:val="0"/>
                <w:numId w:val="11"/>
              </w:numPr>
              <w:spacing w:after="0" w:line="240" w:lineRule="auto"/>
              <w:rPr>
                <w:sz w:val="20"/>
                <w:szCs w:val="20"/>
                <w:lang w:val="en-US"/>
              </w:rPr>
            </w:pPr>
            <w:r w:rsidRPr="00574B59">
              <w:rPr>
                <w:sz w:val="20"/>
                <w:szCs w:val="20"/>
                <w:lang w:val="en-US"/>
              </w:rPr>
              <w:t>The area</w:t>
            </w:r>
            <w:r w:rsidR="00EC63BA">
              <w:rPr>
                <w:sz w:val="20"/>
                <w:szCs w:val="20"/>
                <w:lang w:val="en-US"/>
              </w:rPr>
              <w:t xml:space="preserve"> around BBQ to be kept clear</w:t>
            </w:r>
            <w:r w:rsidR="00F23339">
              <w:rPr>
                <w:sz w:val="20"/>
                <w:szCs w:val="20"/>
                <w:lang w:val="en-US"/>
              </w:rPr>
              <w:t>.</w:t>
            </w:r>
          </w:p>
          <w:p w14:paraId="3D3EF27D" w14:textId="77097883"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DO NOT use BBQ</w:t>
            </w:r>
            <w:r>
              <w:rPr>
                <w:sz w:val="20"/>
                <w:szCs w:val="20"/>
                <w:lang w:val="en-US"/>
              </w:rPr>
              <w:t xml:space="preserve"> indoors or in a confined space</w:t>
            </w:r>
            <w:r w:rsidR="00D4201A">
              <w:rPr>
                <w:sz w:val="20"/>
                <w:szCs w:val="20"/>
                <w:lang w:val="en-US"/>
              </w:rPr>
              <w:t>.</w:t>
            </w:r>
          </w:p>
          <w:p w14:paraId="32E9762F" w14:textId="4161269C" w:rsidR="00EC63BA" w:rsidRPr="00FF17FF" w:rsidRDefault="00EC63BA" w:rsidP="00EC63BA">
            <w:pPr>
              <w:pStyle w:val="ListParagraph"/>
              <w:numPr>
                <w:ilvl w:val="0"/>
                <w:numId w:val="11"/>
              </w:numPr>
              <w:spacing w:after="0" w:line="240" w:lineRule="auto"/>
              <w:contextualSpacing/>
              <w:rPr>
                <w:sz w:val="20"/>
                <w:szCs w:val="20"/>
              </w:rPr>
            </w:pPr>
            <w:r w:rsidRPr="00574B59">
              <w:rPr>
                <w:sz w:val="20"/>
                <w:szCs w:val="20"/>
                <w:lang w:val="en-US"/>
              </w:rPr>
              <w:t xml:space="preserve">BBQ to be set up in </w:t>
            </w:r>
            <w:r w:rsidR="00F23339" w:rsidRPr="00574B59">
              <w:rPr>
                <w:sz w:val="20"/>
                <w:szCs w:val="20"/>
                <w:lang w:val="en-US"/>
              </w:rPr>
              <w:t>a well-ventilated</w:t>
            </w:r>
            <w:r w:rsidRPr="00574B59">
              <w:rPr>
                <w:sz w:val="20"/>
                <w:szCs w:val="20"/>
                <w:lang w:val="en-US"/>
              </w:rPr>
              <w:t xml:space="preserve"> area</w:t>
            </w:r>
            <w:r w:rsidR="00D4201A">
              <w:rPr>
                <w:sz w:val="20"/>
                <w:szCs w:val="20"/>
                <w:lang w:val="en-US"/>
              </w:rPr>
              <w:t>.</w:t>
            </w:r>
          </w:p>
          <w:p w14:paraId="76A7BA99" w14:textId="062B8FFA" w:rsidR="00EC63BA" w:rsidRPr="00574B59" w:rsidRDefault="00EC63BA" w:rsidP="00EC63BA">
            <w:pPr>
              <w:numPr>
                <w:ilvl w:val="0"/>
                <w:numId w:val="11"/>
              </w:numPr>
              <w:spacing w:after="0" w:line="240" w:lineRule="auto"/>
              <w:rPr>
                <w:sz w:val="20"/>
                <w:szCs w:val="20"/>
                <w:lang w:val="en-US"/>
              </w:rPr>
            </w:pPr>
            <w:r w:rsidRPr="00994B84">
              <w:rPr>
                <w:sz w:val="20"/>
                <w:szCs w:val="20"/>
                <w:lang w:val="en-US"/>
              </w:rPr>
              <w:t>Hoses checked before use to ensure no gas leaks (e.g. spray soapy water on any suspect connections</w:t>
            </w:r>
            <w:r w:rsidR="00F23339">
              <w:rPr>
                <w:sz w:val="20"/>
                <w:szCs w:val="20"/>
                <w:lang w:val="en-US"/>
              </w:rPr>
              <w:t>,</w:t>
            </w:r>
            <w:r w:rsidRPr="00994B84">
              <w:rPr>
                <w:sz w:val="20"/>
                <w:szCs w:val="20"/>
                <w:lang w:val="en-US"/>
              </w:rPr>
              <w:t xml:space="preserve"> or hose and watch for bubbles. If bubbles appear, do no use.</w:t>
            </w:r>
            <w:r w:rsidRPr="00574B59">
              <w:rPr>
                <w:sz w:val="20"/>
                <w:szCs w:val="20"/>
                <w:lang w:val="en-US"/>
              </w:rPr>
              <w:t xml:space="preserve"> </w:t>
            </w:r>
            <w:r w:rsidRPr="0086134B">
              <w:rPr>
                <w:sz w:val="20"/>
                <w:szCs w:val="20"/>
              </w:rPr>
              <w:t>Check fitting</w:t>
            </w:r>
            <w:r>
              <w:rPr>
                <w:sz w:val="20"/>
                <w:szCs w:val="20"/>
              </w:rPr>
              <w:t>s</w:t>
            </w:r>
            <w:r w:rsidRPr="0086134B">
              <w:rPr>
                <w:sz w:val="20"/>
                <w:szCs w:val="20"/>
              </w:rPr>
              <w:t xml:space="preserve"> at both end</w:t>
            </w:r>
            <w:r>
              <w:rPr>
                <w:sz w:val="20"/>
                <w:szCs w:val="20"/>
              </w:rPr>
              <w:t>s</w:t>
            </w:r>
            <w:r w:rsidRPr="0086134B">
              <w:rPr>
                <w:sz w:val="20"/>
                <w:szCs w:val="20"/>
              </w:rPr>
              <w:t xml:space="preserve"> and</w:t>
            </w:r>
            <w:r>
              <w:rPr>
                <w:sz w:val="20"/>
                <w:szCs w:val="20"/>
              </w:rPr>
              <w:t xml:space="preserve"> condition of hose</w:t>
            </w:r>
            <w:r w:rsidRPr="0086134B">
              <w:rPr>
                <w:sz w:val="20"/>
                <w:szCs w:val="20"/>
              </w:rPr>
              <w:t>)</w:t>
            </w:r>
            <w:r w:rsidR="00F23339">
              <w:rPr>
                <w:sz w:val="20"/>
                <w:szCs w:val="20"/>
              </w:rPr>
              <w:t>.</w:t>
            </w:r>
          </w:p>
          <w:p w14:paraId="1BAE6FC1" w14:textId="7A00A7A0"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Fire extinguisher or acce</w:t>
            </w:r>
            <w:r>
              <w:rPr>
                <w:sz w:val="20"/>
                <w:szCs w:val="20"/>
                <w:lang w:val="en-US"/>
              </w:rPr>
              <w:t>ss to water hose made available</w:t>
            </w:r>
            <w:r w:rsidR="00F23339">
              <w:rPr>
                <w:sz w:val="20"/>
                <w:szCs w:val="20"/>
                <w:lang w:val="en-US"/>
              </w:rPr>
              <w:t>.</w:t>
            </w:r>
          </w:p>
          <w:p w14:paraId="0E01EF72" w14:textId="5827C6D5"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Remove exce</w:t>
            </w:r>
            <w:r>
              <w:rPr>
                <w:sz w:val="20"/>
                <w:szCs w:val="20"/>
                <w:lang w:val="en-US"/>
              </w:rPr>
              <w:t>ss fat from BBQ after each use</w:t>
            </w:r>
            <w:r w:rsidR="00D4201A">
              <w:rPr>
                <w:sz w:val="20"/>
                <w:szCs w:val="20"/>
                <w:lang w:val="en-US"/>
              </w:rPr>
              <w:t>, once cooled</w:t>
            </w:r>
            <w:r w:rsidR="00F23339">
              <w:rPr>
                <w:sz w:val="20"/>
                <w:szCs w:val="20"/>
                <w:lang w:val="en-US"/>
              </w:rPr>
              <w:t>.</w:t>
            </w:r>
          </w:p>
          <w:p w14:paraId="7B4BA1F5" w14:textId="2146B0CF"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 xml:space="preserve">Use </w:t>
            </w:r>
            <w:r w:rsidR="00D4201A" w:rsidRPr="00574B59">
              <w:rPr>
                <w:sz w:val="20"/>
                <w:szCs w:val="20"/>
                <w:lang w:val="en-US"/>
              </w:rPr>
              <w:t>an appropriate</w:t>
            </w:r>
            <w:r w:rsidRPr="00574B59">
              <w:rPr>
                <w:sz w:val="20"/>
                <w:szCs w:val="20"/>
                <w:lang w:val="en-US"/>
              </w:rPr>
              <w:t xml:space="preserve"> gas lighter o</w:t>
            </w:r>
            <w:r>
              <w:rPr>
                <w:sz w:val="20"/>
                <w:szCs w:val="20"/>
                <w:lang w:val="en-US"/>
              </w:rPr>
              <w:t xml:space="preserve">r long </w:t>
            </w:r>
            <w:r w:rsidR="00F23339">
              <w:rPr>
                <w:sz w:val="20"/>
                <w:szCs w:val="20"/>
                <w:lang w:val="en-US"/>
              </w:rPr>
              <w:t>matchstick</w:t>
            </w:r>
            <w:r>
              <w:rPr>
                <w:sz w:val="20"/>
                <w:szCs w:val="20"/>
                <w:lang w:val="en-US"/>
              </w:rPr>
              <w:t xml:space="preserve"> to light BBQ</w:t>
            </w:r>
            <w:r w:rsidR="00D4201A">
              <w:rPr>
                <w:sz w:val="20"/>
                <w:szCs w:val="20"/>
                <w:lang w:val="en-US"/>
              </w:rPr>
              <w:t>, if not fitted with a built-in igniter</w:t>
            </w:r>
            <w:r w:rsidR="00F23339">
              <w:rPr>
                <w:sz w:val="20"/>
                <w:szCs w:val="20"/>
                <w:lang w:val="en-US"/>
              </w:rPr>
              <w:t>.</w:t>
            </w:r>
          </w:p>
          <w:p w14:paraId="1F912107" w14:textId="6AD7F87D"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 xml:space="preserve">BBQ is to be used by adults only and whilst </w:t>
            </w:r>
            <w:r w:rsidR="00F23339" w:rsidRPr="00574B59">
              <w:rPr>
                <w:sz w:val="20"/>
                <w:szCs w:val="20"/>
                <w:lang w:val="en-US"/>
              </w:rPr>
              <w:t>flame</w:t>
            </w:r>
            <w:r w:rsidR="00F23339">
              <w:rPr>
                <w:sz w:val="20"/>
                <w:szCs w:val="20"/>
                <w:lang w:val="en-US"/>
              </w:rPr>
              <w:t>s are</w:t>
            </w:r>
            <w:r>
              <w:rPr>
                <w:sz w:val="20"/>
                <w:szCs w:val="20"/>
                <w:lang w:val="en-US"/>
              </w:rPr>
              <w:t xml:space="preserve"> on, do not leave unattended</w:t>
            </w:r>
            <w:r w:rsidR="00F23339">
              <w:rPr>
                <w:sz w:val="20"/>
                <w:szCs w:val="20"/>
                <w:lang w:val="en-US"/>
              </w:rPr>
              <w:t>.</w:t>
            </w:r>
          </w:p>
          <w:p w14:paraId="1DACC81C" w14:textId="503F1E32"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When not in use, gas t</w:t>
            </w:r>
            <w:r>
              <w:rPr>
                <w:sz w:val="20"/>
                <w:szCs w:val="20"/>
                <w:lang w:val="en-US"/>
              </w:rPr>
              <w:t>o be turned off at the cylinder</w:t>
            </w:r>
            <w:r w:rsidR="00F23339">
              <w:rPr>
                <w:sz w:val="20"/>
                <w:szCs w:val="20"/>
                <w:lang w:val="en-US"/>
              </w:rPr>
              <w:t>.</w:t>
            </w:r>
          </w:p>
          <w:p w14:paraId="0ED2114E" w14:textId="5481B126" w:rsidR="00C66DB8" w:rsidRDefault="00EC63BA" w:rsidP="00F23339">
            <w:pPr>
              <w:pStyle w:val="ListParagraph"/>
              <w:numPr>
                <w:ilvl w:val="0"/>
                <w:numId w:val="11"/>
              </w:numPr>
              <w:tabs>
                <w:tab w:val="left" w:pos="5580"/>
              </w:tabs>
              <w:spacing w:after="120" w:line="240" w:lineRule="auto"/>
              <w:ind w:left="714" w:hanging="357"/>
            </w:pPr>
            <w:r w:rsidRPr="00574B59">
              <w:rPr>
                <w:sz w:val="20"/>
                <w:szCs w:val="20"/>
                <w:lang w:val="en-US"/>
              </w:rPr>
              <w:t xml:space="preserve">For further information on safe use please refer to </w:t>
            </w:r>
            <w:r w:rsidR="000A1FEA" w:rsidRPr="00574B59">
              <w:rPr>
                <w:sz w:val="20"/>
                <w:szCs w:val="20"/>
                <w:lang w:val="en-US"/>
              </w:rPr>
              <w:t>the check list</w:t>
            </w:r>
            <w:r w:rsidRPr="00574B59">
              <w:rPr>
                <w:sz w:val="20"/>
                <w:szCs w:val="20"/>
                <w:lang w:val="en-US"/>
              </w:rPr>
              <w:t xml:space="preserve"> below from </w:t>
            </w:r>
            <w:r w:rsidR="00F23339" w:rsidRPr="00574B59">
              <w:rPr>
                <w:sz w:val="20"/>
                <w:szCs w:val="20"/>
                <w:lang w:val="en-US"/>
              </w:rPr>
              <w:t>the Office</w:t>
            </w:r>
            <w:r w:rsidRPr="00574B59">
              <w:rPr>
                <w:sz w:val="20"/>
                <w:szCs w:val="20"/>
                <w:lang w:val="en-US"/>
              </w:rPr>
              <w:t xml:space="preserve"> of the Technical Regulator</w:t>
            </w:r>
            <w:r w:rsidR="00F23339">
              <w:rPr>
                <w:sz w:val="20"/>
                <w:szCs w:val="20"/>
                <w:lang w:val="en-US"/>
              </w:rPr>
              <w:t>.</w:t>
            </w:r>
          </w:p>
        </w:tc>
      </w:tr>
      <w:tr w:rsidR="00C66DB8" w14:paraId="47D86C89" w14:textId="6DFAB91F" w:rsidTr="00FA3C24">
        <w:tc>
          <w:tcPr>
            <w:tcW w:w="1443" w:type="pct"/>
            <w:gridSpan w:val="6"/>
          </w:tcPr>
          <w:p w14:paraId="61660670" w14:textId="77777777" w:rsidR="00EC63BA" w:rsidRDefault="00EC63BA" w:rsidP="000A1FEA">
            <w:pPr>
              <w:pStyle w:val="BodyText2"/>
              <w:spacing w:after="0" w:line="240" w:lineRule="auto"/>
              <w:rPr>
                <w:b/>
                <w:sz w:val="20"/>
                <w:szCs w:val="20"/>
              </w:rPr>
            </w:pPr>
            <w:r>
              <w:rPr>
                <w:b/>
                <w:sz w:val="20"/>
                <w:szCs w:val="20"/>
              </w:rPr>
              <w:lastRenderedPageBreak/>
              <w:t>Extreme Temperatures</w:t>
            </w:r>
          </w:p>
          <w:p w14:paraId="2211CFC8" w14:textId="77777777" w:rsidR="00EC63BA" w:rsidRPr="00823698" w:rsidRDefault="00EC63BA" w:rsidP="00EC63BA">
            <w:pPr>
              <w:pStyle w:val="BodyText2"/>
              <w:numPr>
                <w:ilvl w:val="0"/>
                <w:numId w:val="11"/>
              </w:numPr>
              <w:spacing w:after="0" w:line="240" w:lineRule="auto"/>
              <w:rPr>
                <w:b/>
                <w:sz w:val="20"/>
                <w:szCs w:val="20"/>
              </w:rPr>
            </w:pPr>
            <w:r>
              <w:rPr>
                <w:sz w:val="20"/>
                <w:szCs w:val="20"/>
              </w:rPr>
              <w:t>Weather conditions</w:t>
            </w:r>
          </w:p>
          <w:p w14:paraId="6A6CE942" w14:textId="205CDE03" w:rsidR="00C66DB8" w:rsidRDefault="00EC63BA" w:rsidP="000A1FEA">
            <w:pPr>
              <w:pStyle w:val="ListParagraph"/>
              <w:numPr>
                <w:ilvl w:val="0"/>
                <w:numId w:val="11"/>
              </w:numPr>
              <w:tabs>
                <w:tab w:val="left" w:pos="5580"/>
              </w:tabs>
              <w:spacing w:after="120" w:line="240" w:lineRule="auto"/>
              <w:ind w:left="714" w:hanging="357"/>
            </w:pPr>
            <w:r>
              <w:rPr>
                <w:sz w:val="20"/>
                <w:szCs w:val="20"/>
              </w:rPr>
              <w:t xml:space="preserve">Heat </w:t>
            </w:r>
            <w:r w:rsidRPr="000A1FEA">
              <w:rPr>
                <w:sz w:val="20"/>
                <w:szCs w:val="112"/>
              </w:rPr>
              <w:t>from</w:t>
            </w:r>
            <w:r>
              <w:rPr>
                <w:sz w:val="20"/>
                <w:szCs w:val="20"/>
              </w:rPr>
              <w:t xml:space="preserve"> BBQ</w:t>
            </w:r>
          </w:p>
        </w:tc>
        <w:tc>
          <w:tcPr>
            <w:tcW w:w="1445" w:type="pct"/>
            <w:gridSpan w:val="5"/>
          </w:tcPr>
          <w:p w14:paraId="6F3D6955" w14:textId="50A5FBAB" w:rsidR="00C66DB8" w:rsidRDefault="00EC63BA" w:rsidP="000A1FEA">
            <w:pPr>
              <w:pStyle w:val="ListParagraph"/>
              <w:numPr>
                <w:ilvl w:val="0"/>
                <w:numId w:val="11"/>
              </w:numPr>
              <w:spacing w:before="120" w:after="0" w:line="240" w:lineRule="auto"/>
              <w:ind w:left="714" w:hanging="357"/>
            </w:pPr>
            <w:r>
              <w:rPr>
                <w:sz w:val="20"/>
                <w:szCs w:val="20"/>
              </w:rPr>
              <w:t>Burns, scalds</w:t>
            </w:r>
          </w:p>
        </w:tc>
        <w:tc>
          <w:tcPr>
            <w:tcW w:w="2112" w:type="pct"/>
            <w:gridSpan w:val="5"/>
          </w:tcPr>
          <w:p w14:paraId="06508FAD" w14:textId="67F8AB81" w:rsidR="00EC63BA" w:rsidRPr="00F93DBC" w:rsidRDefault="00EC63BA" w:rsidP="000A1FEA">
            <w:pPr>
              <w:pStyle w:val="ListParagraph"/>
              <w:numPr>
                <w:ilvl w:val="0"/>
                <w:numId w:val="11"/>
              </w:numPr>
              <w:spacing w:before="120" w:after="0" w:line="240" w:lineRule="auto"/>
              <w:ind w:left="714" w:hanging="357"/>
              <w:rPr>
                <w:sz w:val="20"/>
                <w:szCs w:val="20"/>
              </w:rPr>
            </w:pPr>
            <w:r w:rsidRPr="0086134B">
              <w:rPr>
                <w:sz w:val="20"/>
                <w:szCs w:val="20"/>
              </w:rPr>
              <w:t xml:space="preserve">Long </w:t>
            </w:r>
            <w:r w:rsidRPr="000A1FEA">
              <w:rPr>
                <w:sz w:val="20"/>
                <w:szCs w:val="20"/>
                <w:lang w:val="en-US"/>
              </w:rPr>
              <w:t>sleeved</w:t>
            </w:r>
            <w:r>
              <w:rPr>
                <w:sz w:val="20"/>
                <w:szCs w:val="20"/>
              </w:rPr>
              <w:t xml:space="preserve"> clothing or gloves to be worn</w:t>
            </w:r>
            <w:r w:rsidR="000A1FEA">
              <w:rPr>
                <w:sz w:val="20"/>
                <w:szCs w:val="20"/>
              </w:rPr>
              <w:t>.</w:t>
            </w:r>
          </w:p>
          <w:p w14:paraId="5BA49DD0" w14:textId="49D853FF"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 xml:space="preserve">Long handled BBQ utensils </w:t>
            </w:r>
            <w:r>
              <w:rPr>
                <w:sz w:val="20"/>
                <w:szCs w:val="20"/>
                <w:lang w:val="en-US"/>
              </w:rPr>
              <w:t>with heat insulation to be used</w:t>
            </w:r>
            <w:r w:rsidR="000A1FEA">
              <w:rPr>
                <w:sz w:val="20"/>
                <w:szCs w:val="20"/>
                <w:lang w:val="en-US"/>
              </w:rPr>
              <w:t>.</w:t>
            </w:r>
          </w:p>
          <w:p w14:paraId="21FED259" w14:textId="554716B8" w:rsidR="00C66DB8" w:rsidRDefault="00EC63BA" w:rsidP="000A1FEA">
            <w:pPr>
              <w:pStyle w:val="ListParagraph"/>
              <w:numPr>
                <w:ilvl w:val="0"/>
                <w:numId w:val="11"/>
              </w:numPr>
              <w:tabs>
                <w:tab w:val="left" w:pos="5580"/>
              </w:tabs>
              <w:spacing w:after="120" w:line="240" w:lineRule="auto"/>
              <w:ind w:left="714" w:hanging="357"/>
            </w:pPr>
            <w:r w:rsidRPr="0086134B">
              <w:rPr>
                <w:sz w:val="20"/>
                <w:szCs w:val="20"/>
              </w:rPr>
              <w:t xml:space="preserve">If </w:t>
            </w:r>
            <w:r w:rsidRPr="000A1FEA">
              <w:rPr>
                <w:sz w:val="20"/>
                <w:szCs w:val="20"/>
                <w:lang w:val="en-US"/>
              </w:rPr>
              <w:t>wearing</w:t>
            </w:r>
            <w:r w:rsidRPr="0086134B">
              <w:rPr>
                <w:sz w:val="20"/>
                <w:szCs w:val="20"/>
              </w:rPr>
              <w:t xml:space="preserve"> an apron, </w:t>
            </w:r>
            <w:r>
              <w:rPr>
                <w:sz w:val="20"/>
                <w:szCs w:val="20"/>
              </w:rPr>
              <w:t xml:space="preserve">use material apron </w:t>
            </w:r>
            <w:r w:rsidRPr="0086134B">
              <w:rPr>
                <w:sz w:val="20"/>
                <w:szCs w:val="20"/>
              </w:rPr>
              <w:t xml:space="preserve">NOT </w:t>
            </w:r>
            <w:r>
              <w:rPr>
                <w:sz w:val="20"/>
                <w:szCs w:val="20"/>
              </w:rPr>
              <w:t xml:space="preserve">a </w:t>
            </w:r>
            <w:r w:rsidRPr="0086134B">
              <w:rPr>
                <w:sz w:val="20"/>
                <w:szCs w:val="20"/>
              </w:rPr>
              <w:t>plastic</w:t>
            </w:r>
            <w:r>
              <w:rPr>
                <w:sz w:val="20"/>
                <w:szCs w:val="20"/>
              </w:rPr>
              <w:t xml:space="preserve"> one</w:t>
            </w:r>
            <w:r w:rsidRPr="0086134B">
              <w:rPr>
                <w:sz w:val="20"/>
                <w:szCs w:val="20"/>
              </w:rPr>
              <w:t>.</w:t>
            </w:r>
          </w:p>
        </w:tc>
      </w:tr>
      <w:tr w:rsidR="00C66DB8" w14:paraId="5140D702" w14:textId="060F0BAD" w:rsidTr="00FA3C24">
        <w:tc>
          <w:tcPr>
            <w:tcW w:w="1443" w:type="pct"/>
            <w:gridSpan w:val="6"/>
          </w:tcPr>
          <w:p w14:paraId="5E4260D4" w14:textId="77777777" w:rsidR="00EC63BA" w:rsidRDefault="00EC63BA" w:rsidP="000A1FEA">
            <w:pPr>
              <w:pStyle w:val="BodyText2"/>
              <w:spacing w:after="0" w:line="240" w:lineRule="auto"/>
              <w:rPr>
                <w:b/>
                <w:sz w:val="20"/>
                <w:szCs w:val="112"/>
              </w:rPr>
            </w:pPr>
            <w:r w:rsidRPr="000A1FEA">
              <w:rPr>
                <w:b/>
                <w:sz w:val="20"/>
                <w:szCs w:val="20"/>
              </w:rPr>
              <w:t>Airborne</w:t>
            </w:r>
            <w:r>
              <w:rPr>
                <w:b/>
                <w:sz w:val="20"/>
                <w:szCs w:val="112"/>
              </w:rPr>
              <w:t xml:space="preserve"> Contaminants</w:t>
            </w:r>
          </w:p>
          <w:p w14:paraId="265EA377" w14:textId="33899F26" w:rsidR="00C66DB8" w:rsidRDefault="00EC63BA" w:rsidP="000A1FEA">
            <w:pPr>
              <w:pStyle w:val="ListParagraph"/>
              <w:numPr>
                <w:ilvl w:val="0"/>
                <w:numId w:val="11"/>
              </w:numPr>
              <w:tabs>
                <w:tab w:val="left" w:pos="5580"/>
              </w:tabs>
              <w:spacing w:after="120" w:line="240" w:lineRule="auto"/>
              <w:ind w:left="714" w:hanging="357"/>
            </w:pPr>
            <w:r w:rsidRPr="00823698">
              <w:rPr>
                <w:sz w:val="20"/>
                <w:szCs w:val="20"/>
              </w:rPr>
              <w:t>Smoke / gas</w:t>
            </w:r>
          </w:p>
        </w:tc>
        <w:tc>
          <w:tcPr>
            <w:tcW w:w="1445" w:type="pct"/>
            <w:gridSpan w:val="5"/>
          </w:tcPr>
          <w:p w14:paraId="17B1CEC5" w14:textId="762DC1AC" w:rsidR="00C66DB8" w:rsidRDefault="00EC63BA" w:rsidP="000A1FEA">
            <w:pPr>
              <w:pStyle w:val="ListParagraph"/>
              <w:numPr>
                <w:ilvl w:val="0"/>
                <w:numId w:val="11"/>
              </w:numPr>
              <w:spacing w:before="120" w:after="0" w:line="240" w:lineRule="auto"/>
              <w:ind w:left="714" w:hanging="357"/>
            </w:pPr>
            <w:r w:rsidRPr="00293B0B">
              <w:rPr>
                <w:sz w:val="20"/>
                <w:szCs w:val="20"/>
              </w:rPr>
              <w:t>Smoke inhalation</w:t>
            </w:r>
          </w:p>
        </w:tc>
        <w:tc>
          <w:tcPr>
            <w:tcW w:w="2112" w:type="pct"/>
            <w:gridSpan w:val="5"/>
          </w:tcPr>
          <w:p w14:paraId="1B561A6F" w14:textId="279AD61E" w:rsidR="00C66DB8" w:rsidRDefault="00EC63BA" w:rsidP="000A1FEA">
            <w:pPr>
              <w:pStyle w:val="ListParagraph"/>
              <w:numPr>
                <w:ilvl w:val="0"/>
                <w:numId w:val="11"/>
              </w:numPr>
              <w:spacing w:before="120" w:after="120" w:line="240" w:lineRule="auto"/>
              <w:ind w:left="714" w:hanging="357"/>
            </w:pPr>
            <w:r w:rsidRPr="0086134B">
              <w:rPr>
                <w:sz w:val="20"/>
                <w:szCs w:val="20"/>
              </w:rPr>
              <w:t xml:space="preserve">DO </w:t>
            </w:r>
            <w:r w:rsidRPr="000A1FEA">
              <w:rPr>
                <w:sz w:val="20"/>
                <w:szCs w:val="20"/>
                <w:lang w:val="en-US"/>
              </w:rPr>
              <w:t>NOT</w:t>
            </w:r>
            <w:r w:rsidRPr="0086134B">
              <w:rPr>
                <w:sz w:val="20"/>
                <w:szCs w:val="20"/>
              </w:rPr>
              <w:t xml:space="preserve"> use BBQ indoors or in a confined space. BBQ to be set up in </w:t>
            </w:r>
            <w:r w:rsidR="000A1FEA" w:rsidRPr="0086134B">
              <w:rPr>
                <w:sz w:val="20"/>
                <w:szCs w:val="20"/>
              </w:rPr>
              <w:t>well-ventilated</w:t>
            </w:r>
            <w:r w:rsidRPr="0086134B">
              <w:rPr>
                <w:sz w:val="20"/>
                <w:szCs w:val="20"/>
              </w:rPr>
              <w:t xml:space="preserve"> area.</w:t>
            </w:r>
          </w:p>
        </w:tc>
      </w:tr>
      <w:tr w:rsidR="00C66DB8" w14:paraId="3469ADDB" w14:textId="476B1255" w:rsidTr="00FA3C24">
        <w:tc>
          <w:tcPr>
            <w:tcW w:w="1443" w:type="pct"/>
            <w:gridSpan w:val="6"/>
          </w:tcPr>
          <w:p w14:paraId="5E9AEE89" w14:textId="77777777" w:rsidR="00EC63BA" w:rsidRDefault="00EC63BA" w:rsidP="00F63AAD">
            <w:pPr>
              <w:pStyle w:val="BodyText2"/>
              <w:spacing w:after="0" w:line="240" w:lineRule="auto"/>
              <w:rPr>
                <w:b/>
                <w:sz w:val="20"/>
                <w:szCs w:val="20"/>
              </w:rPr>
            </w:pPr>
            <w:r w:rsidRPr="00F63AAD">
              <w:rPr>
                <w:b/>
                <w:sz w:val="20"/>
                <w:szCs w:val="112"/>
              </w:rPr>
              <w:t>Hazardous</w:t>
            </w:r>
            <w:r>
              <w:rPr>
                <w:b/>
                <w:sz w:val="20"/>
                <w:szCs w:val="20"/>
              </w:rPr>
              <w:t xml:space="preserve"> Manual Tasks</w:t>
            </w:r>
          </w:p>
          <w:p w14:paraId="78BDDA4E" w14:textId="77777777" w:rsidR="00EC63BA" w:rsidRPr="00823698" w:rsidRDefault="00EC63BA" w:rsidP="00EC63BA">
            <w:pPr>
              <w:pStyle w:val="BodyText2"/>
              <w:numPr>
                <w:ilvl w:val="0"/>
                <w:numId w:val="11"/>
              </w:numPr>
              <w:spacing w:after="0" w:line="240" w:lineRule="auto"/>
              <w:rPr>
                <w:b/>
                <w:sz w:val="20"/>
                <w:szCs w:val="20"/>
              </w:rPr>
            </w:pPr>
            <w:r>
              <w:rPr>
                <w:sz w:val="20"/>
                <w:szCs w:val="20"/>
              </w:rPr>
              <w:t>Moving gas bottle</w:t>
            </w:r>
          </w:p>
          <w:p w14:paraId="6045B00A" w14:textId="266CC8B1" w:rsidR="00C66DB8" w:rsidRDefault="00EC63BA" w:rsidP="00F63AAD">
            <w:pPr>
              <w:pStyle w:val="ListParagraph"/>
              <w:numPr>
                <w:ilvl w:val="0"/>
                <w:numId w:val="11"/>
              </w:numPr>
              <w:tabs>
                <w:tab w:val="left" w:pos="5580"/>
              </w:tabs>
              <w:spacing w:after="120" w:line="240" w:lineRule="auto"/>
              <w:ind w:left="714" w:hanging="357"/>
            </w:pPr>
            <w:r w:rsidRPr="00F63AAD">
              <w:rPr>
                <w:sz w:val="20"/>
                <w:szCs w:val="112"/>
              </w:rPr>
              <w:t>Moving</w:t>
            </w:r>
            <w:r>
              <w:rPr>
                <w:sz w:val="20"/>
                <w:szCs w:val="20"/>
              </w:rPr>
              <w:t xml:space="preserve"> BBQ</w:t>
            </w:r>
          </w:p>
        </w:tc>
        <w:tc>
          <w:tcPr>
            <w:tcW w:w="1445" w:type="pct"/>
            <w:gridSpan w:val="5"/>
          </w:tcPr>
          <w:p w14:paraId="6C7F67BE" w14:textId="1B7AEC3D" w:rsidR="00C66DB8" w:rsidRDefault="00EC63BA" w:rsidP="00F63AAD">
            <w:pPr>
              <w:pStyle w:val="ListParagraph"/>
              <w:numPr>
                <w:ilvl w:val="0"/>
                <w:numId w:val="11"/>
              </w:numPr>
              <w:spacing w:before="120" w:after="0" w:line="240" w:lineRule="auto"/>
              <w:ind w:left="714" w:hanging="357"/>
            </w:pPr>
            <w:r>
              <w:rPr>
                <w:sz w:val="20"/>
                <w:szCs w:val="20"/>
              </w:rPr>
              <w:t>Sprains / strains</w:t>
            </w:r>
          </w:p>
        </w:tc>
        <w:tc>
          <w:tcPr>
            <w:tcW w:w="2112" w:type="pct"/>
            <w:gridSpan w:val="5"/>
          </w:tcPr>
          <w:p w14:paraId="27C32481" w14:textId="2F4459DE" w:rsidR="00EC63BA" w:rsidRDefault="00EC63BA" w:rsidP="00F63AAD">
            <w:pPr>
              <w:pStyle w:val="ListParagraph"/>
              <w:numPr>
                <w:ilvl w:val="0"/>
                <w:numId w:val="11"/>
              </w:numPr>
              <w:spacing w:before="120" w:after="0" w:line="240" w:lineRule="auto"/>
              <w:ind w:left="714" w:hanging="357"/>
              <w:rPr>
                <w:sz w:val="20"/>
                <w:szCs w:val="20"/>
                <w:lang w:val="en-US"/>
              </w:rPr>
            </w:pPr>
            <w:r w:rsidRPr="00F63AAD">
              <w:rPr>
                <w:sz w:val="20"/>
                <w:szCs w:val="20"/>
              </w:rPr>
              <w:t>Use</w:t>
            </w:r>
            <w:r>
              <w:rPr>
                <w:sz w:val="20"/>
                <w:szCs w:val="20"/>
                <w:lang w:val="en-US"/>
              </w:rPr>
              <w:t xml:space="preserve"> a trolley to move gas bottles</w:t>
            </w:r>
            <w:r w:rsidR="00F63AAD">
              <w:rPr>
                <w:sz w:val="20"/>
                <w:szCs w:val="20"/>
                <w:lang w:val="en-US"/>
              </w:rPr>
              <w:t>,</w:t>
            </w:r>
            <w:r>
              <w:rPr>
                <w:sz w:val="20"/>
                <w:szCs w:val="20"/>
                <w:lang w:val="en-US"/>
              </w:rPr>
              <w:t xml:space="preserve"> where moving over distance</w:t>
            </w:r>
            <w:r w:rsidR="00F63AAD">
              <w:rPr>
                <w:sz w:val="20"/>
                <w:szCs w:val="20"/>
                <w:lang w:val="en-US"/>
              </w:rPr>
              <w:t>.</w:t>
            </w:r>
          </w:p>
          <w:p w14:paraId="6EBBC461" w14:textId="25192BAC" w:rsidR="00C66DB8" w:rsidRDefault="00EC63BA" w:rsidP="00F63AAD">
            <w:pPr>
              <w:pStyle w:val="ListParagraph"/>
              <w:numPr>
                <w:ilvl w:val="0"/>
                <w:numId w:val="11"/>
              </w:numPr>
              <w:tabs>
                <w:tab w:val="left" w:pos="5580"/>
              </w:tabs>
              <w:spacing w:after="120" w:line="240" w:lineRule="auto"/>
              <w:ind w:left="714" w:hanging="357"/>
            </w:pPr>
            <w:r>
              <w:rPr>
                <w:sz w:val="20"/>
                <w:szCs w:val="20"/>
                <w:lang w:val="en-US"/>
              </w:rPr>
              <w:t xml:space="preserve">If not fitted with wheels, two </w:t>
            </w:r>
            <w:r w:rsidR="00F63AAD">
              <w:rPr>
                <w:sz w:val="20"/>
                <w:szCs w:val="20"/>
                <w:lang w:val="en-US"/>
              </w:rPr>
              <w:t>people</w:t>
            </w:r>
            <w:r>
              <w:rPr>
                <w:sz w:val="20"/>
                <w:szCs w:val="20"/>
                <w:lang w:val="en-US"/>
              </w:rPr>
              <w:t xml:space="preserve"> to move </w:t>
            </w:r>
            <w:r w:rsidR="00F63AAD">
              <w:rPr>
                <w:sz w:val="20"/>
                <w:szCs w:val="20"/>
                <w:lang w:val="en-US"/>
              </w:rPr>
              <w:t>BBQ</w:t>
            </w:r>
            <w:r>
              <w:rPr>
                <w:sz w:val="20"/>
                <w:szCs w:val="20"/>
                <w:lang w:val="en-US"/>
              </w:rPr>
              <w:t xml:space="preserve"> or where moving over soft ground</w:t>
            </w:r>
            <w:r w:rsidR="00F63AAD">
              <w:rPr>
                <w:sz w:val="20"/>
                <w:szCs w:val="20"/>
                <w:lang w:val="en-US"/>
              </w:rPr>
              <w:t>.</w:t>
            </w:r>
          </w:p>
        </w:tc>
      </w:tr>
      <w:tr w:rsidR="00EC63BA" w14:paraId="0C3A5339" w14:textId="77777777" w:rsidTr="00FA3C24">
        <w:tc>
          <w:tcPr>
            <w:tcW w:w="1443" w:type="pct"/>
            <w:gridSpan w:val="6"/>
          </w:tcPr>
          <w:p w14:paraId="107B8ED4" w14:textId="77777777" w:rsidR="00EC63BA" w:rsidRDefault="00EC63BA" w:rsidP="00A752E4">
            <w:pPr>
              <w:pStyle w:val="BodyText2"/>
              <w:spacing w:after="0" w:line="240" w:lineRule="auto"/>
              <w:rPr>
                <w:b/>
                <w:sz w:val="20"/>
                <w:szCs w:val="20"/>
              </w:rPr>
            </w:pPr>
            <w:r w:rsidRPr="00A752E4">
              <w:rPr>
                <w:b/>
                <w:sz w:val="20"/>
                <w:szCs w:val="112"/>
              </w:rPr>
              <w:t>Biological</w:t>
            </w:r>
          </w:p>
          <w:p w14:paraId="6F231B87" w14:textId="77777777" w:rsidR="00EC63BA" w:rsidRPr="00A1345B" w:rsidRDefault="00EC63BA" w:rsidP="00EC63BA">
            <w:pPr>
              <w:pStyle w:val="ListParagraph"/>
              <w:numPr>
                <w:ilvl w:val="0"/>
                <w:numId w:val="11"/>
              </w:numPr>
              <w:spacing w:after="0" w:line="240" w:lineRule="auto"/>
              <w:contextualSpacing/>
              <w:rPr>
                <w:sz w:val="20"/>
                <w:szCs w:val="112"/>
              </w:rPr>
            </w:pPr>
            <w:r>
              <w:rPr>
                <w:sz w:val="20"/>
                <w:szCs w:val="112"/>
              </w:rPr>
              <w:t>F</w:t>
            </w:r>
            <w:r w:rsidRPr="00A1345B">
              <w:rPr>
                <w:sz w:val="20"/>
                <w:szCs w:val="112"/>
              </w:rPr>
              <w:t>ood hygiene</w:t>
            </w:r>
          </w:p>
          <w:p w14:paraId="161C92CC" w14:textId="30E3F2F2" w:rsidR="00EC63BA" w:rsidRDefault="00EC63BA" w:rsidP="00A752E4">
            <w:pPr>
              <w:pStyle w:val="ListParagraph"/>
              <w:numPr>
                <w:ilvl w:val="0"/>
                <w:numId w:val="11"/>
              </w:numPr>
              <w:tabs>
                <w:tab w:val="left" w:pos="5580"/>
              </w:tabs>
              <w:spacing w:after="120" w:line="240" w:lineRule="auto"/>
              <w:ind w:left="714" w:hanging="357"/>
            </w:pPr>
            <w:r>
              <w:rPr>
                <w:sz w:val="20"/>
                <w:szCs w:val="112"/>
              </w:rPr>
              <w:t>W</w:t>
            </w:r>
            <w:r w:rsidRPr="00A1345B">
              <w:rPr>
                <w:sz w:val="20"/>
                <w:szCs w:val="112"/>
              </w:rPr>
              <w:t>aste management</w:t>
            </w:r>
          </w:p>
        </w:tc>
        <w:tc>
          <w:tcPr>
            <w:tcW w:w="1445" w:type="pct"/>
            <w:gridSpan w:val="5"/>
          </w:tcPr>
          <w:p w14:paraId="46BC1304" w14:textId="77777777" w:rsidR="00EC63BA" w:rsidRDefault="00EC63BA" w:rsidP="00A752E4">
            <w:pPr>
              <w:pStyle w:val="ListParagraph"/>
              <w:numPr>
                <w:ilvl w:val="0"/>
                <w:numId w:val="11"/>
              </w:numPr>
              <w:spacing w:before="120" w:after="0" w:line="240" w:lineRule="auto"/>
              <w:ind w:left="714" w:hanging="357"/>
              <w:rPr>
                <w:sz w:val="20"/>
                <w:szCs w:val="20"/>
              </w:rPr>
            </w:pPr>
            <w:r>
              <w:rPr>
                <w:sz w:val="20"/>
                <w:szCs w:val="20"/>
              </w:rPr>
              <w:t xml:space="preserve">Food poisoning </w:t>
            </w:r>
          </w:p>
          <w:p w14:paraId="38324A8F" w14:textId="77777777" w:rsidR="00EC63BA" w:rsidRDefault="00EC63BA" w:rsidP="00EC63BA">
            <w:pPr>
              <w:pStyle w:val="ListParagraph"/>
              <w:numPr>
                <w:ilvl w:val="0"/>
                <w:numId w:val="11"/>
              </w:numPr>
              <w:spacing w:after="0" w:line="240" w:lineRule="auto"/>
              <w:contextualSpacing/>
              <w:rPr>
                <w:sz w:val="20"/>
                <w:szCs w:val="20"/>
              </w:rPr>
            </w:pPr>
            <w:r>
              <w:rPr>
                <w:sz w:val="20"/>
                <w:szCs w:val="20"/>
              </w:rPr>
              <w:t>Slips, trips &amp; falls</w:t>
            </w:r>
          </w:p>
          <w:p w14:paraId="61386311" w14:textId="7C631C13" w:rsidR="00EC63BA" w:rsidRDefault="00EC63BA" w:rsidP="00A752E4">
            <w:pPr>
              <w:pStyle w:val="ListParagraph"/>
              <w:numPr>
                <w:ilvl w:val="0"/>
                <w:numId w:val="11"/>
              </w:numPr>
              <w:tabs>
                <w:tab w:val="left" w:pos="5580"/>
              </w:tabs>
              <w:spacing w:after="120" w:line="240" w:lineRule="auto"/>
              <w:ind w:left="714" w:hanging="357"/>
            </w:pPr>
            <w:r>
              <w:rPr>
                <w:sz w:val="20"/>
                <w:szCs w:val="20"/>
              </w:rPr>
              <w:t>Pests/rodents around the area.</w:t>
            </w:r>
          </w:p>
        </w:tc>
        <w:tc>
          <w:tcPr>
            <w:tcW w:w="2112" w:type="pct"/>
            <w:gridSpan w:val="5"/>
          </w:tcPr>
          <w:p w14:paraId="61C67DC5" w14:textId="5D7B3052" w:rsidR="00EC63BA" w:rsidRPr="00574B59" w:rsidRDefault="00EC63BA" w:rsidP="00A752E4">
            <w:pPr>
              <w:pStyle w:val="ListParagraph"/>
              <w:numPr>
                <w:ilvl w:val="0"/>
                <w:numId w:val="11"/>
              </w:numPr>
              <w:spacing w:before="120" w:after="0" w:line="240" w:lineRule="auto"/>
              <w:ind w:left="714" w:hanging="357"/>
              <w:rPr>
                <w:sz w:val="20"/>
                <w:szCs w:val="20"/>
                <w:lang w:val="en-US"/>
              </w:rPr>
            </w:pPr>
            <w:r w:rsidRPr="00574B59">
              <w:rPr>
                <w:sz w:val="20"/>
                <w:szCs w:val="20"/>
                <w:lang w:val="en-US"/>
              </w:rPr>
              <w:t>F</w:t>
            </w:r>
            <w:r>
              <w:rPr>
                <w:sz w:val="20"/>
                <w:szCs w:val="20"/>
                <w:lang w:val="en-US"/>
              </w:rPr>
              <w:t>ood to be stored off the ground</w:t>
            </w:r>
            <w:r w:rsidR="00A752E4">
              <w:rPr>
                <w:sz w:val="20"/>
                <w:szCs w:val="20"/>
                <w:lang w:val="en-US"/>
              </w:rPr>
              <w:t>.</w:t>
            </w:r>
          </w:p>
          <w:p w14:paraId="16D3C75C" w14:textId="59F99773"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Food must be protected from dust, insects and any</w:t>
            </w:r>
            <w:r>
              <w:rPr>
                <w:sz w:val="20"/>
                <w:szCs w:val="20"/>
                <w:lang w:val="en-US"/>
              </w:rPr>
              <w:t xml:space="preserve"> other sources of contamination</w:t>
            </w:r>
            <w:r w:rsidR="00A752E4">
              <w:rPr>
                <w:sz w:val="20"/>
                <w:szCs w:val="20"/>
                <w:lang w:val="en-US"/>
              </w:rPr>
              <w:t>.</w:t>
            </w:r>
            <w:r w:rsidRPr="00574B59">
              <w:rPr>
                <w:sz w:val="20"/>
                <w:szCs w:val="20"/>
                <w:lang w:val="en-US"/>
              </w:rPr>
              <w:t xml:space="preserve">  </w:t>
            </w:r>
          </w:p>
          <w:p w14:paraId="5593D143" w14:textId="5733F290" w:rsidR="00EC63BA" w:rsidRDefault="00EC63BA" w:rsidP="00EC63BA">
            <w:pPr>
              <w:numPr>
                <w:ilvl w:val="0"/>
                <w:numId w:val="11"/>
              </w:numPr>
              <w:spacing w:after="0" w:line="240" w:lineRule="auto"/>
              <w:rPr>
                <w:sz w:val="20"/>
                <w:szCs w:val="20"/>
                <w:lang w:val="en-US"/>
              </w:rPr>
            </w:pPr>
            <w:r w:rsidRPr="00574B59">
              <w:rPr>
                <w:sz w:val="20"/>
                <w:szCs w:val="20"/>
                <w:lang w:val="en-US"/>
              </w:rPr>
              <w:t>Meat to be stored at appropriate t</w:t>
            </w:r>
            <w:r>
              <w:rPr>
                <w:sz w:val="20"/>
                <w:szCs w:val="20"/>
                <w:lang w:val="en-US"/>
              </w:rPr>
              <w:t>emperatures (cold) until cooked</w:t>
            </w:r>
            <w:r w:rsidR="00A752E4">
              <w:rPr>
                <w:sz w:val="20"/>
                <w:szCs w:val="20"/>
                <w:lang w:val="en-US"/>
              </w:rPr>
              <w:t>.</w:t>
            </w:r>
          </w:p>
          <w:p w14:paraId="22CFE410" w14:textId="77777777"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Disposable gloves to be worn when handling food.</w:t>
            </w:r>
          </w:p>
          <w:p w14:paraId="1C6D02CC" w14:textId="7EED6BB4" w:rsidR="00EC63BA" w:rsidRPr="00574B59" w:rsidRDefault="00EC63BA" w:rsidP="00EC63BA">
            <w:pPr>
              <w:numPr>
                <w:ilvl w:val="0"/>
                <w:numId w:val="11"/>
              </w:numPr>
              <w:spacing w:after="0" w:line="240" w:lineRule="auto"/>
              <w:rPr>
                <w:sz w:val="20"/>
                <w:szCs w:val="20"/>
                <w:lang w:val="en-US"/>
              </w:rPr>
            </w:pPr>
            <w:r>
              <w:rPr>
                <w:sz w:val="20"/>
                <w:szCs w:val="20"/>
                <w:lang w:val="en-US"/>
              </w:rPr>
              <w:t>Tongs to be used</w:t>
            </w:r>
            <w:r w:rsidR="00A752E4">
              <w:rPr>
                <w:sz w:val="20"/>
                <w:szCs w:val="20"/>
                <w:lang w:val="en-US"/>
              </w:rPr>
              <w:t>.</w:t>
            </w:r>
            <w:r w:rsidRPr="00574B59">
              <w:rPr>
                <w:sz w:val="20"/>
                <w:szCs w:val="20"/>
                <w:lang w:val="en-US"/>
              </w:rPr>
              <w:t xml:space="preserve">  </w:t>
            </w:r>
          </w:p>
          <w:p w14:paraId="1D10FC71" w14:textId="1F21DC76" w:rsidR="00EC63BA" w:rsidRPr="00574B59" w:rsidRDefault="00EC63BA" w:rsidP="00EC63BA">
            <w:pPr>
              <w:numPr>
                <w:ilvl w:val="0"/>
                <w:numId w:val="11"/>
              </w:numPr>
              <w:spacing w:after="0" w:line="240" w:lineRule="auto"/>
              <w:rPr>
                <w:sz w:val="20"/>
                <w:szCs w:val="20"/>
                <w:lang w:val="en-US"/>
              </w:rPr>
            </w:pPr>
            <w:r w:rsidRPr="00574B59">
              <w:rPr>
                <w:sz w:val="20"/>
                <w:szCs w:val="20"/>
                <w:lang w:val="en-US"/>
              </w:rPr>
              <w:lastRenderedPageBreak/>
              <w:t>Meats / sausages</w:t>
            </w:r>
            <w:r w:rsidR="00A752E4">
              <w:rPr>
                <w:sz w:val="20"/>
                <w:szCs w:val="20"/>
                <w:lang w:val="en-US"/>
              </w:rPr>
              <w:t xml:space="preserve"> etc.</w:t>
            </w:r>
            <w:r w:rsidRPr="00574B59">
              <w:rPr>
                <w:sz w:val="20"/>
                <w:szCs w:val="20"/>
                <w:lang w:val="en-US"/>
              </w:rPr>
              <w:t xml:space="preserve"> to be properly cooked prior to serving. To be kept at an ap</w:t>
            </w:r>
            <w:r>
              <w:rPr>
                <w:sz w:val="20"/>
                <w:szCs w:val="20"/>
                <w:lang w:val="en-US"/>
              </w:rPr>
              <w:t>propriate temperate for serving</w:t>
            </w:r>
            <w:r w:rsidR="00A752E4">
              <w:rPr>
                <w:sz w:val="20"/>
                <w:szCs w:val="20"/>
                <w:lang w:val="en-US"/>
              </w:rPr>
              <w:t>.</w:t>
            </w:r>
          </w:p>
          <w:p w14:paraId="2FB13499" w14:textId="2E268409"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Salad</w:t>
            </w:r>
            <w:r>
              <w:rPr>
                <w:sz w:val="20"/>
                <w:szCs w:val="20"/>
                <w:lang w:val="en-US"/>
              </w:rPr>
              <w:t>s to be kept cool until serving</w:t>
            </w:r>
            <w:r w:rsidR="00A752E4">
              <w:rPr>
                <w:sz w:val="20"/>
                <w:szCs w:val="20"/>
                <w:lang w:val="en-US"/>
              </w:rPr>
              <w:t>.</w:t>
            </w:r>
          </w:p>
          <w:p w14:paraId="3C3B983D" w14:textId="77777777" w:rsidR="00EC63BA" w:rsidRPr="00A752E4" w:rsidRDefault="00EC63BA" w:rsidP="00A752E4">
            <w:pPr>
              <w:numPr>
                <w:ilvl w:val="0"/>
                <w:numId w:val="11"/>
              </w:numPr>
              <w:spacing w:after="0" w:line="240" w:lineRule="auto"/>
              <w:rPr>
                <w:sz w:val="20"/>
                <w:szCs w:val="20"/>
                <w:lang w:val="en-US"/>
              </w:rPr>
            </w:pPr>
            <w:r w:rsidRPr="00574B59">
              <w:rPr>
                <w:sz w:val="20"/>
                <w:szCs w:val="20"/>
                <w:lang w:val="en-US"/>
              </w:rPr>
              <w:t>Access to hand washing facilities &amp;/or sanitiser (hand gel) made available.</w:t>
            </w:r>
          </w:p>
          <w:p w14:paraId="554C4103" w14:textId="04D9D21A"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 xml:space="preserve">Where a person is suffering from vomiting, </w:t>
            </w:r>
            <w:r w:rsidR="00A752E4" w:rsidRPr="00574B59">
              <w:rPr>
                <w:sz w:val="20"/>
                <w:szCs w:val="20"/>
                <w:lang w:val="en-US"/>
              </w:rPr>
              <w:t>diarrhea</w:t>
            </w:r>
            <w:r w:rsidRPr="00574B59">
              <w:rPr>
                <w:sz w:val="20"/>
                <w:szCs w:val="20"/>
                <w:lang w:val="en-US"/>
              </w:rPr>
              <w:t>, stomach cramps or a food borne illness</w:t>
            </w:r>
            <w:r>
              <w:rPr>
                <w:sz w:val="20"/>
                <w:szCs w:val="20"/>
                <w:lang w:val="en-US"/>
              </w:rPr>
              <w:t>, they must not handle the food</w:t>
            </w:r>
            <w:r w:rsidR="00A752E4">
              <w:rPr>
                <w:sz w:val="20"/>
                <w:szCs w:val="20"/>
                <w:lang w:val="en-US"/>
              </w:rPr>
              <w:t>.</w:t>
            </w:r>
          </w:p>
          <w:p w14:paraId="6966FCA9" w14:textId="70C3B025" w:rsidR="00EC63BA" w:rsidRDefault="00EC63BA" w:rsidP="00EC63BA">
            <w:pPr>
              <w:numPr>
                <w:ilvl w:val="0"/>
                <w:numId w:val="11"/>
              </w:numPr>
              <w:spacing w:after="0" w:line="240" w:lineRule="auto"/>
              <w:rPr>
                <w:sz w:val="20"/>
                <w:szCs w:val="20"/>
                <w:lang w:val="en-US"/>
              </w:rPr>
            </w:pPr>
            <w:r w:rsidRPr="00574B59">
              <w:rPr>
                <w:sz w:val="20"/>
                <w:szCs w:val="20"/>
                <w:lang w:val="en-US"/>
              </w:rPr>
              <w:t>Determine workflow to reduce cross-contamination (e.g. 1 person food preparation and another collecting money)</w:t>
            </w:r>
            <w:r w:rsidR="00A752E4">
              <w:rPr>
                <w:sz w:val="20"/>
                <w:szCs w:val="20"/>
                <w:lang w:val="en-US"/>
              </w:rPr>
              <w:t>.</w:t>
            </w:r>
          </w:p>
          <w:p w14:paraId="2EF7C0CD" w14:textId="54FCE09E"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Appro</w:t>
            </w:r>
            <w:r>
              <w:rPr>
                <w:sz w:val="20"/>
                <w:szCs w:val="20"/>
                <w:lang w:val="en-US"/>
              </w:rPr>
              <w:t>priate number of bins available</w:t>
            </w:r>
            <w:r w:rsidR="00A752E4">
              <w:rPr>
                <w:sz w:val="20"/>
                <w:szCs w:val="20"/>
                <w:lang w:val="en-US"/>
              </w:rPr>
              <w:t>.</w:t>
            </w:r>
          </w:p>
          <w:p w14:paraId="71AC5767" w14:textId="537545A0" w:rsidR="00EC63BA" w:rsidRPr="00574B59" w:rsidRDefault="00EC63BA" w:rsidP="00EC63BA">
            <w:pPr>
              <w:numPr>
                <w:ilvl w:val="0"/>
                <w:numId w:val="11"/>
              </w:numPr>
              <w:spacing w:after="0" w:line="240" w:lineRule="auto"/>
              <w:rPr>
                <w:sz w:val="20"/>
                <w:szCs w:val="20"/>
                <w:lang w:val="en-US"/>
              </w:rPr>
            </w:pPr>
            <w:r w:rsidRPr="00574B59">
              <w:rPr>
                <w:sz w:val="20"/>
                <w:szCs w:val="20"/>
                <w:lang w:val="en-US"/>
              </w:rPr>
              <w:t>Recycling bins made available</w:t>
            </w:r>
            <w:r w:rsidR="00A752E4">
              <w:rPr>
                <w:sz w:val="20"/>
                <w:szCs w:val="20"/>
                <w:lang w:val="en-US"/>
              </w:rPr>
              <w:t>.</w:t>
            </w:r>
          </w:p>
          <w:p w14:paraId="4B3D5D8A" w14:textId="08FFABFA" w:rsidR="00EC63BA" w:rsidRDefault="00EC63BA" w:rsidP="00A752E4">
            <w:pPr>
              <w:pStyle w:val="ListParagraph"/>
              <w:numPr>
                <w:ilvl w:val="0"/>
                <w:numId w:val="11"/>
              </w:numPr>
              <w:tabs>
                <w:tab w:val="left" w:pos="5580"/>
              </w:tabs>
              <w:spacing w:after="120" w:line="240" w:lineRule="auto"/>
              <w:ind w:left="714" w:hanging="357"/>
            </w:pPr>
            <w:r w:rsidRPr="00A752E4">
              <w:rPr>
                <w:b/>
                <w:bCs/>
                <w:sz w:val="20"/>
                <w:szCs w:val="20"/>
                <w:lang w:val="en-US"/>
              </w:rPr>
              <w:t>NO</w:t>
            </w:r>
            <w:r w:rsidRPr="00574B59">
              <w:rPr>
                <w:sz w:val="20"/>
                <w:szCs w:val="20"/>
                <w:lang w:val="en-US"/>
              </w:rPr>
              <w:t xml:space="preserve"> glass bottles to be used</w:t>
            </w:r>
            <w:r w:rsidR="00A752E4">
              <w:rPr>
                <w:sz w:val="20"/>
                <w:szCs w:val="20"/>
                <w:lang w:val="en-US"/>
              </w:rPr>
              <w:t>.</w:t>
            </w:r>
          </w:p>
        </w:tc>
      </w:tr>
      <w:tr w:rsidR="00EC63BA" w14:paraId="7152566A" w14:textId="77777777" w:rsidTr="00FA3C24">
        <w:tc>
          <w:tcPr>
            <w:tcW w:w="1443" w:type="pct"/>
            <w:gridSpan w:val="6"/>
          </w:tcPr>
          <w:p w14:paraId="688F7324" w14:textId="77777777" w:rsidR="00EC63BA" w:rsidRPr="00A1345B" w:rsidRDefault="00EC63BA" w:rsidP="00A752E4">
            <w:pPr>
              <w:pStyle w:val="BodyText2"/>
              <w:spacing w:after="0" w:line="240" w:lineRule="auto"/>
              <w:rPr>
                <w:b/>
                <w:sz w:val="20"/>
                <w:szCs w:val="112"/>
              </w:rPr>
            </w:pPr>
            <w:r w:rsidRPr="00A1345B">
              <w:rPr>
                <w:b/>
                <w:sz w:val="20"/>
                <w:szCs w:val="112"/>
              </w:rPr>
              <w:lastRenderedPageBreak/>
              <w:t>Other</w:t>
            </w:r>
          </w:p>
          <w:p w14:paraId="4CFDD60D" w14:textId="62410D55" w:rsidR="00EC63BA" w:rsidRDefault="00EC63BA" w:rsidP="00A752E4">
            <w:pPr>
              <w:pStyle w:val="ListParagraph"/>
              <w:numPr>
                <w:ilvl w:val="0"/>
                <w:numId w:val="11"/>
              </w:numPr>
              <w:tabs>
                <w:tab w:val="left" w:pos="5580"/>
              </w:tabs>
              <w:spacing w:after="120" w:line="240" w:lineRule="auto"/>
              <w:ind w:left="714" w:hanging="357"/>
            </w:pPr>
            <w:r>
              <w:rPr>
                <w:sz w:val="20"/>
                <w:szCs w:val="112"/>
              </w:rPr>
              <w:t>Injury Management</w:t>
            </w:r>
          </w:p>
        </w:tc>
        <w:tc>
          <w:tcPr>
            <w:tcW w:w="1445" w:type="pct"/>
            <w:gridSpan w:val="5"/>
          </w:tcPr>
          <w:p w14:paraId="41099ECB" w14:textId="63CD64C8" w:rsidR="00EC63BA" w:rsidRDefault="00EC63BA" w:rsidP="007B4415">
            <w:pPr>
              <w:pStyle w:val="ListParagraph"/>
              <w:numPr>
                <w:ilvl w:val="0"/>
                <w:numId w:val="11"/>
              </w:numPr>
              <w:tabs>
                <w:tab w:val="left" w:pos="5580"/>
              </w:tabs>
              <w:spacing w:before="120" w:after="120" w:line="240" w:lineRule="auto"/>
            </w:pPr>
            <w:r w:rsidRPr="00A1345B">
              <w:rPr>
                <w:sz w:val="20"/>
                <w:szCs w:val="112"/>
              </w:rPr>
              <w:t>Any injury</w:t>
            </w:r>
          </w:p>
        </w:tc>
        <w:tc>
          <w:tcPr>
            <w:tcW w:w="2112" w:type="pct"/>
            <w:gridSpan w:val="5"/>
          </w:tcPr>
          <w:p w14:paraId="1514FED0" w14:textId="507D2E41" w:rsidR="00EC63BA" w:rsidRPr="00A1345B" w:rsidRDefault="00EC63BA" w:rsidP="00A752E4">
            <w:pPr>
              <w:pStyle w:val="ListParagraph"/>
              <w:numPr>
                <w:ilvl w:val="0"/>
                <w:numId w:val="11"/>
              </w:numPr>
              <w:spacing w:before="120" w:after="0" w:line="240" w:lineRule="auto"/>
              <w:ind w:left="714" w:hanging="357"/>
              <w:rPr>
                <w:sz w:val="20"/>
                <w:szCs w:val="112"/>
              </w:rPr>
            </w:pPr>
            <w:r w:rsidRPr="00A752E4">
              <w:rPr>
                <w:sz w:val="20"/>
                <w:szCs w:val="20"/>
                <w:lang w:val="en-US"/>
              </w:rPr>
              <w:t>Current</w:t>
            </w:r>
            <w:r w:rsidRPr="00A1345B">
              <w:rPr>
                <w:sz w:val="20"/>
                <w:szCs w:val="112"/>
              </w:rPr>
              <w:t xml:space="preserve"> and complete First Aid kit is available</w:t>
            </w:r>
            <w:r w:rsidR="00A752E4">
              <w:rPr>
                <w:sz w:val="20"/>
                <w:szCs w:val="112"/>
              </w:rPr>
              <w:t>.</w:t>
            </w:r>
          </w:p>
          <w:p w14:paraId="61803389" w14:textId="6D645578" w:rsidR="00EC63BA" w:rsidRPr="00A1345B" w:rsidRDefault="00EC63BA" w:rsidP="00EC63BA">
            <w:pPr>
              <w:pStyle w:val="ListParagraph"/>
              <w:numPr>
                <w:ilvl w:val="0"/>
                <w:numId w:val="11"/>
              </w:numPr>
              <w:spacing w:after="0" w:line="240" w:lineRule="auto"/>
              <w:contextualSpacing/>
              <w:rPr>
                <w:sz w:val="20"/>
                <w:szCs w:val="112"/>
              </w:rPr>
            </w:pPr>
            <w:r w:rsidRPr="00A1345B">
              <w:rPr>
                <w:sz w:val="20"/>
                <w:szCs w:val="112"/>
              </w:rPr>
              <w:t>Current Senior First Aider is in attendance</w:t>
            </w:r>
            <w:r w:rsidR="00A752E4">
              <w:rPr>
                <w:sz w:val="20"/>
                <w:szCs w:val="112"/>
              </w:rPr>
              <w:t>.</w:t>
            </w:r>
          </w:p>
          <w:p w14:paraId="0E45F949" w14:textId="3D2FBEFA" w:rsidR="00EC63BA" w:rsidRPr="00A1345B" w:rsidRDefault="00EC63BA" w:rsidP="00EC63BA">
            <w:pPr>
              <w:pStyle w:val="ListParagraph"/>
              <w:numPr>
                <w:ilvl w:val="0"/>
                <w:numId w:val="11"/>
              </w:numPr>
              <w:spacing w:after="0" w:line="240" w:lineRule="auto"/>
              <w:contextualSpacing/>
              <w:rPr>
                <w:sz w:val="20"/>
                <w:szCs w:val="112"/>
              </w:rPr>
            </w:pPr>
            <w:r w:rsidRPr="00A1345B">
              <w:rPr>
                <w:sz w:val="20"/>
                <w:szCs w:val="112"/>
              </w:rPr>
              <w:t>In event of an emergency call 000</w:t>
            </w:r>
            <w:r w:rsidR="00A752E4">
              <w:rPr>
                <w:sz w:val="20"/>
                <w:szCs w:val="112"/>
              </w:rPr>
              <w:t>.</w:t>
            </w:r>
          </w:p>
          <w:p w14:paraId="291DA511" w14:textId="7D29C46E" w:rsidR="00EC63BA" w:rsidRDefault="00EC63BA" w:rsidP="00A752E4">
            <w:pPr>
              <w:pStyle w:val="ListParagraph"/>
              <w:numPr>
                <w:ilvl w:val="0"/>
                <w:numId w:val="11"/>
              </w:numPr>
              <w:tabs>
                <w:tab w:val="left" w:pos="5580"/>
              </w:tabs>
              <w:spacing w:after="120" w:line="240" w:lineRule="auto"/>
              <w:ind w:left="714" w:hanging="357"/>
            </w:pPr>
            <w:r w:rsidRPr="00A1345B">
              <w:rPr>
                <w:sz w:val="20"/>
                <w:szCs w:val="112"/>
              </w:rPr>
              <w:t xml:space="preserve">Where possible an Automatic External Defibrillator (AED) is </w:t>
            </w:r>
            <w:r w:rsidRPr="00A752E4">
              <w:rPr>
                <w:sz w:val="20"/>
                <w:szCs w:val="20"/>
                <w:lang w:val="en-US"/>
              </w:rPr>
              <w:t>available</w:t>
            </w:r>
            <w:r w:rsidRPr="00A1345B">
              <w:rPr>
                <w:sz w:val="20"/>
                <w:szCs w:val="112"/>
              </w:rPr>
              <w:t>. In the event the AED is used, this must be reported to CS</w:t>
            </w:r>
            <w:r>
              <w:rPr>
                <w:sz w:val="20"/>
                <w:szCs w:val="112"/>
              </w:rPr>
              <w:t xml:space="preserve">aIM </w:t>
            </w:r>
            <w:r w:rsidRPr="00A1345B">
              <w:rPr>
                <w:sz w:val="20"/>
                <w:szCs w:val="112"/>
              </w:rPr>
              <w:t>ASAP</w:t>
            </w:r>
            <w:r w:rsidR="00A752E4">
              <w:rPr>
                <w:sz w:val="20"/>
                <w:szCs w:val="112"/>
              </w:rPr>
              <w:t>.</w:t>
            </w:r>
          </w:p>
        </w:tc>
      </w:tr>
      <w:tr w:rsidR="00EC63BA" w14:paraId="737B8287" w14:textId="77777777" w:rsidTr="00FA3C24">
        <w:tc>
          <w:tcPr>
            <w:tcW w:w="1443" w:type="pct"/>
            <w:gridSpan w:val="6"/>
          </w:tcPr>
          <w:p w14:paraId="03231E24" w14:textId="77777777" w:rsidR="00EC63BA" w:rsidRDefault="00B15ECB" w:rsidP="00A752E4">
            <w:pPr>
              <w:pStyle w:val="BodyText2"/>
              <w:spacing w:after="0" w:line="240" w:lineRule="auto"/>
              <w:rPr>
                <w:b/>
                <w:sz w:val="20"/>
                <w:szCs w:val="112"/>
              </w:rPr>
            </w:pPr>
            <w:r w:rsidRPr="00A752E4">
              <w:rPr>
                <w:b/>
                <w:sz w:val="20"/>
                <w:szCs w:val="112"/>
              </w:rPr>
              <w:t>Other</w:t>
            </w:r>
          </w:p>
          <w:p w14:paraId="2F98EDAA" w14:textId="39D2A338" w:rsidR="00A752E4" w:rsidRDefault="00A752E4" w:rsidP="00A752E4">
            <w:pPr>
              <w:pStyle w:val="ListParagraph"/>
              <w:numPr>
                <w:ilvl w:val="0"/>
                <w:numId w:val="11"/>
              </w:numPr>
              <w:tabs>
                <w:tab w:val="left" w:pos="5580"/>
              </w:tabs>
              <w:spacing w:after="120" w:line="240" w:lineRule="auto"/>
              <w:ind w:left="714" w:hanging="357"/>
            </w:pPr>
          </w:p>
        </w:tc>
        <w:tc>
          <w:tcPr>
            <w:tcW w:w="1445" w:type="pct"/>
            <w:gridSpan w:val="5"/>
          </w:tcPr>
          <w:p w14:paraId="18E266C1" w14:textId="24549A45" w:rsidR="00EC63BA" w:rsidRDefault="00B15ECB"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2112" w:type="pct"/>
            <w:gridSpan w:val="5"/>
          </w:tcPr>
          <w:p w14:paraId="408CC557" w14:textId="765D078E" w:rsidR="00EC63BA" w:rsidRDefault="00B15ECB"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0C3B86" w14:paraId="3FF329CD" w14:textId="77777777" w:rsidTr="00FA3C24">
        <w:tc>
          <w:tcPr>
            <w:tcW w:w="5000" w:type="pct"/>
            <w:gridSpan w:val="16"/>
          </w:tcPr>
          <w:p w14:paraId="6E3949EE" w14:textId="77777777" w:rsidR="000C3B86" w:rsidRDefault="000C3B86" w:rsidP="000C3B86">
            <w:pPr>
              <w:spacing w:before="120" w:after="120" w:line="240" w:lineRule="auto"/>
              <w:ind w:left="266"/>
              <w:rPr>
                <w:b/>
                <w:color w:val="FF0000"/>
                <w:sz w:val="20"/>
                <w:szCs w:val="20"/>
              </w:rPr>
            </w:pPr>
            <w:r w:rsidRPr="0086134B">
              <w:rPr>
                <w:noProof/>
                <w:lang w:eastAsia="en-AU"/>
              </w:rPr>
              <w:drawing>
                <wp:anchor distT="0" distB="0" distL="114300" distR="114300" simplePos="0" relativeHeight="251669504" behindDoc="0" locked="0" layoutInCell="1" allowOverlap="1" wp14:anchorId="68C5D133" wp14:editId="4C655F9B">
                  <wp:simplePos x="0" y="0"/>
                  <wp:positionH relativeFrom="column">
                    <wp:posOffset>8626475</wp:posOffset>
                  </wp:positionH>
                  <wp:positionV relativeFrom="paragraph">
                    <wp:posOffset>85725</wp:posOffset>
                  </wp:positionV>
                  <wp:extent cx="1123950" cy="1241425"/>
                  <wp:effectExtent l="0" t="0" r="0" b="0"/>
                  <wp:wrapThrough wrapText="bothSides">
                    <wp:wrapPolygon edited="0">
                      <wp:start x="0" y="0"/>
                      <wp:lineTo x="0" y="21213"/>
                      <wp:lineTo x="21234" y="21213"/>
                      <wp:lineTo x="21234" y="0"/>
                      <wp:lineTo x="0" y="0"/>
                    </wp:wrapPolygon>
                  </wp:wrapThrough>
                  <wp:docPr id="705079592" name="Picture 70507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4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530">
              <w:rPr>
                <w:b/>
                <w:color w:val="FF0000"/>
                <w:sz w:val="20"/>
                <w:szCs w:val="20"/>
              </w:rPr>
              <w:t xml:space="preserve">Outdoor gas appliances </w:t>
            </w:r>
            <w:r>
              <w:rPr>
                <w:b/>
                <w:color w:val="FF0000"/>
                <w:sz w:val="20"/>
                <w:szCs w:val="20"/>
              </w:rPr>
              <w:t>MUST</w:t>
            </w:r>
            <w:r w:rsidRPr="00133530">
              <w:rPr>
                <w:b/>
                <w:color w:val="FF0000"/>
                <w:sz w:val="20"/>
                <w:szCs w:val="20"/>
              </w:rPr>
              <w:t xml:space="preserve"> </w:t>
            </w:r>
            <w:r>
              <w:rPr>
                <w:b/>
                <w:color w:val="FF0000"/>
                <w:sz w:val="20"/>
                <w:szCs w:val="20"/>
              </w:rPr>
              <w:t>NEVER</w:t>
            </w:r>
            <w:r w:rsidRPr="00133530">
              <w:rPr>
                <w:b/>
                <w:color w:val="FF0000"/>
                <w:sz w:val="20"/>
                <w:szCs w:val="20"/>
              </w:rPr>
              <w:t xml:space="preserve"> be used indoors</w:t>
            </w:r>
          </w:p>
          <w:p w14:paraId="26D62F97" w14:textId="27CDAC7F" w:rsidR="000C3B86" w:rsidRDefault="000C3B86" w:rsidP="000C3B86">
            <w:pPr>
              <w:ind w:left="267" w:right="7269"/>
              <w:rPr>
                <w:sz w:val="20"/>
                <w:szCs w:val="20"/>
              </w:rPr>
            </w:pPr>
            <w:r>
              <w:rPr>
                <w:noProof/>
                <w:sz w:val="20"/>
                <w:szCs w:val="20"/>
                <w14:ligatures w14:val="none"/>
              </w:rPr>
              <mc:AlternateContent>
                <mc:Choice Requires="wps">
                  <w:drawing>
                    <wp:anchor distT="0" distB="0" distL="114300" distR="114300" simplePos="0" relativeHeight="251670528" behindDoc="0" locked="0" layoutInCell="1" allowOverlap="1" wp14:anchorId="185F3D63" wp14:editId="06ED2059">
                      <wp:simplePos x="0" y="0"/>
                      <wp:positionH relativeFrom="column">
                        <wp:posOffset>6292850</wp:posOffset>
                      </wp:positionH>
                      <wp:positionV relativeFrom="paragraph">
                        <wp:posOffset>327025</wp:posOffset>
                      </wp:positionV>
                      <wp:extent cx="2238375" cy="314325"/>
                      <wp:effectExtent l="0" t="0" r="9525" b="9525"/>
                      <wp:wrapNone/>
                      <wp:docPr id="940827971" name="Text Box 5"/>
                      <wp:cNvGraphicFramePr/>
                      <a:graphic xmlns:a="http://schemas.openxmlformats.org/drawingml/2006/main">
                        <a:graphicData uri="http://schemas.microsoft.com/office/word/2010/wordprocessingShape">
                          <wps:wsp>
                            <wps:cNvSpPr txBox="1"/>
                            <wps:spPr>
                              <a:xfrm>
                                <a:off x="0" y="0"/>
                                <a:ext cx="2238375" cy="314325"/>
                              </a:xfrm>
                              <a:prstGeom prst="rect">
                                <a:avLst/>
                              </a:prstGeom>
                              <a:solidFill>
                                <a:schemeClr val="lt1"/>
                              </a:solidFill>
                              <a:ln w="6350">
                                <a:noFill/>
                              </a:ln>
                            </wps:spPr>
                            <wps:txbx>
                              <w:txbxContent>
                                <w:p w14:paraId="030F9780" w14:textId="0FA1E58A" w:rsidR="000C3B86" w:rsidRDefault="000C3B86">
                                  <w:r>
                                    <w:rPr>
                                      <w:sz w:val="20"/>
                                      <w:szCs w:val="20"/>
                                    </w:rPr>
                                    <w:t>Barbecue warning label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3D63" id="Text Box 5" o:spid="_x0000_s1027" type="#_x0000_t202" style="position:absolute;left:0;text-align:left;margin-left:495.5pt;margin-top:25.75pt;width:176.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" fillcolor="white [3201]" stroked="f" strokeweight=".5pt">
                      <v:textbox>
                        <w:txbxContent>
                          <w:p w14:paraId="030F9780" w14:textId="0FA1E58A" w:rsidR="000C3B86" w:rsidRDefault="000C3B86">
                            <w:r>
                              <w:rPr>
                                <w:sz w:val="20"/>
                                <w:szCs w:val="20"/>
                              </w:rPr>
                              <w:t>Barbecue warning label example</w:t>
                            </w:r>
                          </w:p>
                        </w:txbxContent>
                      </v:textbox>
                    </v:shape>
                  </w:pict>
                </mc:Fallback>
              </mc:AlternateContent>
            </w:r>
            <w:r w:rsidRPr="00133530">
              <w:rPr>
                <w:sz w:val="20"/>
                <w:szCs w:val="20"/>
              </w:rPr>
              <w:t>Most barbecues and portable camping equipment are designed and certified to be used outdoors in highly ventilated areas. If a gas appliance has been marked "for outdoor use on</w:t>
            </w:r>
            <w:r>
              <w:rPr>
                <w:sz w:val="20"/>
                <w:szCs w:val="20"/>
              </w:rPr>
              <w:t>ly" you must not use it inside under any circumstances.</w:t>
            </w:r>
          </w:p>
          <w:p w14:paraId="01EC7EB7" w14:textId="10E0802D" w:rsidR="000C3B86" w:rsidRPr="00FA3C24" w:rsidRDefault="000C3B86" w:rsidP="000C3B86">
            <w:pPr>
              <w:tabs>
                <w:tab w:val="left" w:pos="306"/>
              </w:tabs>
              <w:ind w:left="267" w:right="7269"/>
              <w:rPr>
                <w:sz w:val="20"/>
                <w:szCs w:val="20"/>
              </w:rPr>
            </w:pPr>
            <w:r>
              <w:rPr>
                <w:sz w:val="20"/>
                <w:szCs w:val="20"/>
              </w:rPr>
              <w:tab/>
            </w:r>
          </w:p>
          <w:p w14:paraId="0C053C9E" w14:textId="77777777" w:rsidR="000C3B86" w:rsidRPr="0086134B" w:rsidRDefault="000C3B86" w:rsidP="000C3B86">
            <w:pPr>
              <w:spacing w:before="120" w:after="120" w:line="240" w:lineRule="auto"/>
              <w:ind w:left="266"/>
              <w:rPr>
                <w:noProof/>
                <w:lang w:eastAsia="en-AU"/>
              </w:rPr>
            </w:pPr>
          </w:p>
        </w:tc>
      </w:tr>
      <w:tr w:rsidR="00FA3C24" w14:paraId="082F958F" w14:textId="77777777" w:rsidTr="00FA3C24">
        <w:trPr>
          <w:trHeight w:val="3141"/>
        </w:trPr>
        <w:tc>
          <w:tcPr>
            <w:tcW w:w="5000" w:type="pct"/>
            <w:gridSpan w:val="16"/>
          </w:tcPr>
          <w:p w14:paraId="3DB054FD" w14:textId="77777777" w:rsidR="00FA3C24" w:rsidRPr="00133530" w:rsidRDefault="00FA3C24" w:rsidP="00FA3C24">
            <w:pPr>
              <w:ind w:left="267"/>
              <w:rPr>
                <w:b/>
                <w:sz w:val="20"/>
                <w:szCs w:val="20"/>
              </w:rPr>
            </w:pPr>
            <w:r w:rsidRPr="00133530">
              <w:rPr>
                <w:b/>
                <w:sz w:val="20"/>
                <w:szCs w:val="20"/>
              </w:rPr>
              <w:lastRenderedPageBreak/>
              <w:t>Maintaining your gas barbecue and LPG cylinder</w:t>
            </w:r>
          </w:p>
          <w:p w14:paraId="30B93E29"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Before you use your gas barbecue and LPG cylinder you should carry out the following safety checks to ensure they are in good condition and safe to use.</w:t>
            </w:r>
          </w:p>
          <w:p w14:paraId="4D9272FA" w14:textId="7055B831"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 xml:space="preserve">If using LPG, is the LPG cylinder in date? Cylinders should be safety tested every 10 </w:t>
            </w:r>
            <w:r w:rsidR="00042AD3" w:rsidRPr="00133530">
              <w:rPr>
                <w:sz w:val="20"/>
                <w:szCs w:val="20"/>
              </w:rPr>
              <w:t>years,</w:t>
            </w:r>
            <w:r w:rsidRPr="00133530">
              <w:rPr>
                <w:sz w:val="20"/>
                <w:szCs w:val="20"/>
              </w:rPr>
              <w:t xml:space="preserve"> and this date is stamped on either the collar, neck or foot ring of the cylinder. Never use rusty or damaged cylinders.</w:t>
            </w:r>
          </w:p>
          <w:p w14:paraId="0651B09F"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Don't use the appliance if the burners are blocked, rail taps are seized or the flexible hose is brittle, cracked or damaged. If unsure, seek the help of a licensed gas fitter.</w:t>
            </w:r>
          </w:p>
          <w:p w14:paraId="06F18866"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Always before use, check the condition of the hose for signs of cracking, kinking, crushing or stretching. When not in use, protect the hose from heat, sun exposure and physical damage.</w:t>
            </w:r>
          </w:p>
          <w:p w14:paraId="7B0A7337"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It's good practice to replace hoses every five years.</w:t>
            </w:r>
          </w:p>
          <w:p w14:paraId="5AF2EDBB"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Ensure hose assemblies are certified. The certification details will be printed on the hose.</w:t>
            </w:r>
          </w:p>
          <w:p w14:paraId="3496F660"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 xml:space="preserve">Ensure the regulator and hose are connected tightly to the cylinder and the appliance so there are no leaks. </w:t>
            </w:r>
          </w:p>
          <w:p w14:paraId="1E7699BE" w14:textId="77777777" w:rsidR="00FA3C24" w:rsidRPr="00133530" w:rsidRDefault="00FA3C24" w:rsidP="00FA3C24">
            <w:pPr>
              <w:pStyle w:val="ListParagraph"/>
              <w:numPr>
                <w:ilvl w:val="0"/>
                <w:numId w:val="19"/>
              </w:numPr>
              <w:spacing w:after="0" w:line="240" w:lineRule="auto"/>
              <w:contextualSpacing/>
              <w:rPr>
                <w:sz w:val="20"/>
                <w:szCs w:val="20"/>
              </w:rPr>
            </w:pPr>
            <w:r w:rsidRPr="00133530">
              <w:rPr>
                <w:sz w:val="20"/>
                <w:szCs w:val="20"/>
              </w:rPr>
              <w:t>Check all exposed joints for leaks with a diluted solution of detergent and water. This can be done by using a spray bottle and spray it on all connections including the gas cylinder, valve, regulator joints and hose. If bubbles appear anywhere there is a gas leak. Immediately isolate the gas and have the fault repaired by a licensed gas fitter or replace the faulty component.</w:t>
            </w:r>
          </w:p>
          <w:p w14:paraId="46F4D1D5" w14:textId="476AF1C4" w:rsidR="00FA3C24" w:rsidRDefault="00FA3C24" w:rsidP="00FA3C24">
            <w:pPr>
              <w:pStyle w:val="ListParagraph"/>
              <w:numPr>
                <w:ilvl w:val="0"/>
                <w:numId w:val="19"/>
              </w:numPr>
              <w:spacing w:after="0" w:line="240" w:lineRule="auto"/>
              <w:contextualSpacing/>
              <w:rPr>
                <w:sz w:val="20"/>
                <w:szCs w:val="20"/>
              </w:rPr>
            </w:pPr>
            <w:r>
              <w:rPr>
                <w:noProof/>
                <w:sz w:val="20"/>
                <w:szCs w:val="20"/>
                <w:lang w:eastAsia="en-AU"/>
              </w:rPr>
              <w:drawing>
                <wp:anchor distT="0" distB="0" distL="114300" distR="114300" simplePos="0" relativeHeight="251662336" behindDoc="0" locked="0" layoutInCell="1" allowOverlap="1" wp14:anchorId="255DFB6C" wp14:editId="4D03A6DE">
                  <wp:simplePos x="0" y="0"/>
                  <wp:positionH relativeFrom="column">
                    <wp:posOffset>5273675</wp:posOffset>
                  </wp:positionH>
                  <wp:positionV relativeFrom="paragraph">
                    <wp:posOffset>193675</wp:posOffset>
                  </wp:positionV>
                  <wp:extent cx="1235710" cy="1209675"/>
                  <wp:effectExtent l="0" t="0" r="2540" b="9525"/>
                  <wp:wrapThrough wrapText="bothSides">
                    <wp:wrapPolygon edited="0">
                      <wp:start x="0" y="0"/>
                      <wp:lineTo x="0" y="21430"/>
                      <wp:lineTo x="21311" y="21430"/>
                      <wp:lineTo x="213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1209675"/>
                          </a:xfrm>
                          <a:prstGeom prst="rect">
                            <a:avLst/>
                          </a:prstGeom>
                          <a:noFill/>
                        </pic:spPr>
                      </pic:pic>
                    </a:graphicData>
                  </a:graphic>
                  <wp14:sizeRelH relativeFrom="margin">
                    <wp14:pctWidth>0</wp14:pctWidth>
                  </wp14:sizeRelH>
                  <wp14:sizeRelV relativeFrom="margin">
                    <wp14:pctHeight>0</wp14:pctHeight>
                  </wp14:sizeRelV>
                </wp:anchor>
              </w:drawing>
            </w:r>
            <w:r w:rsidRPr="00133530">
              <w:rPr>
                <w:sz w:val="20"/>
                <w:szCs w:val="20"/>
              </w:rPr>
              <w:t>It is recommended that gas barbecues are checked every two years by a licensed gas fitter. They can repair or replace the parts and ensure the appliance is performing safely and efficiently.</w:t>
            </w:r>
          </w:p>
          <w:p w14:paraId="79574E26" w14:textId="6BEEE8EE" w:rsidR="00FA3C24" w:rsidRDefault="00FA3C24" w:rsidP="00FA3C24">
            <w:pPr>
              <w:pStyle w:val="ListParagraph"/>
              <w:numPr>
                <w:ilvl w:val="0"/>
                <w:numId w:val="19"/>
              </w:numPr>
              <w:spacing w:after="0" w:line="240" w:lineRule="auto"/>
              <w:contextualSpacing/>
              <w:rPr>
                <w:sz w:val="20"/>
                <w:szCs w:val="20"/>
              </w:rPr>
            </w:pPr>
            <w:r w:rsidRPr="00133530">
              <w:rPr>
                <w:sz w:val="20"/>
                <w:szCs w:val="20"/>
              </w:rPr>
              <w:t>Always keep barbecues clean of grease and oil to prevent a fire.</w:t>
            </w:r>
          </w:p>
          <w:p w14:paraId="11807F89" w14:textId="77777777" w:rsidR="00FA3C24" w:rsidRDefault="00FA3C24" w:rsidP="00FA3C24">
            <w:pPr>
              <w:tabs>
                <w:tab w:val="left" w:pos="5580"/>
              </w:tabs>
              <w:spacing w:before="120" w:after="120" w:line="240" w:lineRule="auto"/>
            </w:pPr>
          </w:p>
          <w:p w14:paraId="6A529EB7" w14:textId="77777777" w:rsidR="000D18C0" w:rsidRDefault="000D18C0" w:rsidP="00FA3C24">
            <w:pPr>
              <w:tabs>
                <w:tab w:val="left" w:pos="5580"/>
              </w:tabs>
              <w:spacing w:before="120" w:after="120" w:line="240" w:lineRule="auto"/>
            </w:pPr>
          </w:p>
          <w:p w14:paraId="510C9BA8" w14:textId="77777777" w:rsidR="000D18C0" w:rsidRDefault="000D18C0" w:rsidP="00FA3C24">
            <w:pPr>
              <w:tabs>
                <w:tab w:val="left" w:pos="5580"/>
              </w:tabs>
              <w:spacing w:before="120" w:after="120" w:line="240" w:lineRule="auto"/>
            </w:pPr>
          </w:p>
          <w:p w14:paraId="5E0BDD24" w14:textId="77777777" w:rsidR="00FA3C24" w:rsidRDefault="00FA3C24" w:rsidP="00FA3C24">
            <w:pPr>
              <w:tabs>
                <w:tab w:val="left" w:pos="5580"/>
              </w:tabs>
              <w:spacing w:before="120" w:after="120" w:line="240" w:lineRule="auto"/>
            </w:pPr>
          </w:p>
        </w:tc>
      </w:tr>
      <w:tr w:rsidR="00FA3C24" w14:paraId="37255AC9" w14:textId="77777777" w:rsidTr="00FA3C24">
        <w:tc>
          <w:tcPr>
            <w:tcW w:w="5000" w:type="pct"/>
            <w:gridSpan w:val="16"/>
          </w:tcPr>
          <w:p w14:paraId="61EF5F3C" w14:textId="4FA680FB" w:rsidR="00FA3C24" w:rsidRDefault="00FA3C24" w:rsidP="00FA3C24">
            <w:pPr>
              <w:tabs>
                <w:tab w:val="left" w:pos="5580"/>
              </w:tabs>
              <w:spacing w:before="120" w:after="120" w:line="240" w:lineRule="auto"/>
            </w:pPr>
            <w:r>
              <w:rPr>
                <w:noProof/>
                <w:sz w:val="20"/>
                <w:szCs w:val="20"/>
                <w:lang w:eastAsia="en-AU"/>
              </w:rPr>
              <w:lastRenderedPageBreak/>
              <w:drawing>
                <wp:anchor distT="0" distB="0" distL="114300" distR="114300" simplePos="0" relativeHeight="251664384" behindDoc="0" locked="0" layoutInCell="1" allowOverlap="1" wp14:anchorId="41AF0077" wp14:editId="3C5925FC">
                  <wp:simplePos x="0" y="0"/>
                  <wp:positionH relativeFrom="column">
                    <wp:posOffset>-3175</wp:posOffset>
                  </wp:positionH>
                  <wp:positionV relativeFrom="paragraph">
                    <wp:posOffset>322580</wp:posOffset>
                  </wp:positionV>
                  <wp:extent cx="9378950" cy="6038850"/>
                  <wp:effectExtent l="0" t="0" r="0" b="0"/>
                  <wp:wrapThrough wrapText="bothSides">
                    <wp:wrapPolygon edited="0">
                      <wp:start x="0" y="0"/>
                      <wp:lineTo x="0" y="21532"/>
                      <wp:lineTo x="21542" y="21532"/>
                      <wp:lineTo x="215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8950" cy="6038850"/>
                          </a:xfrm>
                          <a:prstGeom prst="rect">
                            <a:avLst/>
                          </a:prstGeom>
                          <a:noFill/>
                        </pic:spPr>
                      </pic:pic>
                    </a:graphicData>
                  </a:graphic>
                  <wp14:sizeRelH relativeFrom="margin">
                    <wp14:pctWidth>0</wp14:pctWidth>
                  </wp14:sizeRelH>
                  <wp14:sizeRelV relativeFrom="margin">
                    <wp14:pctHeight>0</wp14:pctHeight>
                  </wp14:sizeRelV>
                </wp:anchor>
              </w:drawing>
            </w:r>
          </w:p>
        </w:tc>
      </w:tr>
      <w:tr w:rsidR="006E487D" w14:paraId="3F4494E2" w14:textId="77777777" w:rsidTr="00FA3C24">
        <w:tc>
          <w:tcPr>
            <w:tcW w:w="5000" w:type="pct"/>
            <w:gridSpan w:val="16"/>
          </w:tcPr>
          <w:p w14:paraId="6F6673F4" w14:textId="365048F8" w:rsidR="006E487D" w:rsidRPr="004C08B3" w:rsidRDefault="004C08B3" w:rsidP="004C08B3">
            <w:pPr>
              <w:spacing w:before="120" w:after="120" w:line="240" w:lineRule="auto"/>
              <w:ind w:left="28" w:hanging="6"/>
              <w:rPr>
                <w:b/>
                <w:bCs/>
                <w:noProof/>
                <w:u w:val="single"/>
                <w:lang w:eastAsia="en-AU"/>
              </w:rPr>
            </w:pPr>
            <w:r>
              <w:rPr>
                <w:b/>
                <w:bCs/>
                <w:noProof/>
                <w:u w:val="single"/>
                <w:lang w:eastAsia="en-AU"/>
              </w:rPr>
              <w:lastRenderedPageBreak/>
              <w:t>K</w:t>
            </w:r>
            <w:r w:rsidRPr="004C08B3">
              <w:rPr>
                <w:b/>
                <w:bCs/>
                <w:noProof/>
                <w:u w:val="single"/>
                <w:lang w:eastAsia="en-AU"/>
              </w:rPr>
              <w:t xml:space="preserve">ey </w:t>
            </w:r>
            <w:r>
              <w:rPr>
                <w:b/>
                <w:bCs/>
                <w:noProof/>
                <w:u w:val="single"/>
                <w:lang w:eastAsia="en-AU"/>
              </w:rPr>
              <w:t>C</w:t>
            </w:r>
            <w:r w:rsidRPr="004C08B3">
              <w:rPr>
                <w:b/>
                <w:bCs/>
                <w:noProof/>
                <w:u w:val="single"/>
                <w:lang w:eastAsia="en-AU"/>
              </w:rPr>
              <w:t xml:space="preserve">hanges to </w:t>
            </w:r>
            <w:r>
              <w:rPr>
                <w:b/>
                <w:bCs/>
                <w:noProof/>
                <w:u w:val="single"/>
                <w:lang w:eastAsia="en-AU"/>
              </w:rPr>
              <w:t>G</w:t>
            </w:r>
            <w:r w:rsidRPr="004C08B3">
              <w:rPr>
                <w:b/>
                <w:bCs/>
                <w:noProof/>
                <w:u w:val="single"/>
                <w:lang w:eastAsia="en-AU"/>
              </w:rPr>
              <w:t xml:space="preserve">as </w:t>
            </w:r>
            <w:r>
              <w:rPr>
                <w:b/>
                <w:bCs/>
                <w:noProof/>
                <w:u w:val="single"/>
                <w:lang w:eastAsia="en-AU"/>
              </w:rPr>
              <w:t>B</w:t>
            </w:r>
            <w:r w:rsidRPr="004C08B3">
              <w:rPr>
                <w:b/>
                <w:bCs/>
                <w:noProof/>
                <w:u w:val="single"/>
                <w:lang w:eastAsia="en-AU"/>
              </w:rPr>
              <w:t xml:space="preserve">ottle </w:t>
            </w:r>
            <w:r>
              <w:rPr>
                <w:b/>
                <w:bCs/>
                <w:noProof/>
                <w:u w:val="single"/>
                <w:lang w:eastAsia="en-AU"/>
              </w:rPr>
              <w:t>V</w:t>
            </w:r>
            <w:r w:rsidRPr="004C08B3">
              <w:rPr>
                <w:b/>
                <w:bCs/>
                <w:noProof/>
                <w:u w:val="single"/>
                <w:lang w:eastAsia="en-AU"/>
              </w:rPr>
              <w:t>alves:</w:t>
            </w:r>
          </w:p>
          <w:p w14:paraId="57966243" w14:textId="63E9C985" w:rsidR="004C08B3" w:rsidRPr="004C08B3" w:rsidRDefault="004C08B3" w:rsidP="004C08B3">
            <w:pPr>
              <w:spacing w:before="120" w:after="120" w:line="240" w:lineRule="auto"/>
              <w:ind w:left="28" w:hanging="6"/>
              <w:rPr>
                <w:noProof/>
                <w:sz w:val="20"/>
                <w:szCs w:val="20"/>
                <w:lang w:eastAsia="en-AU"/>
              </w:rPr>
            </w:pPr>
            <w:r w:rsidRPr="004C08B3">
              <w:rPr>
                <w:noProof/>
                <w:sz w:val="20"/>
                <w:szCs w:val="20"/>
                <w:lang w:eastAsia="en-AU"/>
              </w:rPr>
              <w:t>From October 2021</w:t>
            </w:r>
            <w:r>
              <w:rPr>
                <w:noProof/>
                <w:sz w:val="20"/>
                <w:szCs w:val="20"/>
                <w:lang w:eastAsia="en-AU"/>
              </w:rPr>
              <w:t xml:space="preserve">, new 9 and 4-4.5kg must be fitted with a LCC27 valve and existing gas bottles when their ten year inspection falls due must have these new valves fitted. The new LCC27 valves introduce sveral key safety features such as an </w:t>
            </w:r>
            <w:r w:rsidRPr="004C08B3">
              <w:rPr>
                <w:noProof/>
                <w:sz w:val="20"/>
                <w:szCs w:val="20"/>
                <w:lang w:eastAsia="en-AU"/>
              </w:rPr>
              <w:t>integrated ‘check-valve’ that does not allow gas to flow when the valve is opened, unless an appliance is securely attached to the cylinder</w:t>
            </w:r>
            <w:r>
              <w:rPr>
                <w:noProof/>
                <w:sz w:val="20"/>
                <w:szCs w:val="20"/>
                <w:lang w:eastAsia="en-AU"/>
              </w:rPr>
              <w:t xml:space="preserve">, a </w:t>
            </w:r>
            <w:r w:rsidRPr="004C08B3">
              <w:rPr>
                <w:noProof/>
                <w:sz w:val="20"/>
                <w:szCs w:val="20"/>
                <w:lang w:eastAsia="en-AU"/>
              </w:rPr>
              <w:t>gas seal achieved at the connection point prior to the check-valve being opened by the fitting of the appliance, irrespective of how tightly the ‘nut’ has been fastened by the user</w:t>
            </w:r>
            <w:r>
              <w:rPr>
                <w:noProof/>
                <w:sz w:val="20"/>
                <w:szCs w:val="20"/>
                <w:lang w:eastAsia="en-AU"/>
              </w:rPr>
              <w:t xml:space="preserve">, an </w:t>
            </w:r>
            <w:r w:rsidRPr="004C08B3">
              <w:rPr>
                <w:noProof/>
                <w:sz w:val="20"/>
                <w:szCs w:val="20"/>
                <w:lang w:eastAsia="en-AU"/>
              </w:rPr>
              <w:t>intuitive and visible external right-handed ACME thread, far easier to connect and tighten with a large plastic ‘nut’, and</w:t>
            </w:r>
            <w:r>
              <w:rPr>
                <w:noProof/>
                <w:sz w:val="20"/>
                <w:szCs w:val="20"/>
                <w:lang w:eastAsia="en-AU"/>
              </w:rPr>
              <w:t xml:space="preserve"> a </w:t>
            </w:r>
            <w:r w:rsidRPr="004C08B3">
              <w:rPr>
                <w:noProof/>
                <w:sz w:val="20"/>
                <w:szCs w:val="20"/>
                <w:lang w:eastAsia="en-AU"/>
              </w:rPr>
              <w:t>large plastic ‘nut’ designed to soften in the event of a fire at or near the cylinder. This allows the appliance fitting to eject, in turn triggering the check-valve to stop gas flow.</w:t>
            </w:r>
            <w:r w:rsidR="00A028FA">
              <w:rPr>
                <w:noProof/>
                <w:sz w:val="20"/>
                <w:szCs w:val="20"/>
                <w:lang w:eastAsia="en-AU"/>
              </w:rPr>
              <w:t xml:space="preserve"> In addition, the appliance connectors have a built in thermal cut-off which will stop gas from flowing if there is a fire.</w:t>
            </w:r>
          </w:p>
        </w:tc>
      </w:tr>
      <w:tr w:rsidR="00FA3C24" w14:paraId="57DEAD83" w14:textId="77777777" w:rsidTr="00FA3C24">
        <w:tc>
          <w:tcPr>
            <w:tcW w:w="5000" w:type="pct"/>
            <w:gridSpan w:val="16"/>
          </w:tcPr>
          <w:p w14:paraId="3CA1F72D" w14:textId="427D0B6D" w:rsidR="00FA3C24" w:rsidRPr="006A70A8" w:rsidRDefault="00FA3C24" w:rsidP="002F3F61">
            <w:pPr>
              <w:spacing w:before="120" w:after="120" w:line="240" w:lineRule="auto"/>
              <w:ind w:left="28"/>
              <w:rPr>
                <w:b/>
                <w:sz w:val="24"/>
                <w:szCs w:val="24"/>
                <w:u w:val="single"/>
              </w:rPr>
            </w:pPr>
            <w:r w:rsidRPr="006A70A8">
              <w:rPr>
                <w:b/>
                <w:sz w:val="24"/>
                <w:szCs w:val="24"/>
                <w:u w:val="single"/>
              </w:rPr>
              <w:t>Gas Safety Gauge</w:t>
            </w:r>
          </w:p>
          <w:p w14:paraId="2C94428E" w14:textId="6412668F" w:rsidR="00FA3C24" w:rsidRPr="006A70A8" w:rsidRDefault="00FA3C24" w:rsidP="002F3F61">
            <w:pPr>
              <w:pStyle w:val="NormalWeb"/>
              <w:shd w:val="clear" w:color="auto" w:fill="FFFFFF"/>
              <w:spacing w:before="0" w:beforeAutospacing="0" w:after="0" w:afterAutospacing="0"/>
              <w:rPr>
                <w:rFonts w:ascii="Work Sans" w:hAnsi="Work Sans"/>
                <w:color w:val="000000" w:themeColor="text1"/>
                <w:sz w:val="20"/>
                <w:szCs w:val="20"/>
              </w:rPr>
            </w:pPr>
            <w:r w:rsidRPr="006A70A8">
              <w:rPr>
                <w:rStyle w:val="Strong"/>
                <w:rFonts w:ascii="Work Sans" w:hAnsi="Work Sans"/>
                <w:b w:val="0"/>
                <w:bCs w:val="0"/>
                <w:color w:val="000000" w:themeColor="text1"/>
                <w:sz w:val="20"/>
                <w:szCs w:val="20"/>
              </w:rPr>
              <w:t xml:space="preserve">A Gas Safety Gauge is an </w:t>
            </w:r>
            <w:r w:rsidR="006A70A8" w:rsidRPr="006A70A8">
              <w:rPr>
                <w:rStyle w:val="Strong"/>
                <w:rFonts w:ascii="Work Sans" w:hAnsi="Work Sans"/>
                <w:b w:val="0"/>
                <w:bCs w:val="0"/>
                <w:color w:val="000000" w:themeColor="text1"/>
                <w:sz w:val="20"/>
                <w:szCs w:val="20"/>
              </w:rPr>
              <w:t>all-in-one</w:t>
            </w:r>
            <w:r w:rsidRPr="006A70A8">
              <w:rPr>
                <w:rStyle w:val="Strong"/>
                <w:rFonts w:ascii="Work Sans" w:hAnsi="Work Sans"/>
                <w:b w:val="0"/>
                <w:bCs w:val="0"/>
                <w:color w:val="000000" w:themeColor="text1"/>
                <w:sz w:val="20"/>
                <w:szCs w:val="20"/>
              </w:rPr>
              <w:t xml:space="preserve"> gas safety device. It's easy to fit and easy to use. Designed for use with LPG type gas</w:t>
            </w:r>
            <w:r w:rsidR="00686D88">
              <w:rPr>
                <w:rStyle w:val="Strong"/>
                <w:rFonts w:ascii="Work Sans" w:hAnsi="Work Sans"/>
                <w:b w:val="0"/>
                <w:bCs w:val="0"/>
                <w:color w:val="000000" w:themeColor="text1"/>
                <w:sz w:val="20"/>
                <w:szCs w:val="20"/>
              </w:rPr>
              <w:t xml:space="preserve"> </w:t>
            </w:r>
            <w:r w:rsidRPr="006A70A8">
              <w:rPr>
                <w:rStyle w:val="Strong"/>
                <w:rFonts w:ascii="Work Sans" w:hAnsi="Work Sans"/>
                <w:b w:val="0"/>
                <w:bCs w:val="0"/>
                <w:color w:val="000000" w:themeColor="text1"/>
                <w:sz w:val="20"/>
                <w:szCs w:val="20"/>
              </w:rPr>
              <w:t>and cylinders, commonly used with barbeques, outdoor heaters, caravans etc. They come as just the gauge or a combination of gauge, regulator and hose.</w:t>
            </w:r>
          </w:p>
          <w:p w14:paraId="4ECA1DD2" w14:textId="007BAF33" w:rsidR="00FA3C24" w:rsidRPr="006A70A8" w:rsidRDefault="00FA3C24" w:rsidP="002F3F61">
            <w:pPr>
              <w:pStyle w:val="NormalWeb"/>
              <w:shd w:val="clear" w:color="auto" w:fill="FFFFFF"/>
              <w:spacing w:before="120" w:beforeAutospacing="0" w:after="120" w:afterAutospacing="0"/>
              <w:rPr>
                <w:rFonts w:ascii="Work Sans" w:hAnsi="Work Sans"/>
                <w:color w:val="000000" w:themeColor="text1"/>
                <w:sz w:val="20"/>
                <w:szCs w:val="20"/>
              </w:rPr>
            </w:pPr>
            <w:r w:rsidRPr="006A70A8">
              <w:rPr>
                <w:rFonts w:ascii="Work Sans" w:hAnsi="Work Sans"/>
                <w:color w:val="000000" w:themeColor="text1"/>
                <w:sz w:val="20"/>
                <w:szCs w:val="20"/>
              </w:rPr>
              <w:t xml:space="preserve">A </w:t>
            </w:r>
            <w:r w:rsidRPr="006A70A8">
              <w:rPr>
                <w:rStyle w:val="Strong"/>
                <w:rFonts w:ascii="Work Sans" w:hAnsi="Work Sans"/>
                <w:b w:val="0"/>
                <w:bCs w:val="0"/>
                <w:color w:val="000000" w:themeColor="text1"/>
                <w:sz w:val="20"/>
                <w:szCs w:val="20"/>
              </w:rPr>
              <w:t>Gas Safety Gauge</w:t>
            </w:r>
            <w:r w:rsidRPr="006A70A8">
              <w:rPr>
                <w:rStyle w:val="Strong"/>
                <w:rFonts w:ascii="Work Sans" w:hAnsi="Work Sans"/>
                <w:color w:val="000000" w:themeColor="text1"/>
                <w:sz w:val="20"/>
                <w:szCs w:val="20"/>
              </w:rPr>
              <w:t xml:space="preserve"> </w:t>
            </w:r>
            <w:r w:rsidRPr="006A70A8">
              <w:rPr>
                <w:rFonts w:ascii="Work Sans" w:hAnsi="Work Sans"/>
                <w:color w:val="000000" w:themeColor="text1"/>
                <w:sz w:val="20"/>
                <w:szCs w:val="20"/>
              </w:rPr>
              <w:t xml:space="preserve">is a handy, low cost, all in one gas safety device that shows gas level </w:t>
            </w:r>
            <w:r w:rsidR="00042AD3" w:rsidRPr="006A70A8">
              <w:rPr>
                <w:rFonts w:ascii="Work Sans" w:hAnsi="Work Sans"/>
                <w:color w:val="000000" w:themeColor="text1"/>
                <w:sz w:val="20"/>
                <w:szCs w:val="20"/>
              </w:rPr>
              <w:t>in the cylinder</w:t>
            </w:r>
            <w:r w:rsidRPr="006A70A8">
              <w:rPr>
                <w:rFonts w:ascii="Work Sans" w:hAnsi="Work Sans"/>
                <w:color w:val="000000" w:themeColor="text1"/>
                <w:sz w:val="20"/>
                <w:szCs w:val="20"/>
              </w:rPr>
              <w:t>, detects leaks and automatically shuts off the flow of gas in the event of a major leak.</w:t>
            </w:r>
            <w:r w:rsidRPr="006A70A8">
              <w:rPr>
                <w:rFonts w:ascii="Work Sans" w:hAnsi="Work Sans"/>
                <w:noProof/>
                <w:color w:val="000000" w:themeColor="text1"/>
                <w:sz w:val="20"/>
                <w:szCs w:val="20"/>
              </w:rPr>
              <w:t xml:space="preserve"> </w:t>
            </w:r>
          </w:p>
          <w:p w14:paraId="3AE6F222" w14:textId="53838308" w:rsidR="00FA3C24" w:rsidRPr="002F3F61" w:rsidRDefault="00FA3C24" w:rsidP="002F3F61">
            <w:pPr>
              <w:spacing w:before="120" w:after="120" w:line="240" w:lineRule="auto"/>
              <w:ind w:left="28"/>
              <w:rPr>
                <w:b/>
                <w:color w:val="000000" w:themeColor="text1"/>
                <w:sz w:val="24"/>
                <w:szCs w:val="24"/>
                <w:u w:val="single"/>
              </w:rPr>
            </w:pPr>
            <w:r w:rsidRPr="002F3F61">
              <w:rPr>
                <w:rFonts w:cs="Arial"/>
                <w:b/>
                <w:color w:val="000000" w:themeColor="text1"/>
                <w:sz w:val="24"/>
                <w:szCs w:val="24"/>
                <w:u w:val="single"/>
              </w:rPr>
              <w:t xml:space="preserve">How to fit </w:t>
            </w:r>
            <w:r w:rsidR="00686D88">
              <w:rPr>
                <w:rFonts w:cs="Arial"/>
                <w:b/>
                <w:color w:val="000000" w:themeColor="text1"/>
                <w:sz w:val="24"/>
                <w:szCs w:val="24"/>
                <w:u w:val="single"/>
              </w:rPr>
              <w:t>a</w:t>
            </w:r>
            <w:r w:rsidR="00686D88">
              <w:rPr>
                <w:rFonts w:cs="Arial"/>
                <w:b/>
                <w:sz w:val="24"/>
                <w:szCs w:val="24"/>
                <w:u w:val="single"/>
              </w:rPr>
              <w:t xml:space="preserve"> </w:t>
            </w:r>
            <w:r w:rsidRPr="002F3F61">
              <w:rPr>
                <w:rFonts w:cs="Arial"/>
                <w:b/>
                <w:color w:val="000000" w:themeColor="text1"/>
                <w:sz w:val="24"/>
                <w:szCs w:val="24"/>
                <w:u w:val="single"/>
              </w:rPr>
              <w:t>Gas Safety Gauge</w:t>
            </w:r>
          </w:p>
          <w:p w14:paraId="29D7DF5D" w14:textId="6E3EDBC4" w:rsidR="00FA3C24" w:rsidRPr="006A70A8" w:rsidRDefault="00FA3C24" w:rsidP="002F3F61">
            <w:pPr>
              <w:pStyle w:val="NormalWeb"/>
              <w:shd w:val="clear" w:color="auto" w:fill="FFFFFF"/>
              <w:spacing w:before="0" w:beforeAutospacing="0" w:after="0" w:afterAutospacing="0"/>
              <w:rPr>
                <w:rFonts w:ascii="Work Sans" w:hAnsi="Work Sans"/>
                <w:color w:val="4B4B4B"/>
                <w:sz w:val="20"/>
                <w:szCs w:val="20"/>
              </w:rPr>
            </w:pPr>
            <w:r w:rsidRPr="006A70A8">
              <w:rPr>
                <w:rFonts w:ascii="Work Sans" w:hAnsi="Work Sans"/>
                <w:color w:val="000000" w:themeColor="text1"/>
                <w:sz w:val="20"/>
                <w:szCs w:val="20"/>
              </w:rPr>
              <w:t>You</w:t>
            </w:r>
            <w:r w:rsidRPr="006A70A8">
              <w:rPr>
                <w:rFonts w:ascii="Work Sans" w:hAnsi="Work Sans"/>
                <w:color w:val="4B4B4B"/>
                <w:sz w:val="20"/>
                <w:szCs w:val="20"/>
              </w:rPr>
              <w:t xml:space="preserve"> </w:t>
            </w:r>
            <w:r w:rsidRPr="006A70A8">
              <w:rPr>
                <w:rFonts w:ascii="Work Sans" w:hAnsi="Work Sans"/>
                <w:b/>
                <w:bCs/>
                <w:color w:val="000000" w:themeColor="text1"/>
                <w:sz w:val="20"/>
                <w:szCs w:val="20"/>
              </w:rPr>
              <w:t>must</w:t>
            </w:r>
            <w:r w:rsidRPr="006A70A8">
              <w:rPr>
                <w:rFonts w:ascii="Work Sans" w:hAnsi="Work Sans"/>
                <w:color w:val="4B4B4B"/>
                <w:sz w:val="20"/>
                <w:szCs w:val="20"/>
              </w:rPr>
              <w:t xml:space="preserve"> </w:t>
            </w:r>
            <w:r w:rsidRPr="006A70A8">
              <w:rPr>
                <w:rStyle w:val="Strong"/>
                <w:rFonts w:ascii="Work Sans" w:hAnsi="Work Sans"/>
                <w:sz w:val="20"/>
                <w:szCs w:val="20"/>
              </w:rPr>
              <w:t>read</w:t>
            </w:r>
            <w:r w:rsidRPr="006A70A8">
              <w:rPr>
                <w:rFonts w:ascii="Work Sans" w:hAnsi="Work Sans"/>
                <w:color w:val="4B4B4B"/>
                <w:sz w:val="20"/>
                <w:szCs w:val="20"/>
              </w:rPr>
              <w:t xml:space="preserve"> </w:t>
            </w:r>
            <w:r w:rsidRPr="006A70A8">
              <w:rPr>
                <w:rFonts w:ascii="Work Sans" w:hAnsi="Work Sans"/>
                <w:color w:val="000000" w:themeColor="text1"/>
                <w:sz w:val="20"/>
                <w:szCs w:val="20"/>
              </w:rPr>
              <w:t>the full instructions and information supplied with the product</w:t>
            </w:r>
            <w:r w:rsidR="00042AD3" w:rsidRPr="006A70A8">
              <w:rPr>
                <w:rFonts w:ascii="Work Sans" w:hAnsi="Work Sans"/>
                <w:color w:val="000000" w:themeColor="text1"/>
                <w:sz w:val="20"/>
                <w:szCs w:val="20"/>
              </w:rPr>
              <w:t>,</w:t>
            </w:r>
            <w:r w:rsidRPr="006A70A8">
              <w:rPr>
                <w:rFonts w:ascii="Work Sans" w:hAnsi="Work Sans"/>
                <w:color w:val="000000" w:themeColor="text1"/>
                <w:sz w:val="20"/>
                <w:szCs w:val="20"/>
              </w:rPr>
              <w:t xml:space="preserve"> prior to installation and use.</w:t>
            </w:r>
          </w:p>
          <w:p w14:paraId="09B9BDF0" w14:textId="3BA06289" w:rsidR="002F3F61" w:rsidRPr="00454D54" w:rsidRDefault="002F3F61" w:rsidP="002F3F61">
            <w:pPr>
              <w:pStyle w:val="NormalWeb"/>
              <w:shd w:val="clear" w:color="auto" w:fill="FFFFFF"/>
              <w:spacing w:before="0" w:beforeAutospacing="0" w:after="0" w:afterAutospacing="0"/>
              <w:rPr>
                <w:rFonts w:ascii="Work Sans" w:hAnsi="Work Sans"/>
                <w:color w:val="4B4B4B"/>
                <w:sz w:val="18"/>
                <w:szCs w:val="18"/>
              </w:rPr>
            </w:pPr>
          </w:p>
          <w:p w14:paraId="3753A1D7" w14:textId="11507AEC" w:rsidR="002F3F61" w:rsidRPr="002F3F61" w:rsidRDefault="006A70A8" w:rsidP="002F3F61">
            <w:pPr>
              <w:pStyle w:val="NormalWeb"/>
              <w:shd w:val="clear" w:color="auto" w:fill="FFFFFF"/>
              <w:spacing w:before="0" w:beforeAutospacing="0" w:after="0" w:afterAutospacing="0"/>
              <w:rPr>
                <w:rFonts w:ascii="Verdana" w:hAnsi="Verdana"/>
                <w:b/>
                <w:bCs/>
                <w:color w:val="4B4B4B"/>
                <w:sz w:val="18"/>
                <w:szCs w:val="18"/>
                <w:u w:val="single"/>
              </w:rPr>
            </w:pPr>
            <w:r>
              <w:rPr>
                <w:rFonts w:ascii="Verdana" w:hAnsi="Verdana"/>
                <w:b/>
                <w:bCs/>
                <w:color w:val="4B4B4B"/>
                <w:sz w:val="18"/>
                <w:szCs w:val="18"/>
              </w:rPr>
              <w:tab/>
            </w:r>
            <w:r>
              <w:rPr>
                <w:rFonts w:ascii="Verdana" w:hAnsi="Verdana"/>
                <w:b/>
                <w:bCs/>
                <w:color w:val="4B4B4B"/>
                <w:sz w:val="18"/>
                <w:szCs w:val="18"/>
              </w:rPr>
              <w:tab/>
            </w:r>
            <w:r w:rsidR="002F3F61" w:rsidRPr="006A70A8">
              <w:rPr>
                <w:rFonts w:ascii="Work Sans" w:hAnsi="Work Sans"/>
                <w:b/>
                <w:bCs/>
                <w:color w:val="000000" w:themeColor="text1"/>
                <w:sz w:val="20"/>
                <w:szCs w:val="20"/>
                <w:u w:val="single"/>
              </w:rPr>
              <w:t>Gas Safety Gauge for NEW LCC27 valves</w:t>
            </w:r>
            <w:r w:rsidR="002F3F61">
              <w:rPr>
                <w:rFonts w:ascii="Verdana" w:hAnsi="Verdana"/>
                <w:b/>
                <w:bCs/>
                <w:color w:val="4B4B4B"/>
                <w:sz w:val="18"/>
                <w:szCs w:val="18"/>
              </w:rPr>
              <w:tab/>
            </w:r>
            <w:r w:rsidR="002F3F61">
              <w:rPr>
                <w:rFonts w:ascii="Verdana" w:hAnsi="Verdana"/>
                <w:b/>
                <w:bCs/>
                <w:color w:val="4B4B4B"/>
                <w:sz w:val="18"/>
                <w:szCs w:val="18"/>
              </w:rPr>
              <w:tab/>
            </w:r>
            <w:r w:rsidR="002F3F61">
              <w:rPr>
                <w:rFonts w:ascii="Verdana" w:hAnsi="Verdana"/>
                <w:b/>
                <w:bCs/>
                <w:color w:val="4B4B4B"/>
                <w:sz w:val="18"/>
                <w:szCs w:val="18"/>
              </w:rPr>
              <w:tab/>
            </w:r>
            <w:r w:rsidR="002F3F61">
              <w:rPr>
                <w:rFonts w:ascii="Verdana" w:hAnsi="Verdana"/>
                <w:b/>
                <w:bCs/>
                <w:color w:val="4B4B4B"/>
                <w:sz w:val="18"/>
                <w:szCs w:val="18"/>
              </w:rPr>
              <w:tab/>
            </w:r>
            <w:r w:rsidR="002F3F61">
              <w:rPr>
                <w:rFonts w:ascii="Verdana" w:hAnsi="Verdana"/>
                <w:b/>
                <w:bCs/>
                <w:color w:val="4B4B4B"/>
                <w:sz w:val="18"/>
                <w:szCs w:val="18"/>
              </w:rPr>
              <w:tab/>
            </w:r>
            <w:r w:rsidR="002F3F61" w:rsidRPr="006A70A8">
              <w:rPr>
                <w:rFonts w:ascii="Work Sans" w:hAnsi="Work Sans"/>
                <w:b/>
                <w:bCs/>
                <w:color w:val="000000" w:themeColor="text1"/>
                <w:sz w:val="20"/>
                <w:szCs w:val="20"/>
                <w:u w:val="single"/>
              </w:rPr>
              <w:t xml:space="preserve">Gas Safety Gauge for </w:t>
            </w:r>
            <w:r w:rsidR="002F3F61" w:rsidRPr="006A70A8">
              <w:rPr>
                <w:rFonts w:ascii="Work Sans" w:hAnsi="Work Sans"/>
                <w:b/>
                <w:bCs/>
                <w:color w:val="000000" w:themeColor="text1"/>
                <w:sz w:val="20"/>
                <w:szCs w:val="20"/>
                <w:u w:val="single"/>
              </w:rPr>
              <w:t>older POL</w:t>
            </w:r>
            <w:r w:rsidR="002F3F61" w:rsidRPr="006A70A8">
              <w:rPr>
                <w:rFonts w:ascii="Work Sans" w:hAnsi="Work Sans"/>
                <w:b/>
                <w:bCs/>
                <w:color w:val="000000" w:themeColor="text1"/>
                <w:sz w:val="20"/>
                <w:szCs w:val="20"/>
                <w:u w:val="single"/>
              </w:rPr>
              <w:t xml:space="preserve"> </w:t>
            </w:r>
            <w:r w:rsidR="006A6351">
              <w:rPr>
                <w:rFonts w:ascii="Work Sans" w:hAnsi="Work Sans"/>
                <w:b/>
                <w:bCs/>
                <w:color w:val="000000" w:themeColor="text1"/>
                <w:sz w:val="20"/>
                <w:szCs w:val="20"/>
                <w:u w:val="single"/>
              </w:rPr>
              <w:t xml:space="preserve">(Type 21) </w:t>
            </w:r>
            <w:r w:rsidR="002F3F61" w:rsidRPr="006A70A8">
              <w:rPr>
                <w:rFonts w:ascii="Work Sans" w:hAnsi="Work Sans"/>
                <w:b/>
                <w:bCs/>
                <w:color w:val="000000" w:themeColor="text1"/>
                <w:sz w:val="20"/>
                <w:szCs w:val="20"/>
                <w:u w:val="single"/>
              </w:rPr>
              <w:t>valves</w:t>
            </w:r>
          </w:p>
          <w:p w14:paraId="7985C869" w14:textId="0724B74C" w:rsidR="002F3F61" w:rsidRPr="002F3F61" w:rsidRDefault="00A028FA" w:rsidP="002F3F61">
            <w:pPr>
              <w:pStyle w:val="NormalWeb"/>
              <w:shd w:val="clear" w:color="auto" w:fill="FFFFFF"/>
              <w:spacing w:before="0" w:beforeAutospacing="0" w:after="0" w:afterAutospacing="0"/>
              <w:rPr>
                <w:rFonts w:ascii="Verdana" w:hAnsi="Verdana"/>
                <w:b/>
                <w:bCs/>
                <w:color w:val="4B4B4B"/>
                <w:sz w:val="18"/>
                <w:szCs w:val="18"/>
              </w:rPr>
            </w:pPr>
            <w:r w:rsidRPr="002F3F61">
              <w:rPr>
                <w:rFonts w:ascii="Work Sans" w:hAnsi="Work Sans"/>
                <w:noProof/>
                <w:sz w:val="20"/>
                <w:szCs w:val="20"/>
              </w:rPr>
              <w:drawing>
                <wp:anchor distT="0" distB="0" distL="114300" distR="114300" simplePos="0" relativeHeight="251666432" behindDoc="0" locked="0" layoutInCell="1" allowOverlap="1" wp14:anchorId="1879C1EC" wp14:editId="58D5DC40">
                  <wp:simplePos x="0" y="0"/>
                  <wp:positionH relativeFrom="column">
                    <wp:posOffset>7531100</wp:posOffset>
                  </wp:positionH>
                  <wp:positionV relativeFrom="paragraph">
                    <wp:posOffset>86360</wp:posOffset>
                  </wp:positionV>
                  <wp:extent cx="1038225" cy="1038225"/>
                  <wp:effectExtent l="0" t="0" r="9525" b="9525"/>
                  <wp:wrapThrough wrapText="bothSides">
                    <wp:wrapPolygon edited="0">
                      <wp:start x="0" y="0"/>
                      <wp:lineTo x="0" y="21402"/>
                      <wp:lineTo x="21402" y="21402"/>
                      <wp:lineTo x="21402" y="0"/>
                      <wp:lineTo x="0" y="0"/>
                    </wp:wrapPolygon>
                  </wp:wrapThrough>
                  <wp:docPr id="8" name="Picture 8" descr="Garth Gas Accessory Safety Gauge With Hose And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h Gas Accessory Safety Gauge With Hose And Regula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5EDF337" wp14:editId="02D24CB8">
                  <wp:simplePos x="0" y="0"/>
                  <wp:positionH relativeFrom="column">
                    <wp:posOffset>5540375</wp:posOffset>
                  </wp:positionH>
                  <wp:positionV relativeFrom="paragraph">
                    <wp:posOffset>76835</wp:posOffset>
                  </wp:positionV>
                  <wp:extent cx="1047750" cy="1047750"/>
                  <wp:effectExtent l="0" t="0" r="0" b="0"/>
                  <wp:wrapThrough wrapText="bothSides">
                    <wp:wrapPolygon edited="0">
                      <wp:start x="0" y="0"/>
                      <wp:lineTo x="0" y="21207"/>
                      <wp:lineTo x="21207" y="21207"/>
                      <wp:lineTo x="21207" y="0"/>
                      <wp:lineTo x="0" y="0"/>
                    </wp:wrapPolygon>
                  </wp:wrapThrough>
                  <wp:docPr id="7" name="Picture 7" descr="Garth Gas Safety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h Gas Safety Gau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F61">
              <w:rPr>
                <w:rFonts w:ascii="Verdana" w:hAnsi="Verdana"/>
                <w:b/>
                <w:bCs/>
                <w:color w:val="4B4B4B"/>
                <w:sz w:val="18"/>
                <w:szCs w:val="18"/>
                <w:u w:val="single"/>
              </w:rPr>
              <w:drawing>
                <wp:anchor distT="0" distB="0" distL="114300" distR="114300" simplePos="0" relativeHeight="251672576" behindDoc="0" locked="0" layoutInCell="1" allowOverlap="1" wp14:anchorId="20F6633D" wp14:editId="452DA2FB">
                  <wp:simplePos x="0" y="0"/>
                  <wp:positionH relativeFrom="column">
                    <wp:posOffset>606425</wp:posOffset>
                  </wp:positionH>
                  <wp:positionV relativeFrom="paragraph">
                    <wp:posOffset>124460</wp:posOffset>
                  </wp:positionV>
                  <wp:extent cx="1276350" cy="1041400"/>
                  <wp:effectExtent l="0" t="0" r="0" b="6350"/>
                  <wp:wrapThrough wrapText="bothSides">
                    <wp:wrapPolygon edited="0">
                      <wp:start x="0" y="0"/>
                      <wp:lineTo x="0" y="21337"/>
                      <wp:lineTo x="21278" y="21337"/>
                      <wp:lineTo x="21278" y="0"/>
                      <wp:lineTo x="0" y="0"/>
                    </wp:wrapPolygon>
                  </wp:wrapThrough>
                  <wp:docPr id="126439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609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1041400"/>
                          </a:xfrm>
                          <a:prstGeom prst="rect">
                            <a:avLst/>
                          </a:prstGeom>
                        </pic:spPr>
                      </pic:pic>
                    </a:graphicData>
                  </a:graphic>
                  <wp14:sizeRelH relativeFrom="margin">
                    <wp14:pctWidth>0</wp14:pctWidth>
                  </wp14:sizeRelH>
                  <wp14:sizeRelV relativeFrom="margin">
                    <wp14:pctHeight>0</wp14:pctHeight>
                  </wp14:sizeRelV>
                </wp:anchor>
              </w:drawing>
            </w:r>
          </w:p>
          <w:p w14:paraId="3B056639" w14:textId="04A7DF52" w:rsidR="002F3F61" w:rsidRDefault="00A028FA" w:rsidP="002F3F61">
            <w:pPr>
              <w:pStyle w:val="NormalWeb"/>
              <w:shd w:val="clear" w:color="auto" w:fill="FFFFFF"/>
              <w:spacing w:before="0" w:beforeAutospacing="0" w:after="0" w:afterAutospacing="0"/>
              <w:rPr>
                <w:rFonts w:ascii="Verdana" w:hAnsi="Verdana"/>
                <w:color w:val="4B4B4B"/>
                <w:sz w:val="18"/>
                <w:szCs w:val="18"/>
              </w:rPr>
            </w:pPr>
            <w:r w:rsidRPr="002F3F61">
              <w:rPr>
                <w:rFonts w:ascii="Verdana" w:hAnsi="Verdana"/>
                <w:color w:val="4B4B4B"/>
                <w:sz w:val="18"/>
                <w:szCs w:val="18"/>
              </w:rPr>
              <w:drawing>
                <wp:anchor distT="0" distB="0" distL="114300" distR="114300" simplePos="0" relativeHeight="251671552" behindDoc="0" locked="0" layoutInCell="1" allowOverlap="1" wp14:anchorId="0D91E347" wp14:editId="26988B88">
                  <wp:simplePos x="0" y="0"/>
                  <wp:positionH relativeFrom="column">
                    <wp:posOffset>2530475</wp:posOffset>
                  </wp:positionH>
                  <wp:positionV relativeFrom="paragraph">
                    <wp:posOffset>4445</wp:posOffset>
                  </wp:positionV>
                  <wp:extent cx="1085850" cy="1033780"/>
                  <wp:effectExtent l="0" t="0" r="0" b="0"/>
                  <wp:wrapThrough wrapText="bothSides">
                    <wp:wrapPolygon edited="0">
                      <wp:start x="0" y="0"/>
                      <wp:lineTo x="0" y="21096"/>
                      <wp:lineTo x="21221" y="21096"/>
                      <wp:lineTo x="21221" y="0"/>
                      <wp:lineTo x="0" y="0"/>
                    </wp:wrapPolygon>
                  </wp:wrapThrough>
                  <wp:docPr id="162028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8410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5850" cy="1033780"/>
                          </a:xfrm>
                          <a:prstGeom prst="rect">
                            <a:avLst/>
                          </a:prstGeom>
                        </pic:spPr>
                      </pic:pic>
                    </a:graphicData>
                  </a:graphic>
                  <wp14:sizeRelH relativeFrom="margin">
                    <wp14:pctWidth>0</wp14:pctWidth>
                  </wp14:sizeRelH>
                  <wp14:sizeRelV relativeFrom="margin">
                    <wp14:pctHeight>0</wp14:pctHeight>
                  </wp14:sizeRelV>
                </wp:anchor>
              </w:drawing>
            </w:r>
          </w:p>
          <w:p w14:paraId="09F4516F" w14:textId="532CDA83"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70FAAE28" w14:textId="4996BFEC"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5A797426" w14:textId="62CCA3C9"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72B7B0C6" w14:textId="18511EE7"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4B5B25E8" w14:textId="77777777"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1AE41EC2" w14:textId="77777777" w:rsidR="002F3F61" w:rsidRDefault="002F3F61" w:rsidP="002F3F61">
            <w:pPr>
              <w:pStyle w:val="NormalWeb"/>
              <w:shd w:val="clear" w:color="auto" w:fill="FFFFFF"/>
              <w:spacing w:before="0" w:beforeAutospacing="0" w:after="0" w:afterAutospacing="0"/>
              <w:rPr>
                <w:rFonts w:ascii="Verdana" w:hAnsi="Verdana"/>
                <w:color w:val="4B4B4B"/>
                <w:sz w:val="18"/>
                <w:szCs w:val="18"/>
              </w:rPr>
            </w:pPr>
          </w:p>
          <w:p w14:paraId="58F8B258" w14:textId="431311C2" w:rsidR="002F3F61" w:rsidRPr="006E487D" w:rsidRDefault="002F3F61" w:rsidP="002F3F61">
            <w:pPr>
              <w:pStyle w:val="NormalWeb"/>
              <w:shd w:val="clear" w:color="auto" w:fill="FFFFFF"/>
              <w:spacing w:before="0" w:beforeAutospacing="0" w:after="0" w:afterAutospacing="0"/>
              <w:rPr>
                <w:rFonts w:ascii="Verdana" w:hAnsi="Verdana"/>
                <w:color w:val="4B4B4B"/>
                <w:sz w:val="18"/>
                <w:szCs w:val="18"/>
              </w:rPr>
            </w:pPr>
          </w:p>
        </w:tc>
      </w:tr>
      <w:tr w:rsidR="00C66DB8" w14:paraId="3B5AAD2E" w14:textId="4AEDFD37" w:rsidTr="00C66DB8">
        <w:tc>
          <w:tcPr>
            <w:tcW w:w="5000" w:type="pct"/>
            <w:gridSpan w:val="16"/>
          </w:tcPr>
          <w:p w14:paraId="03ADBDE5" w14:textId="77D6482F" w:rsidR="00C66DB8" w:rsidRPr="007B19C9" w:rsidRDefault="00C66DB8" w:rsidP="007B19C9">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C66DB8" w14:paraId="521A4A5C" w14:textId="61CFA856" w:rsidTr="00C66DB8">
        <w:tc>
          <w:tcPr>
            <w:tcW w:w="5000" w:type="pct"/>
            <w:gridSpan w:val="16"/>
            <w:shd w:val="clear" w:color="auto" w:fill="533E7C" w:themeFill="accent1"/>
          </w:tcPr>
          <w:p w14:paraId="764BB98D" w14:textId="5A05FC45" w:rsidR="00C66DB8" w:rsidRPr="007B4415" w:rsidRDefault="00C66DB8" w:rsidP="007B4415">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FA3C24">
        <w:tc>
          <w:tcPr>
            <w:tcW w:w="1436" w:type="pct"/>
            <w:gridSpan w:val="5"/>
            <w:shd w:val="clear" w:color="auto" w:fill="D9D9D9" w:themeFill="background1" w:themeFillShade="D9"/>
            <w:vAlign w:val="center"/>
          </w:tcPr>
          <w:p w14:paraId="455B124D" w14:textId="03F6D22E" w:rsidR="00C66DB8" w:rsidRDefault="00C66DB8" w:rsidP="007B4415">
            <w:pPr>
              <w:tabs>
                <w:tab w:val="left" w:pos="5580"/>
              </w:tabs>
              <w:spacing w:before="120" w:after="120" w:line="240" w:lineRule="auto"/>
              <w:jc w:val="center"/>
            </w:pPr>
            <w:r>
              <w:t>Were the controls effective?</w:t>
            </w:r>
          </w:p>
        </w:tc>
        <w:tc>
          <w:tcPr>
            <w:tcW w:w="1638" w:type="pct"/>
            <w:gridSpan w:val="8"/>
            <w:shd w:val="clear" w:color="auto" w:fill="D9D9D9" w:themeFill="background1" w:themeFillShade="D9"/>
            <w:vAlign w:val="center"/>
          </w:tcPr>
          <w:p w14:paraId="3251018B" w14:textId="1F6DFCAB" w:rsidR="00C66DB8" w:rsidRDefault="00C66DB8" w:rsidP="007B4415">
            <w:pPr>
              <w:tabs>
                <w:tab w:val="left" w:pos="5580"/>
              </w:tabs>
              <w:spacing w:before="120" w:after="120" w:line="240" w:lineRule="auto"/>
              <w:jc w:val="center"/>
            </w:pPr>
            <w:r>
              <w:t>Were there any unforeseen hazards / incidents?</w:t>
            </w:r>
          </w:p>
        </w:tc>
        <w:tc>
          <w:tcPr>
            <w:tcW w:w="1926" w:type="pct"/>
            <w:gridSpan w:val="3"/>
            <w:vMerge w:val="restart"/>
            <w:shd w:val="clear" w:color="auto" w:fill="D9D9D9" w:themeFill="background1" w:themeFillShade="D9"/>
            <w:vAlign w:val="center"/>
          </w:tcPr>
          <w:p w14:paraId="035B811C" w14:textId="78D5DBBF" w:rsidR="00C66DB8" w:rsidRDefault="00C66DB8" w:rsidP="007B4415">
            <w:pPr>
              <w:tabs>
                <w:tab w:val="left" w:pos="5580"/>
              </w:tabs>
              <w:spacing w:before="120" w:after="120" w:line="240" w:lineRule="auto"/>
              <w:jc w:val="center"/>
            </w:pPr>
            <w:r>
              <w:t>New controls</w:t>
            </w:r>
          </w:p>
        </w:tc>
      </w:tr>
      <w:tr w:rsidR="00C66DB8" w14:paraId="10AAD095" w14:textId="17C6E319" w:rsidTr="00FA3C24">
        <w:tc>
          <w:tcPr>
            <w:tcW w:w="435" w:type="pct"/>
            <w:shd w:val="clear" w:color="auto" w:fill="D9D9D9" w:themeFill="background1" w:themeFillShade="D9"/>
          </w:tcPr>
          <w:p w14:paraId="61047D78" w14:textId="07133AF6" w:rsidR="00C66DB8" w:rsidRDefault="00C66DB8" w:rsidP="007B4415">
            <w:pPr>
              <w:tabs>
                <w:tab w:val="left" w:pos="5580"/>
              </w:tabs>
              <w:spacing w:before="120" w:after="120" w:line="240" w:lineRule="auto"/>
              <w:jc w:val="center"/>
            </w:pPr>
            <w:r>
              <w:t>Yes</w:t>
            </w:r>
          </w:p>
        </w:tc>
        <w:tc>
          <w:tcPr>
            <w:tcW w:w="418" w:type="pct"/>
          </w:tcPr>
          <w:p w14:paraId="7637D68F" w14:textId="4BD822A4" w:rsidR="00C66DB8" w:rsidRDefault="00C66DB8" w:rsidP="007B4415">
            <w:pPr>
              <w:tabs>
                <w:tab w:val="left" w:pos="5580"/>
              </w:tabs>
              <w:spacing w:before="120" w:after="120" w:line="240" w:lineRule="auto"/>
              <w:jc w:val="center"/>
            </w:pPr>
            <w:r>
              <w:fldChar w:fldCharType="begin">
                <w:ffData>
                  <w:name w:val="Check1"/>
                  <w:enabled/>
                  <w:calcOnExit w:val="0"/>
                  <w:checkBox>
                    <w:sizeAuto/>
                    <w:default w:val="0"/>
                  </w:checkBox>
                </w:ffData>
              </w:fldChar>
            </w:r>
            <w:bookmarkStart w:id="8" w:name="Check1"/>
            <w:r>
              <w:instrText xml:space="preserve"> FORMCHECKBOX </w:instrText>
            </w:r>
            <w:r>
              <w:fldChar w:fldCharType="separate"/>
            </w:r>
            <w:r>
              <w:fldChar w:fldCharType="end"/>
            </w:r>
            <w:bookmarkEnd w:id="8"/>
          </w:p>
        </w:tc>
        <w:tc>
          <w:tcPr>
            <w:tcW w:w="409" w:type="pct"/>
            <w:gridSpan w:val="2"/>
            <w:shd w:val="clear" w:color="auto" w:fill="D9D9D9" w:themeFill="background1" w:themeFillShade="D9"/>
          </w:tcPr>
          <w:p w14:paraId="01B312EC" w14:textId="5EE059F9" w:rsidR="00C66DB8" w:rsidRDefault="00C66DB8" w:rsidP="007B4415">
            <w:pPr>
              <w:tabs>
                <w:tab w:val="left" w:pos="5580"/>
              </w:tabs>
              <w:spacing w:before="120" w:after="120" w:line="240" w:lineRule="auto"/>
              <w:jc w:val="center"/>
            </w:pPr>
            <w:r>
              <w:t>No</w:t>
            </w:r>
          </w:p>
        </w:tc>
        <w:tc>
          <w:tcPr>
            <w:tcW w:w="174" w:type="pct"/>
          </w:tcPr>
          <w:p w14:paraId="572F21A9" w14:textId="4C29047B" w:rsidR="00C66DB8" w:rsidRDefault="00C66DB8" w:rsidP="007B4415">
            <w:pPr>
              <w:tabs>
                <w:tab w:val="left" w:pos="5580"/>
              </w:tabs>
              <w:spacing w:before="120" w:after="120" w:line="240" w:lineRule="auto"/>
              <w:jc w:val="center"/>
            </w:pPr>
            <w:r>
              <w:fldChar w:fldCharType="begin">
                <w:ffData>
                  <w:name w:val="Check2"/>
                  <w:enabled/>
                  <w:calcOnExit w:val="0"/>
                  <w:checkBox>
                    <w:sizeAuto/>
                    <w:default w:val="0"/>
                  </w:checkBox>
                </w:ffData>
              </w:fldChar>
            </w:r>
            <w:bookmarkStart w:id="9" w:name="Check2"/>
            <w:r>
              <w:instrText xml:space="preserve"> FORMCHECKBOX </w:instrText>
            </w:r>
            <w:r>
              <w:fldChar w:fldCharType="separate"/>
            </w:r>
            <w:r>
              <w:fldChar w:fldCharType="end"/>
            </w:r>
            <w:bookmarkEnd w:id="9"/>
          </w:p>
        </w:tc>
        <w:tc>
          <w:tcPr>
            <w:tcW w:w="662" w:type="pct"/>
            <w:gridSpan w:val="3"/>
            <w:shd w:val="clear" w:color="auto" w:fill="D9D9D9" w:themeFill="background1" w:themeFillShade="D9"/>
          </w:tcPr>
          <w:p w14:paraId="5F6B017B" w14:textId="6000522A" w:rsidR="00C66DB8" w:rsidRDefault="00C66DB8" w:rsidP="007B4415">
            <w:pPr>
              <w:tabs>
                <w:tab w:val="left" w:pos="5580"/>
              </w:tabs>
              <w:spacing w:before="120" w:after="120" w:line="240" w:lineRule="auto"/>
              <w:jc w:val="center"/>
            </w:pPr>
            <w:r>
              <w:t>Yes</w:t>
            </w:r>
          </w:p>
        </w:tc>
        <w:tc>
          <w:tcPr>
            <w:tcW w:w="415" w:type="pct"/>
          </w:tcPr>
          <w:p w14:paraId="462B3805" w14:textId="783025FC" w:rsidR="00C66DB8" w:rsidRDefault="00C66DB8" w:rsidP="007B4415">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0" w:name="Check3"/>
            <w:r>
              <w:instrText xml:space="preserve"> FORMCHECKBOX </w:instrText>
            </w:r>
            <w:r>
              <w:fldChar w:fldCharType="separate"/>
            </w:r>
            <w:r>
              <w:fldChar w:fldCharType="end"/>
            </w:r>
            <w:bookmarkEnd w:id="10"/>
          </w:p>
        </w:tc>
        <w:tc>
          <w:tcPr>
            <w:tcW w:w="409" w:type="pct"/>
            <w:gridSpan w:val="3"/>
            <w:shd w:val="clear" w:color="auto" w:fill="D9D9D9" w:themeFill="background1" w:themeFillShade="D9"/>
          </w:tcPr>
          <w:p w14:paraId="41F05CAE" w14:textId="162D42A6" w:rsidR="00C66DB8" w:rsidRDefault="00C66DB8" w:rsidP="007B4415">
            <w:pPr>
              <w:tabs>
                <w:tab w:val="left" w:pos="5580"/>
              </w:tabs>
              <w:spacing w:before="120" w:after="120" w:line="240" w:lineRule="auto"/>
              <w:jc w:val="center"/>
            </w:pPr>
            <w:r>
              <w:t>No</w:t>
            </w:r>
          </w:p>
        </w:tc>
        <w:tc>
          <w:tcPr>
            <w:tcW w:w="152" w:type="pct"/>
          </w:tcPr>
          <w:p w14:paraId="0310F9AD" w14:textId="01A72083" w:rsidR="00C66DB8" w:rsidRDefault="00C66DB8" w:rsidP="007B4415">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1" w:name="Check4"/>
            <w:r>
              <w:instrText xml:space="preserve"> FORMCHECKBOX </w:instrText>
            </w:r>
            <w:r>
              <w:fldChar w:fldCharType="separate"/>
            </w:r>
            <w:r>
              <w:fldChar w:fldCharType="end"/>
            </w:r>
            <w:bookmarkEnd w:id="11"/>
          </w:p>
        </w:tc>
        <w:tc>
          <w:tcPr>
            <w:tcW w:w="1926" w:type="pct"/>
            <w:gridSpan w:val="3"/>
            <w:vMerge/>
            <w:shd w:val="clear" w:color="auto" w:fill="D9D9D9" w:themeFill="background1" w:themeFillShade="D9"/>
          </w:tcPr>
          <w:p w14:paraId="6C519415" w14:textId="77777777" w:rsidR="00C66DB8" w:rsidRDefault="00C66DB8" w:rsidP="007B19C9">
            <w:pPr>
              <w:tabs>
                <w:tab w:val="left" w:pos="5580"/>
              </w:tabs>
              <w:spacing w:before="120" w:after="120" w:line="240" w:lineRule="auto"/>
            </w:pPr>
          </w:p>
        </w:tc>
      </w:tr>
      <w:tr w:rsidR="00C66DB8" w14:paraId="279D017A" w14:textId="3E14ACA4" w:rsidTr="00FA3C24">
        <w:tc>
          <w:tcPr>
            <w:tcW w:w="1436" w:type="pct"/>
            <w:gridSpan w:val="5"/>
          </w:tcPr>
          <w:p w14:paraId="38B5636F" w14:textId="442FFC56" w:rsidR="00C66DB8" w:rsidRDefault="00C66DB8" w:rsidP="007B4415">
            <w:pPr>
              <w:pStyle w:val="ListParagraph"/>
              <w:numPr>
                <w:ilvl w:val="0"/>
                <w:numId w:val="10"/>
              </w:numPr>
              <w:tabs>
                <w:tab w:val="left" w:pos="5580"/>
              </w:tabs>
              <w:spacing w:before="120" w:after="120" w:line="240" w:lineRule="auto"/>
            </w:pPr>
          </w:p>
        </w:tc>
        <w:tc>
          <w:tcPr>
            <w:tcW w:w="1638" w:type="pct"/>
            <w:gridSpan w:val="8"/>
          </w:tcPr>
          <w:p w14:paraId="239039F9" w14:textId="77777777" w:rsidR="00C66DB8" w:rsidRDefault="00C66DB8" w:rsidP="007B4415">
            <w:pPr>
              <w:pStyle w:val="ListParagraph"/>
              <w:numPr>
                <w:ilvl w:val="0"/>
                <w:numId w:val="10"/>
              </w:numPr>
              <w:tabs>
                <w:tab w:val="left" w:pos="5580"/>
              </w:tabs>
              <w:spacing w:before="120" w:after="120" w:line="240" w:lineRule="auto"/>
            </w:pPr>
          </w:p>
        </w:tc>
        <w:tc>
          <w:tcPr>
            <w:tcW w:w="1926" w:type="pct"/>
            <w:gridSpan w:val="3"/>
          </w:tcPr>
          <w:p w14:paraId="5A3E6B08" w14:textId="77777777" w:rsidR="00C66DB8" w:rsidRDefault="00C66DB8" w:rsidP="007B4415">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412B22">
      <w:headerReference w:type="even" r:id="rId15"/>
      <w:headerReference w:type="default" r:id="rId16"/>
      <w:footerReference w:type="default" r:id="rId17"/>
      <w:headerReference w:type="first" r:id="rId18"/>
      <w:type w:val="continuous"/>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9"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DA66B2">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732905CF" w:rsidR="00A461A1" w:rsidRDefault="006B40F2">
    <w:pPr>
      <w:pStyle w:val="Header"/>
    </w:pPr>
    <w:r>
      <w:rPr>
        <w:noProof/>
      </w:rPr>
      <mc:AlternateContent>
        <mc:Choice Requires="wps">
          <w:drawing>
            <wp:anchor distT="0" distB="0" distL="114300" distR="114300" simplePos="0" relativeHeight="251659264" behindDoc="0" locked="0" layoutInCell="1" allowOverlap="1" wp14:anchorId="4DAFD5AE" wp14:editId="615273BC">
              <wp:simplePos x="0" y="0"/>
              <wp:positionH relativeFrom="page">
                <wp:posOffset>28575</wp:posOffset>
              </wp:positionH>
              <wp:positionV relativeFrom="paragraph">
                <wp:posOffset>-450215</wp:posOffset>
              </wp:positionV>
              <wp:extent cx="10668000" cy="56197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56197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BAE1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25pt;margin-top:-35.45pt;width:840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" fillcolor="#533e7c" strokecolor="#533e7c" strokeweight="2pt">
              <w10:wrap anchorx="page"/>
            </v:shape>
          </w:pict>
        </mc:Fallback>
      </mc:AlternateContent>
    </w:r>
    <w:r w:rsidRPr="000D112C">
      <w:rPr>
        <w:i/>
        <w:iCs/>
        <w:noProof/>
      </w:rPr>
      <w:drawing>
        <wp:anchor distT="0" distB="0" distL="114300" distR="114300" simplePos="0" relativeHeight="251663360" behindDoc="0" locked="0" layoutInCell="1" allowOverlap="1" wp14:anchorId="0C671BA4" wp14:editId="22FCD11A">
          <wp:simplePos x="0" y="0"/>
          <wp:positionH relativeFrom="margin">
            <wp:posOffset>-474345</wp:posOffset>
          </wp:positionH>
          <wp:positionV relativeFrom="paragraph">
            <wp:posOffset>-535940</wp:posOffset>
          </wp:positionV>
          <wp:extent cx="752475" cy="756211"/>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45" cy="7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278EE900">
              <wp:simplePos x="0" y="0"/>
              <wp:positionH relativeFrom="page">
                <wp:posOffset>1438275</wp:posOffset>
              </wp:positionH>
              <wp:positionV relativeFrom="paragraph">
                <wp:posOffset>-364490</wp:posOffset>
              </wp:positionV>
              <wp:extent cx="6505575" cy="51435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51435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8" type="#_x0000_t202" style="position:absolute;margin-left:113.25pt;margin-top:-28.7pt;width:512.2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DA66B2">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10282F"/>
    <w:multiLevelType w:val="hybridMultilevel"/>
    <w:tmpl w:val="3FFE8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266A26"/>
    <w:multiLevelType w:val="hybridMultilevel"/>
    <w:tmpl w:val="ED30E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875A64"/>
    <w:multiLevelType w:val="hybridMultilevel"/>
    <w:tmpl w:val="0BFAB7C8"/>
    <w:lvl w:ilvl="0" w:tplc="0C090001">
      <w:start w:val="1"/>
      <w:numFmt w:val="bullet"/>
      <w:lvlText w:val=""/>
      <w:lvlJc w:val="left"/>
      <w:pPr>
        <w:ind w:left="98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6" w15:restartNumberingAfterBreak="0">
    <w:nsid w:val="49BA229D"/>
    <w:multiLevelType w:val="hybridMultilevel"/>
    <w:tmpl w:val="20CE0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9"/>
  </w:num>
  <w:num w:numId="3" w16cid:durableId="847332313">
    <w:abstractNumId w:val="7"/>
  </w:num>
  <w:num w:numId="4" w16cid:durableId="1850562679">
    <w:abstractNumId w:val="7"/>
  </w:num>
  <w:num w:numId="5" w16cid:durableId="585457671">
    <w:abstractNumId w:val="7"/>
  </w:num>
  <w:num w:numId="6" w16cid:durableId="508253953">
    <w:abstractNumId w:val="7"/>
  </w:num>
  <w:num w:numId="7" w16cid:durableId="668141638">
    <w:abstractNumId w:val="7"/>
  </w:num>
  <w:num w:numId="8" w16cid:durableId="1181814534">
    <w:abstractNumId w:val="7"/>
  </w:num>
  <w:num w:numId="9" w16cid:durableId="344211743">
    <w:abstractNumId w:val="7"/>
  </w:num>
  <w:num w:numId="10" w16cid:durableId="686255131">
    <w:abstractNumId w:val="0"/>
  </w:num>
  <w:num w:numId="11" w16cid:durableId="1316495436">
    <w:abstractNumId w:val="2"/>
  </w:num>
  <w:num w:numId="12" w16cid:durableId="957681046">
    <w:abstractNumId w:val="11"/>
  </w:num>
  <w:num w:numId="13" w16cid:durableId="976881576">
    <w:abstractNumId w:val="8"/>
  </w:num>
  <w:num w:numId="14" w16cid:durableId="1017073894">
    <w:abstractNumId w:val="3"/>
  </w:num>
  <w:num w:numId="15" w16cid:durableId="1824932802">
    <w:abstractNumId w:val="1"/>
  </w:num>
  <w:num w:numId="16" w16cid:durableId="2143227485">
    <w:abstractNumId w:val="4"/>
  </w:num>
  <w:num w:numId="17" w16cid:durableId="143670279">
    <w:abstractNumId w:val="6"/>
  </w:num>
  <w:num w:numId="18" w16cid:durableId="433524756">
    <w:abstractNumId w:val="10"/>
  </w:num>
  <w:num w:numId="19" w16cid:durableId="801002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42AD3"/>
    <w:rsid w:val="00081B42"/>
    <w:rsid w:val="000A1FEA"/>
    <w:rsid w:val="000A45F7"/>
    <w:rsid w:val="000C3B86"/>
    <w:rsid w:val="000D18C0"/>
    <w:rsid w:val="0025327E"/>
    <w:rsid w:val="002F21E7"/>
    <w:rsid w:val="002F3F61"/>
    <w:rsid w:val="003D6393"/>
    <w:rsid w:val="00412B22"/>
    <w:rsid w:val="00454D54"/>
    <w:rsid w:val="004757D5"/>
    <w:rsid w:val="004864F2"/>
    <w:rsid w:val="004C08B3"/>
    <w:rsid w:val="004D36D7"/>
    <w:rsid w:val="00686D88"/>
    <w:rsid w:val="006A6351"/>
    <w:rsid w:val="006A70A8"/>
    <w:rsid w:val="006B40F2"/>
    <w:rsid w:val="006E487D"/>
    <w:rsid w:val="00724D99"/>
    <w:rsid w:val="007A6E30"/>
    <w:rsid w:val="007B19C9"/>
    <w:rsid w:val="007B4415"/>
    <w:rsid w:val="00967852"/>
    <w:rsid w:val="00973364"/>
    <w:rsid w:val="009A18E5"/>
    <w:rsid w:val="00A028FA"/>
    <w:rsid w:val="00A2355A"/>
    <w:rsid w:val="00A43353"/>
    <w:rsid w:val="00A461A1"/>
    <w:rsid w:val="00A752E4"/>
    <w:rsid w:val="00AD7EBD"/>
    <w:rsid w:val="00B15ECB"/>
    <w:rsid w:val="00B52555"/>
    <w:rsid w:val="00C4351D"/>
    <w:rsid w:val="00C66DB8"/>
    <w:rsid w:val="00CA05FD"/>
    <w:rsid w:val="00D23530"/>
    <w:rsid w:val="00D276C1"/>
    <w:rsid w:val="00D4201A"/>
    <w:rsid w:val="00D8147B"/>
    <w:rsid w:val="00DA66B2"/>
    <w:rsid w:val="00E553BF"/>
    <w:rsid w:val="00E909E6"/>
    <w:rsid w:val="00EC63BA"/>
    <w:rsid w:val="00EC75FE"/>
    <w:rsid w:val="00F01760"/>
    <w:rsid w:val="00F06D8A"/>
    <w:rsid w:val="00F23339"/>
    <w:rsid w:val="00F37896"/>
    <w:rsid w:val="00F63AAD"/>
    <w:rsid w:val="00FA3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C63BA"/>
    <w:pPr>
      <w:spacing w:after="120" w:line="480" w:lineRule="auto"/>
    </w:pPr>
  </w:style>
  <w:style w:type="character" w:customStyle="1" w:styleId="BodyText2Char">
    <w:name w:val="Body Text 2 Char"/>
    <w:basedOn w:val="DefaultParagraphFont"/>
    <w:link w:val="BodyText2"/>
    <w:uiPriority w:val="99"/>
    <w:semiHidden/>
    <w:rsid w:val="00EC63BA"/>
    <w:rPr>
      <w:rFonts w:ascii="Work Sans" w:hAnsi="Work Sans"/>
      <w:kern w:val="2"/>
      <w14:ligatures w14:val="standardContextual"/>
    </w:rPr>
  </w:style>
  <w:style w:type="character" w:styleId="FollowedHyperlink">
    <w:name w:val="FollowedHyperlink"/>
    <w:rsid w:val="00EC63BA"/>
    <w:rPr>
      <w:color w:val="800080"/>
      <w:u w:val="single"/>
    </w:rPr>
  </w:style>
  <w:style w:type="paragraph" w:styleId="NormalWeb">
    <w:name w:val="Normal (Web)"/>
    <w:basedOn w:val="Normal"/>
    <w:uiPriority w:val="99"/>
    <w:unhideWhenUsed/>
    <w:rsid w:val="00FA3C2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FA3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David Parsons</cp:lastModifiedBy>
  <cp:revision>25</cp:revision>
  <dcterms:created xsi:type="dcterms:W3CDTF">2025-07-26T19:57:00Z</dcterms:created>
  <dcterms:modified xsi:type="dcterms:W3CDTF">2025-07-28T23:14:00Z</dcterms:modified>
</cp:coreProperties>
</file>