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27EE0" w14:textId="5435141D" w:rsidR="00A461A1" w:rsidRPr="00A461A1" w:rsidRDefault="00C66DB8" w:rsidP="00A461A1">
      <w:pPr>
        <w:tabs>
          <w:tab w:val="left" w:pos="5580"/>
        </w:tabs>
      </w:pP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1F0FD83" wp14:editId="1BAFB585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9002395" cy="382905"/>
                <wp:effectExtent l="0" t="3019425" r="0" b="2988945"/>
                <wp:wrapNone/>
                <wp:docPr id="88677185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9002395" cy="3829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523D69" w14:textId="77777777" w:rsidR="00C66DB8" w:rsidRDefault="00C66DB8" w:rsidP="00C66DB8">
                            <w:pPr>
                              <w:jc w:val="center"/>
                              <w:rPr>
                                <w:color w:val="533E7C" w:themeColor="accent1"/>
                                <w:kern w:val="0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color w:val="533E7C" w:themeColor="accent1"/>
                                <w:sz w:val="72"/>
                                <w:szCs w:val="72"/>
                              </w:rPr>
                              <w:t>Template only MUST modify to site conditions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F0FD8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0;width:708.85pt;height:30.15pt;rotation:-45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" o:allowincell="f" filled="f" stroked="f">
                <v:stroke joinstyle="round"/>
                <o:lock v:ext="edit" shapetype="t"/>
                <v:textbox style="mso-fit-shape-to-text:t">
                  <w:txbxContent>
                    <w:p w14:paraId="43523D69" w14:textId="77777777" w:rsidR="00C66DB8" w:rsidRDefault="00C66DB8" w:rsidP="00C66DB8">
                      <w:pPr>
                        <w:jc w:val="center"/>
                        <w:rPr>
                          <w:color w:val="533E7C" w:themeColor="accent1"/>
                          <w:kern w:val="0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color w:val="533E7C" w:themeColor="accent1"/>
                          <w:sz w:val="72"/>
                          <w:szCs w:val="72"/>
                        </w:rPr>
                        <w:t>Template only MUST modify to site conditions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461A1"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89"/>
        <w:gridCol w:w="2571"/>
        <w:gridCol w:w="2662"/>
        <w:gridCol w:w="2571"/>
        <w:gridCol w:w="2662"/>
        <w:gridCol w:w="2539"/>
      </w:tblGrid>
      <w:tr w:rsidR="00C66DB8" w14:paraId="65258156" w14:textId="2BDF053C" w:rsidTr="00962B2B">
        <w:tc>
          <w:tcPr>
            <w:tcW w:w="857" w:type="pct"/>
            <w:shd w:val="clear" w:color="auto" w:fill="D9D9D9" w:themeFill="background1" w:themeFillShade="D9"/>
          </w:tcPr>
          <w:p w14:paraId="32CC2005" w14:textId="512BCC7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Site / Area:</w:t>
            </w:r>
          </w:p>
        </w:tc>
        <w:tc>
          <w:tcPr>
            <w:tcW w:w="819" w:type="pct"/>
          </w:tcPr>
          <w:p w14:paraId="5BF53502" w14:textId="1CDE652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</w:instrText>
            </w:r>
            <w:bookmarkStart w:id="0" w:name="Text1"/>
            <w:r>
              <w:rPr>
                <w:sz w:val="20"/>
                <w:szCs w:val="20"/>
              </w:rPr>
              <w:instrText xml:space="preserve">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848" w:type="pct"/>
            <w:shd w:val="clear" w:color="auto" w:fill="D9D9D9" w:themeFill="background1" w:themeFillShade="D9"/>
          </w:tcPr>
          <w:p w14:paraId="68FF7BB8" w14:textId="373DAC2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Date of Assessment</w:t>
            </w:r>
          </w:p>
        </w:tc>
        <w:tc>
          <w:tcPr>
            <w:tcW w:w="819" w:type="pct"/>
          </w:tcPr>
          <w:p w14:paraId="2C3A348F" w14:textId="1D1EDAD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48" w:type="pct"/>
            <w:shd w:val="clear" w:color="auto" w:fill="D9D9D9" w:themeFill="background1" w:themeFillShade="D9"/>
          </w:tcPr>
          <w:p w14:paraId="4FFF2F4F" w14:textId="6E5F589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Risk Assessment #</w:t>
            </w:r>
          </w:p>
        </w:tc>
        <w:tc>
          <w:tcPr>
            <w:tcW w:w="809" w:type="pct"/>
          </w:tcPr>
          <w:p w14:paraId="0BC6CFFB" w14:textId="1F0202D9" w:rsidR="00C66DB8" w:rsidRPr="00962B2B" w:rsidRDefault="007450C8" w:rsidP="007B19C9">
            <w:pPr>
              <w:tabs>
                <w:tab w:val="left" w:pos="5580"/>
              </w:tabs>
              <w:spacing w:before="120" w:after="12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</w:rPr>
              <w:t>04</w:t>
            </w:r>
            <w:r w:rsidR="00E02C92">
              <w:rPr>
                <w:b/>
              </w:rPr>
              <w:t>4</w:t>
            </w:r>
            <w:r>
              <w:rPr>
                <w:b/>
              </w:rPr>
              <w:t>RA</w:t>
            </w:r>
          </w:p>
        </w:tc>
      </w:tr>
      <w:tr w:rsidR="00C66DB8" w14:paraId="1580DF65" w14:textId="7F01BDFA" w:rsidTr="00962B2B">
        <w:tc>
          <w:tcPr>
            <w:tcW w:w="857" w:type="pct"/>
            <w:shd w:val="clear" w:color="auto" w:fill="D9D9D9" w:themeFill="background1" w:themeFillShade="D9"/>
          </w:tcPr>
          <w:p w14:paraId="6ADFA013" w14:textId="37AE3032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Completed by (name)</w:t>
            </w:r>
          </w:p>
        </w:tc>
        <w:tc>
          <w:tcPr>
            <w:tcW w:w="819" w:type="pct"/>
          </w:tcPr>
          <w:p w14:paraId="200CDEF5" w14:textId="7EB9B3B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48" w:type="pct"/>
            <w:shd w:val="clear" w:color="auto" w:fill="D9D9D9" w:themeFill="background1" w:themeFillShade="D9"/>
          </w:tcPr>
          <w:p w14:paraId="28D21FC4" w14:textId="1209F3E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</w:t>
            </w:r>
          </w:p>
        </w:tc>
        <w:tc>
          <w:tcPr>
            <w:tcW w:w="2476" w:type="pct"/>
            <w:gridSpan w:val="3"/>
          </w:tcPr>
          <w:p w14:paraId="39588F5E" w14:textId="665F9371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C66DB8" w14:paraId="541E72DA" w14:textId="7C83687A" w:rsidTr="00962B2B">
        <w:tc>
          <w:tcPr>
            <w:tcW w:w="857" w:type="pct"/>
            <w:shd w:val="clear" w:color="auto" w:fill="D9D9D9" w:themeFill="background1" w:themeFillShade="D9"/>
          </w:tcPr>
          <w:p w14:paraId="0C06DBCB" w14:textId="630DE9FA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In Consultation with:</w:t>
            </w:r>
          </w:p>
        </w:tc>
        <w:tc>
          <w:tcPr>
            <w:tcW w:w="819" w:type="pct"/>
          </w:tcPr>
          <w:p w14:paraId="7E2AB3C3" w14:textId="18ED340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48" w:type="pct"/>
            <w:shd w:val="clear" w:color="auto" w:fill="D9D9D9" w:themeFill="background1" w:themeFillShade="D9"/>
          </w:tcPr>
          <w:p w14:paraId="473F48CF" w14:textId="21257A7D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</w:t>
            </w:r>
          </w:p>
        </w:tc>
        <w:tc>
          <w:tcPr>
            <w:tcW w:w="2476" w:type="pct"/>
            <w:gridSpan w:val="3"/>
          </w:tcPr>
          <w:p w14:paraId="7363BB89" w14:textId="4F9A9E3D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C66DB8" w14:paraId="6448A00F" w14:textId="78ACE731" w:rsidTr="00962B2B">
        <w:tc>
          <w:tcPr>
            <w:tcW w:w="2524" w:type="pct"/>
            <w:gridSpan w:val="3"/>
            <w:shd w:val="clear" w:color="auto" w:fill="D9D9D9" w:themeFill="background1" w:themeFillShade="D9"/>
          </w:tcPr>
          <w:p w14:paraId="4D8DDB50" w14:textId="66A11794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Identify / describe activity, equipment, area or event you are assessing:</w:t>
            </w:r>
          </w:p>
        </w:tc>
        <w:tc>
          <w:tcPr>
            <w:tcW w:w="2476" w:type="pct"/>
            <w:gridSpan w:val="3"/>
          </w:tcPr>
          <w:p w14:paraId="6D5EAE10" w14:textId="59B7B278" w:rsidR="00C66DB8" w:rsidRPr="007B19C9" w:rsidRDefault="00E02C92" w:rsidP="00962B2B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Cold Saw</w:t>
            </w:r>
          </w:p>
        </w:tc>
      </w:tr>
      <w:tr w:rsidR="00C66DB8" w14:paraId="1FAD83E4" w14:textId="32271938" w:rsidTr="00962B2B">
        <w:tc>
          <w:tcPr>
            <w:tcW w:w="857" w:type="pct"/>
            <w:shd w:val="clear" w:color="auto" w:fill="D9D9D9" w:themeFill="background1" w:themeFillShade="D9"/>
          </w:tcPr>
          <w:p w14:paraId="07793256" w14:textId="6DBBD6C8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Authorised by:</w:t>
            </w:r>
          </w:p>
        </w:tc>
        <w:tc>
          <w:tcPr>
            <w:tcW w:w="819" w:type="pct"/>
          </w:tcPr>
          <w:p w14:paraId="4F8CC31D" w14:textId="66250474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>
              <w:rPr>
                <w:rFonts w:ascii="Noto Serif Armenian" w:hAnsi="Noto Serif Armenian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="Noto Serif Armenian" w:hAnsi="Noto Serif Armenian"/>
                <w:sz w:val="20"/>
                <w:szCs w:val="20"/>
              </w:rPr>
              <w:instrText xml:space="preserve"> FORMTEXT </w:instrText>
            </w:r>
            <w:r>
              <w:rPr>
                <w:rFonts w:ascii="Noto Serif Armenian" w:hAnsi="Noto Serif Armenian"/>
                <w:sz w:val="20"/>
                <w:szCs w:val="20"/>
              </w:rPr>
            </w:r>
            <w:r>
              <w:rPr>
                <w:rFonts w:ascii="Noto Serif Armenian" w:hAnsi="Noto Serif Armenian"/>
                <w:sz w:val="20"/>
                <w:szCs w:val="20"/>
              </w:rPr>
              <w:fldChar w:fldCharType="separate"/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848" w:type="pct"/>
            <w:shd w:val="clear" w:color="auto" w:fill="D9D9D9" w:themeFill="background1" w:themeFillShade="D9"/>
          </w:tcPr>
          <w:p w14:paraId="58E5FA34" w14:textId="5A2BBA9B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Signature:</w:t>
            </w:r>
          </w:p>
        </w:tc>
        <w:tc>
          <w:tcPr>
            <w:tcW w:w="819" w:type="pct"/>
          </w:tcPr>
          <w:p w14:paraId="05EA620B" w14:textId="1F06809F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848" w:type="pct"/>
            <w:shd w:val="clear" w:color="auto" w:fill="D9D9D9" w:themeFill="background1" w:themeFillShade="D9"/>
          </w:tcPr>
          <w:p w14:paraId="0BBFF1AD" w14:textId="5AA2A133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Date:</w:t>
            </w:r>
          </w:p>
        </w:tc>
        <w:tc>
          <w:tcPr>
            <w:tcW w:w="809" w:type="pct"/>
          </w:tcPr>
          <w:p w14:paraId="09BC8100" w14:textId="4D104E0D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C66DB8" w14:paraId="640040D5" w14:textId="79EB5480" w:rsidTr="00C66DB8">
        <w:tc>
          <w:tcPr>
            <w:tcW w:w="5000" w:type="pct"/>
            <w:gridSpan w:val="6"/>
          </w:tcPr>
          <w:p w14:paraId="60D199A5" w14:textId="49BA614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b/>
                <w:bCs/>
                <w:color w:val="FF0000"/>
              </w:rPr>
            </w:pPr>
            <w:r w:rsidRPr="007B19C9">
              <w:rPr>
                <w:b/>
                <w:bCs/>
                <w:color w:val="FF0000"/>
              </w:rPr>
              <w:t>In conjunction with this risk assessment, training / education and development of a relevant SOP may be required.</w:t>
            </w:r>
          </w:p>
        </w:tc>
      </w:tr>
      <w:tr w:rsidR="00C66DB8" w14:paraId="78B25079" w14:textId="5C817713" w:rsidTr="00962B2B">
        <w:tc>
          <w:tcPr>
            <w:tcW w:w="1676" w:type="pct"/>
            <w:gridSpan w:val="2"/>
            <w:shd w:val="clear" w:color="auto" w:fill="EBFFB2" w:themeFill="accent3"/>
            <w:vAlign w:val="center"/>
          </w:tcPr>
          <w:p w14:paraId="111D0CCB" w14:textId="3F485015" w:rsidR="00C66DB8" w:rsidRPr="007B19C9" w:rsidRDefault="00C66DB8" w:rsidP="007B19C9">
            <w:pPr>
              <w:pStyle w:val="Heading4"/>
              <w:spacing w:before="120" w:after="120" w:line="240" w:lineRule="auto"/>
              <w:jc w:val="center"/>
              <w:rPr>
                <w:rFonts w:ascii="Noto Serif Armenian" w:hAnsi="Noto Serif Armenian"/>
                <w:b/>
                <w:i w:val="0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i w:val="0"/>
                <w:sz w:val="20"/>
                <w:szCs w:val="20"/>
              </w:rPr>
              <w:t>Step 1:</w:t>
            </w:r>
            <w:r w:rsidRPr="007B19C9">
              <w:rPr>
                <w:rFonts w:ascii="Noto Serif Armenian" w:hAnsi="Noto Serif Armenian"/>
                <w:i w:val="0"/>
                <w:sz w:val="20"/>
                <w:szCs w:val="20"/>
              </w:rPr>
              <w:t xml:space="preserve"> </w:t>
            </w:r>
            <w:r w:rsidRPr="007B19C9">
              <w:rPr>
                <w:rFonts w:ascii="Noto Serif Armenian" w:hAnsi="Noto Serif Armenian"/>
                <w:b/>
                <w:i w:val="0"/>
                <w:sz w:val="20"/>
                <w:szCs w:val="20"/>
              </w:rPr>
              <w:t>Identify the hazard/s / Impact:</w:t>
            </w:r>
          </w:p>
          <w:p w14:paraId="22808B1C" w14:textId="77777777" w:rsidR="00C66DB8" w:rsidRPr="007B19C9" w:rsidRDefault="00C66DB8" w:rsidP="007B19C9">
            <w:pPr>
              <w:pStyle w:val="Heading4"/>
              <w:spacing w:before="120" w:after="120" w:line="240" w:lineRule="auto"/>
              <w:jc w:val="center"/>
              <w:rPr>
                <w:rFonts w:ascii="Noto Serif Armenian" w:hAnsi="Noto Serif Armenian"/>
                <w:i w:val="0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i w:val="0"/>
                <w:sz w:val="20"/>
                <w:szCs w:val="20"/>
              </w:rPr>
              <w:t>What do you believe are the hazards?</w:t>
            </w:r>
          </w:p>
          <w:p w14:paraId="34C9B59A" w14:textId="38656FF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What could happen?</w:t>
            </w:r>
          </w:p>
        </w:tc>
        <w:tc>
          <w:tcPr>
            <w:tcW w:w="1667" w:type="pct"/>
            <w:gridSpan w:val="2"/>
            <w:shd w:val="clear" w:color="auto" w:fill="C9BEE0"/>
            <w:vAlign w:val="center"/>
          </w:tcPr>
          <w:p w14:paraId="26851273" w14:textId="77777777" w:rsidR="00C66DB8" w:rsidRPr="007B19C9" w:rsidRDefault="00C66DB8" w:rsidP="007B19C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Noto Serif Armenian" w:hAnsi="Noto Serif Armenian"/>
                <w:b/>
                <w:iCs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iCs/>
                <w:sz w:val="20"/>
                <w:szCs w:val="20"/>
              </w:rPr>
              <w:t>Step 2: Assess the potential risks:</w:t>
            </w:r>
          </w:p>
          <w:p w14:paraId="5A2196B3" w14:textId="77777777" w:rsidR="00C66DB8" w:rsidRPr="007B19C9" w:rsidRDefault="00C66DB8" w:rsidP="007B19C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Noto Serif Armenian" w:hAnsi="Noto Serif Armenian"/>
                <w:color w:val="000000"/>
                <w:sz w:val="20"/>
                <w:szCs w:val="20"/>
                <w:lang w:val="en-US"/>
              </w:rPr>
            </w:pPr>
            <w:r w:rsidRPr="007B19C9">
              <w:rPr>
                <w:rFonts w:ascii="Noto Serif Armenian" w:hAnsi="Noto Serif Armenian"/>
                <w:color w:val="000000"/>
                <w:sz w:val="20"/>
                <w:szCs w:val="20"/>
                <w:lang w:val="en-US"/>
              </w:rPr>
              <w:t>What do you believe are the risks?</w:t>
            </w:r>
          </w:p>
          <w:p w14:paraId="31414AE7" w14:textId="559F317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How could this happen?</w:t>
            </w:r>
          </w:p>
        </w:tc>
        <w:tc>
          <w:tcPr>
            <w:tcW w:w="1657" w:type="pct"/>
            <w:gridSpan w:val="2"/>
            <w:shd w:val="clear" w:color="auto" w:fill="FFFAEC" w:themeFill="accent4"/>
          </w:tcPr>
          <w:p w14:paraId="5D82F6AF" w14:textId="77777777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b/>
                <w:bCs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bCs/>
                <w:sz w:val="20"/>
                <w:szCs w:val="20"/>
              </w:rPr>
              <w:t>Step 3: Reducing the risk:</w:t>
            </w:r>
          </w:p>
          <w:p w14:paraId="142BCA45" w14:textId="77777777" w:rsidR="00C66DB8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What do you believe can be done to reduce the risk?</w:t>
            </w:r>
          </w:p>
          <w:p w14:paraId="1D58F4C1" w14:textId="6A7F33A7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>
              <w:rPr>
                <w:rFonts w:ascii="Noto Serif Armenian" w:hAnsi="Noto Serif Armenian"/>
                <w:sz w:val="20"/>
                <w:szCs w:val="20"/>
              </w:rPr>
              <w:t>Controls</w:t>
            </w:r>
          </w:p>
        </w:tc>
      </w:tr>
      <w:tr w:rsidR="00E02C92" w14:paraId="2BEE8E6A" w14:textId="452BF3CA" w:rsidTr="004B55B0">
        <w:tc>
          <w:tcPr>
            <w:tcW w:w="1676" w:type="pct"/>
            <w:gridSpan w:val="2"/>
            <w:shd w:val="clear" w:color="auto" w:fill="auto"/>
          </w:tcPr>
          <w:p w14:paraId="7D8E0217" w14:textId="77777777" w:rsidR="00E02C92" w:rsidRPr="00040A1E" w:rsidRDefault="00E02C92" w:rsidP="00E02C92">
            <w:pPr>
              <w:rPr>
                <w:b/>
                <w:sz w:val="20"/>
                <w:szCs w:val="20"/>
              </w:rPr>
            </w:pPr>
            <w:r w:rsidRPr="00040A1E">
              <w:rPr>
                <w:b/>
                <w:sz w:val="20"/>
                <w:szCs w:val="20"/>
              </w:rPr>
              <w:t>Machinery &amp; Equipment</w:t>
            </w:r>
          </w:p>
          <w:p w14:paraId="4BF31EFF" w14:textId="77777777" w:rsidR="00E02C92" w:rsidRPr="00040A1E" w:rsidRDefault="00E02C92" w:rsidP="00E02C9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040A1E">
              <w:rPr>
                <w:sz w:val="20"/>
                <w:szCs w:val="20"/>
              </w:rPr>
              <w:t xml:space="preserve">Operation of the Plant  </w:t>
            </w:r>
          </w:p>
          <w:p w14:paraId="2B40773D" w14:textId="002E35BE" w:rsidR="00E02C92" w:rsidRPr="00040A1E" w:rsidRDefault="00E02C92" w:rsidP="00E02C92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67" w:type="pct"/>
            <w:gridSpan w:val="2"/>
            <w:shd w:val="clear" w:color="auto" w:fill="auto"/>
          </w:tcPr>
          <w:p w14:paraId="48F8F32E" w14:textId="77777777" w:rsidR="00E02C92" w:rsidRPr="00040A1E" w:rsidRDefault="00E02C92" w:rsidP="00E02C9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040A1E">
              <w:rPr>
                <w:sz w:val="20"/>
                <w:szCs w:val="20"/>
              </w:rPr>
              <w:t>Worker / others injured whilst changing blade</w:t>
            </w:r>
          </w:p>
          <w:p w14:paraId="0BCF0B55" w14:textId="1195FDB0" w:rsidR="00E02C92" w:rsidRPr="00040A1E" w:rsidRDefault="00E02C92" w:rsidP="00E02C92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 w:rsidRPr="00040A1E">
              <w:rPr>
                <w:sz w:val="20"/>
                <w:szCs w:val="20"/>
              </w:rPr>
              <w:t>Worker injured while conducting maintenance on the plant</w:t>
            </w:r>
          </w:p>
        </w:tc>
        <w:tc>
          <w:tcPr>
            <w:tcW w:w="1657" w:type="pct"/>
            <w:gridSpan w:val="2"/>
          </w:tcPr>
          <w:p w14:paraId="4231F179" w14:textId="77777777" w:rsidR="00E02C92" w:rsidRPr="00040A1E" w:rsidRDefault="00E02C92" w:rsidP="00E02C92">
            <w:pPr>
              <w:numPr>
                <w:ilvl w:val="0"/>
                <w:numId w:val="21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040A1E">
              <w:rPr>
                <w:sz w:val="20"/>
                <w:szCs w:val="20"/>
              </w:rPr>
              <w:t>Regular workplace inspections are conducted</w:t>
            </w:r>
          </w:p>
          <w:p w14:paraId="11099310" w14:textId="77777777" w:rsidR="00E02C92" w:rsidRPr="00040A1E" w:rsidRDefault="00E02C92" w:rsidP="00E02C92">
            <w:pPr>
              <w:numPr>
                <w:ilvl w:val="0"/>
                <w:numId w:val="21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040A1E">
              <w:rPr>
                <w:sz w:val="20"/>
                <w:szCs w:val="20"/>
              </w:rPr>
              <w:t>Worker / others are provided with Personal Protective Equipment (PPE)</w:t>
            </w:r>
          </w:p>
          <w:p w14:paraId="0ED2114E" w14:textId="375B9A10" w:rsidR="00E02C92" w:rsidRPr="00040A1E" w:rsidRDefault="00E02C92" w:rsidP="00040A1E">
            <w:pPr>
              <w:numPr>
                <w:ilvl w:val="0"/>
                <w:numId w:val="21"/>
              </w:numPr>
              <w:spacing w:after="0" w:line="240" w:lineRule="auto"/>
              <w:ind w:left="317"/>
            </w:pPr>
            <w:r w:rsidRPr="00040A1E">
              <w:rPr>
                <w:sz w:val="20"/>
                <w:szCs w:val="20"/>
              </w:rPr>
              <w:t xml:space="preserve">Workers are trained in plant </w:t>
            </w:r>
            <w:proofErr w:type="gramStart"/>
            <w:r w:rsidRPr="00040A1E">
              <w:rPr>
                <w:sz w:val="20"/>
                <w:szCs w:val="20"/>
              </w:rPr>
              <w:t>maintenance</w:t>
            </w:r>
            <w:proofErr w:type="gramEnd"/>
            <w:r w:rsidRPr="00040A1E">
              <w:rPr>
                <w:sz w:val="20"/>
                <w:szCs w:val="20"/>
              </w:rPr>
              <w:t xml:space="preserve"> and all equipment is “locked-out” electrically when maintenance is undertaken </w:t>
            </w:r>
          </w:p>
        </w:tc>
      </w:tr>
      <w:tr w:rsidR="00E02C92" w14:paraId="47D86C89" w14:textId="6DFAB91F" w:rsidTr="004B55B0">
        <w:tc>
          <w:tcPr>
            <w:tcW w:w="1676" w:type="pct"/>
            <w:gridSpan w:val="2"/>
            <w:shd w:val="clear" w:color="auto" w:fill="auto"/>
          </w:tcPr>
          <w:p w14:paraId="50323C11" w14:textId="77777777" w:rsidR="00E02C92" w:rsidRPr="00040A1E" w:rsidRDefault="00E02C92" w:rsidP="00E02C92">
            <w:pPr>
              <w:rPr>
                <w:b/>
                <w:sz w:val="20"/>
                <w:szCs w:val="20"/>
              </w:rPr>
            </w:pPr>
            <w:r w:rsidRPr="00040A1E">
              <w:rPr>
                <w:b/>
                <w:sz w:val="20"/>
                <w:szCs w:val="20"/>
              </w:rPr>
              <w:t>Machinery &amp; Equipment</w:t>
            </w:r>
          </w:p>
          <w:p w14:paraId="3237335D" w14:textId="77777777" w:rsidR="00E02C92" w:rsidRPr="00040A1E" w:rsidRDefault="00E02C92" w:rsidP="00E02C9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040A1E">
              <w:rPr>
                <w:sz w:val="20"/>
                <w:szCs w:val="20"/>
              </w:rPr>
              <w:t>Unguarded blades</w:t>
            </w:r>
          </w:p>
          <w:p w14:paraId="0ABA52CD" w14:textId="77777777" w:rsidR="00E02C92" w:rsidRPr="00040A1E" w:rsidRDefault="00E02C92" w:rsidP="00E02C9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040A1E">
              <w:rPr>
                <w:sz w:val="20"/>
                <w:szCs w:val="20"/>
              </w:rPr>
              <w:t>Parts disintegrating and / or being ejected</w:t>
            </w:r>
          </w:p>
          <w:p w14:paraId="2907380C" w14:textId="77777777" w:rsidR="00E02C92" w:rsidRPr="00040A1E" w:rsidRDefault="00E02C92" w:rsidP="00E02C9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040A1E">
              <w:rPr>
                <w:sz w:val="20"/>
                <w:szCs w:val="20"/>
              </w:rPr>
              <w:t>Sharp edges – moving or stationary</w:t>
            </w:r>
          </w:p>
          <w:p w14:paraId="6A6CE942" w14:textId="03D92D2E" w:rsidR="00E02C92" w:rsidRPr="00040A1E" w:rsidRDefault="00E02C92" w:rsidP="00E02C9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667" w:type="pct"/>
            <w:gridSpan w:val="2"/>
            <w:shd w:val="clear" w:color="auto" w:fill="auto"/>
          </w:tcPr>
          <w:p w14:paraId="14FDF955" w14:textId="77777777" w:rsidR="00E02C92" w:rsidRPr="00040A1E" w:rsidRDefault="00E02C92" w:rsidP="00E02C9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040A1E">
              <w:rPr>
                <w:sz w:val="20"/>
                <w:szCs w:val="20"/>
              </w:rPr>
              <w:t>Amputations</w:t>
            </w:r>
          </w:p>
          <w:p w14:paraId="6E52E49A" w14:textId="77777777" w:rsidR="00E02C92" w:rsidRPr="00040A1E" w:rsidRDefault="00E02C92" w:rsidP="00E02C9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040A1E">
              <w:rPr>
                <w:sz w:val="20"/>
                <w:szCs w:val="20"/>
              </w:rPr>
              <w:t>Lacerations</w:t>
            </w:r>
          </w:p>
          <w:p w14:paraId="6F3D6955" w14:textId="7D18E705" w:rsidR="00E02C92" w:rsidRPr="00040A1E" w:rsidRDefault="00E02C92" w:rsidP="00040A1E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/>
            </w:pPr>
            <w:r w:rsidRPr="00040A1E">
              <w:rPr>
                <w:sz w:val="20"/>
                <w:szCs w:val="20"/>
              </w:rPr>
              <w:t>Contusions</w:t>
            </w:r>
          </w:p>
        </w:tc>
        <w:tc>
          <w:tcPr>
            <w:tcW w:w="1657" w:type="pct"/>
            <w:gridSpan w:val="2"/>
          </w:tcPr>
          <w:p w14:paraId="3F63AD6B" w14:textId="77777777" w:rsidR="00E02C92" w:rsidRPr="00040A1E" w:rsidRDefault="00E02C92" w:rsidP="00040A1E">
            <w:pPr>
              <w:numPr>
                <w:ilvl w:val="0"/>
                <w:numId w:val="21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040A1E">
              <w:rPr>
                <w:sz w:val="20"/>
                <w:szCs w:val="20"/>
              </w:rPr>
              <w:t>Keep clear of moving parts</w:t>
            </w:r>
          </w:p>
          <w:p w14:paraId="6E00AC6C" w14:textId="77777777" w:rsidR="00E02C92" w:rsidRPr="00040A1E" w:rsidRDefault="00E02C92" w:rsidP="00040A1E">
            <w:pPr>
              <w:numPr>
                <w:ilvl w:val="0"/>
                <w:numId w:val="21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040A1E">
              <w:rPr>
                <w:sz w:val="20"/>
                <w:szCs w:val="20"/>
              </w:rPr>
              <w:t>Guarding in place</w:t>
            </w:r>
          </w:p>
          <w:p w14:paraId="2AE3A12C" w14:textId="77777777" w:rsidR="00E02C92" w:rsidRPr="00040A1E" w:rsidRDefault="00E02C92" w:rsidP="00040A1E">
            <w:pPr>
              <w:numPr>
                <w:ilvl w:val="0"/>
                <w:numId w:val="21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040A1E">
              <w:rPr>
                <w:sz w:val="20"/>
                <w:szCs w:val="20"/>
              </w:rPr>
              <w:t>Housekeeping</w:t>
            </w:r>
          </w:p>
          <w:p w14:paraId="79AAEB39" w14:textId="77777777" w:rsidR="00E02C92" w:rsidRPr="00040A1E" w:rsidRDefault="00E02C92" w:rsidP="00040A1E">
            <w:pPr>
              <w:numPr>
                <w:ilvl w:val="0"/>
                <w:numId w:val="21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040A1E">
              <w:rPr>
                <w:sz w:val="20"/>
                <w:szCs w:val="20"/>
              </w:rPr>
              <w:t>Preventative Maintenance Schedule</w:t>
            </w:r>
          </w:p>
          <w:p w14:paraId="2D0EEC89" w14:textId="77777777" w:rsidR="00E02C92" w:rsidRPr="00040A1E" w:rsidRDefault="00E02C92" w:rsidP="00040A1E">
            <w:pPr>
              <w:numPr>
                <w:ilvl w:val="0"/>
                <w:numId w:val="21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040A1E">
              <w:rPr>
                <w:sz w:val="20"/>
                <w:szCs w:val="20"/>
              </w:rPr>
              <w:t>Pre-operational checks</w:t>
            </w:r>
          </w:p>
          <w:p w14:paraId="3094FCF1" w14:textId="77777777" w:rsidR="00E02C92" w:rsidRPr="00040A1E" w:rsidRDefault="00E02C92" w:rsidP="00040A1E">
            <w:pPr>
              <w:numPr>
                <w:ilvl w:val="0"/>
                <w:numId w:val="21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040A1E">
              <w:rPr>
                <w:sz w:val="20"/>
                <w:szCs w:val="20"/>
              </w:rPr>
              <w:t>Worker / others have PPE available (Eye protection, Safety footwear)</w:t>
            </w:r>
          </w:p>
          <w:p w14:paraId="21FED259" w14:textId="5EB873BA" w:rsidR="00E02C92" w:rsidRPr="00040A1E" w:rsidRDefault="00E02C92" w:rsidP="00040A1E">
            <w:pPr>
              <w:numPr>
                <w:ilvl w:val="0"/>
                <w:numId w:val="21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040A1E">
              <w:rPr>
                <w:sz w:val="20"/>
                <w:szCs w:val="20"/>
              </w:rPr>
              <w:t>Lock out / Tag out available</w:t>
            </w:r>
          </w:p>
        </w:tc>
      </w:tr>
      <w:tr w:rsidR="00E02C92" w14:paraId="4346F4ED" w14:textId="77777777" w:rsidTr="004B55B0">
        <w:tc>
          <w:tcPr>
            <w:tcW w:w="1676" w:type="pct"/>
            <w:gridSpan w:val="2"/>
            <w:shd w:val="clear" w:color="auto" w:fill="auto"/>
          </w:tcPr>
          <w:p w14:paraId="653CA007" w14:textId="77777777" w:rsidR="00E02C92" w:rsidRPr="00040A1E" w:rsidRDefault="00E02C92" w:rsidP="00E02C92">
            <w:pPr>
              <w:rPr>
                <w:b/>
                <w:sz w:val="20"/>
                <w:szCs w:val="20"/>
              </w:rPr>
            </w:pPr>
            <w:r w:rsidRPr="00040A1E">
              <w:rPr>
                <w:b/>
                <w:sz w:val="20"/>
                <w:szCs w:val="20"/>
              </w:rPr>
              <w:t>Electricity</w:t>
            </w:r>
          </w:p>
          <w:p w14:paraId="61D4173D" w14:textId="77777777" w:rsidR="00E02C92" w:rsidRPr="00040A1E" w:rsidRDefault="00E02C92" w:rsidP="00E02C92">
            <w:pPr>
              <w:pStyle w:val="BodyText2"/>
              <w:numPr>
                <w:ilvl w:val="0"/>
                <w:numId w:val="24"/>
              </w:numPr>
              <w:rPr>
                <w:rFonts w:ascii="Work Sans" w:hAnsi="Work Sans"/>
                <w:sz w:val="20"/>
                <w:szCs w:val="20"/>
              </w:rPr>
            </w:pPr>
            <w:r w:rsidRPr="00040A1E">
              <w:rPr>
                <w:rFonts w:ascii="Work Sans" w:hAnsi="Work Sans"/>
                <w:sz w:val="20"/>
                <w:szCs w:val="20"/>
              </w:rPr>
              <w:t>Frayed / loose cords / plugs</w:t>
            </w:r>
          </w:p>
          <w:p w14:paraId="208C722D" w14:textId="77777777" w:rsidR="00E02C92" w:rsidRPr="00040A1E" w:rsidRDefault="00E02C92" w:rsidP="00E02C92">
            <w:pPr>
              <w:pStyle w:val="BodyText2"/>
              <w:numPr>
                <w:ilvl w:val="0"/>
                <w:numId w:val="24"/>
              </w:numPr>
              <w:rPr>
                <w:rFonts w:ascii="Work Sans" w:hAnsi="Work Sans"/>
                <w:b/>
                <w:sz w:val="20"/>
                <w:szCs w:val="20"/>
              </w:rPr>
            </w:pPr>
            <w:r w:rsidRPr="00040A1E">
              <w:rPr>
                <w:rFonts w:ascii="Work Sans" w:hAnsi="Work Sans"/>
                <w:sz w:val="20"/>
                <w:szCs w:val="20"/>
              </w:rPr>
              <w:t>Faulty appliances</w:t>
            </w:r>
          </w:p>
          <w:p w14:paraId="4704FB38" w14:textId="77777777" w:rsidR="00E02C92" w:rsidRPr="00040A1E" w:rsidRDefault="00E02C92" w:rsidP="00E02C92">
            <w:pPr>
              <w:pStyle w:val="BodyText2"/>
              <w:numPr>
                <w:ilvl w:val="0"/>
                <w:numId w:val="24"/>
              </w:numPr>
              <w:rPr>
                <w:rFonts w:ascii="Work Sans" w:hAnsi="Work Sans"/>
                <w:b/>
                <w:sz w:val="20"/>
                <w:szCs w:val="20"/>
              </w:rPr>
            </w:pPr>
            <w:r w:rsidRPr="00040A1E">
              <w:rPr>
                <w:rFonts w:ascii="Work Sans" w:hAnsi="Work Sans"/>
                <w:sz w:val="20"/>
                <w:szCs w:val="20"/>
              </w:rPr>
              <w:t>Damaged switches</w:t>
            </w:r>
          </w:p>
          <w:p w14:paraId="7A4B013A" w14:textId="469CA5D6" w:rsidR="00E02C92" w:rsidRPr="00040A1E" w:rsidRDefault="00E02C92" w:rsidP="00E02C9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667" w:type="pct"/>
            <w:gridSpan w:val="2"/>
            <w:shd w:val="clear" w:color="auto" w:fill="auto"/>
          </w:tcPr>
          <w:p w14:paraId="25266923" w14:textId="77777777" w:rsidR="00E02C92" w:rsidRPr="00040A1E" w:rsidRDefault="00E02C92" w:rsidP="00E02C9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040A1E">
              <w:rPr>
                <w:sz w:val="20"/>
                <w:szCs w:val="20"/>
              </w:rPr>
              <w:t>Electric shock</w:t>
            </w:r>
          </w:p>
          <w:p w14:paraId="4D9C3CBB" w14:textId="77777777" w:rsidR="00E02C92" w:rsidRPr="00040A1E" w:rsidRDefault="00E02C92" w:rsidP="00E02C92">
            <w:pPr>
              <w:pStyle w:val="ListParagraph"/>
              <w:numPr>
                <w:ilvl w:val="0"/>
                <w:numId w:val="23"/>
              </w:numPr>
              <w:spacing w:before="240" w:after="0" w:line="240" w:lineRule="auto"/>
              <w:contextualSpacing/>
              <w:rPr>
                <w:sz w:val="20"/>
                <w:szCs w:val="20"/>
              </w:rPr>
            </w:pPr>
            <w:r w:rsidRPr="00040A1E">
              <w:rPr>
                <w:sz w:val="20"/>
                <w:szCs w:val="20"/>
              </w:rPr>
              <w:t xml:space="preserve">Electrocution </w:t>
            </w:r>
          </w:p>
          <w:p w14:paraId="7DD2A3AD" w14:textId="77777777" w:rsidR="00E02C92" w:rsidRPr="00040A1E" w:rsidRDefault="00E02C92" w:rsidP="00E02C9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040A1E">
              <w:rPr>
                <w:sz w:val="20"/>
                <w:szCs w:val="20"/>
              </w:rPr>
              <w:t>Fire</w:t>
            </w:r>
          </w:p>
          <w:p w14:paraId="14DE2A92" w14:textId="77777777" w:rsidR="00E02C92" w:rsidRPr="00040A1E" w:rsidRDefault="00E02C92" w:rsidP="00E02C9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040A1E">
              <w:rPr>
                <w:sz w:val="20"/>
                <w:szCs w:val="20"/>
              </w:rPr>
              <w:t>Equipment Failure</w:t>
            </w:r>
          </w:p>
          <w:p w14:paraId="2A7B12EB" w14:textId="2A13ED4B" w:rsidR="00E02C92" w:rsidRPr="00040A1E" w:rsidRDefault="00E02C92" w:rsidP="00040A1E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/>
            </w:pPr>
            <w:r w:rsidRPr="00040A1E">
              <w:rPr>
                <w:sz w:val="20"/>
                <w:szCs w:val="20"/>
              </w:rPr>
              <w:t>Equipment Damage</w:t>
            </w:r>
          </w:p>
        </w:tc>
        <w:tc>
          <w:tcPr>
            <w:tcW w:w="1657" w:type="pct"/>
            <w:gridSpan w:val="2"/>
            <w:shd w:val="clear" w:color="auto" w:fill="auto"/>
          </w:tcPr>
          <w:p w14:paraId="5983304F" w14:textId="77777777" w:rsidR="00E02C92" w:rsidRPr="00040A1E" w:rsidRDefault="00E02C92" w:rsidP="00040A1E">
            <w:pPr>
              <w:numPr>
                <w:ilvl w:val="0"/>
                <w:numId w:val="21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040A1E">
              <w:rPr>
                <w:sz w:val="20"/>
                <w:szCs w:val="20"/>
              </w:rPr>
              <w:t>Visual inspection</w:t>
            </w:r>
          </w:p>
          <w:p w14:paraId="18E12D47" w14:textId="77777777" w:rsidR="00E02C92" w:rsidRPr="00040A1E" w:rsidRDefault="00E02C92" w:rsidP="00040A1E">
            <w:pPr>
              <w:numPr>
                <w:ilvl w:val="0"/>
                <w:numId w:val="21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040A1E">
              <w:rPr>
                <w:sz w:val="20"/>
                <w:szCs w:val="20"/>
              </w:rPr>
              <w:t>Pre-operational checks</w:t>
            </w:r>
          </w:p>
          <w:p w14:paraId="1192C9D3" w14:textId="77777777" w:rsidR="00E02C92" w:rsidRPr="00040A1E" w:rsidRDefault="00E02C92" w:rsidP="00040A1E">
            <w:pPr>
              <w:numPr>
                <w:ilvl w:val="0"/>
                <w:numId w:val="21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040A1E">
              <w:rPr>
                <w:sz w:val="20"/>
                <w:szCs w:val="20"/>
              </w:rPr>
              <w:t>The plant undergoes regular electrical inspections (test &amp; tag)</w:t>
            </w:r>
          </w:p>
          <w:p w14:paraId="47554CA3" w14:textId="77777777" w:rsidR="00E02C92" w:rsidRPr="00040A1E" w:rsidRDefault="00E02C92" w:rsidP="00040A1E">
            <w:pPr>
              <w:numPr>
                <w:ilvl w:val="0"/>
                <w:numId w:val="21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040A1E">
              <w:rPr>
                <w:sz w:val="20"/>
                <w:szCs w:val="20"/>
              </w:rPr>
              <w:t xml:space="preserve">The main power distribution board is RCD protected and </w:t>
            </w:r>
            <w:proofErr w:type="gramStart"/>
            <w:r w:rsidRPr="00040A1E">
              <w:rPr>
                <w:sz w:val="20"/>
                <w:szCs w:val="20"/>
              </w:rPr>
              <w:t>RCD’s</w:t>
            </w:r>
            <w:proofErr w:type="gramEnd"/>
            <w:r w:rsidRPr="00040A1E">
              <w:rPr>
                <w:sz w:val="20"/>
                <w:szCs w:val="20"/>
              </w:rPr>
              <w:t xml:space="preserve"> checked regularly</w:t>
            </w:r>
          </w:p>
          <w:p w14:paraId="4E919D28" w14:textId="2E69F0C4" w:rsidR="00E02C92" w:rsidRPr="00040A1E" w:rsidRDefault="00E02C92" w:rsidP="00040A1E">
            <w:pPr>
              <w:numPr>
                <w:ilvl w:val="0"/>
                <w:numId w:val="21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040A1E">
              <w:rPr>
                <w:sz w:val="20"/>
                <w:szCs w:val="20"/>
              </w:rPr>
              <w:lastRenderedPageBreak/>
              <w:t xml:space="preserve">Plant is fitted with standard on / off control and hand switch is operational </w:t>
            </w:r>
          </w:p>
        </w:tc>
      </w:tr>
      <w:tr w:rsidR="00E02C92" w14:paraId="2F149855" w14:textId="77777777" w:rsidTr="000C2B60">
        <w:tc>
          <w:tcPr>
            <w:tcW w:w="1676" w:type="pct"/>
            <w:gridSpan w:val="2"/>
            <w:shd w:val="clear" w:color="auto" w:fill="auto"/>
          </w:tcPr>
          <w:p w14:paraId="370F13BC" w14:textId="77777777" w:rsidR="00E02C92" w:rsidRPr="00040A1E" w:rsidRDefault="00E02C92" w:rsidP="00E02C92">
            <w:pPr>
              <w:rPr>
                <w:b/>
                <w:sz w:val="20"/>
                <w:szCs w:val="20"/>
              </w:rPr>
            </w:pPr>
            <w:r w:rsidRPr="00040A1E">
              <w:rPr>
                <w:b/>
                <w:sz w:val="20"/>
                <w:szCs w:val="20"/>
              </w:rPr>
              <w:lastRenderedPageBreak/>
              <w:t>Noise</w:t>
            </w:r>
          </w:p>
          <w:p w14:paraId="5874F23B" w14:textId="77777777" w:rsidR="00E02C92" w:rsidRPr="00040A1E" w:rsidRDefault="00E02C92" w:rsidP="00E02C92">
            <w:pPr>
              <w:pStyle w:val="ListParagraph"/>
              <w:numPr>
                <w:ilvl w:val="0"/>
                <w:numId w:val="27"/>
              </w:numPr>
              <w:spacing w:after="120" w:line="240" w:lineRule="auto"/>
              <w:ind w:left="313" w:hanging="284"/>
              <w:contextualSpacing/>
              <w:rPr>
                <w:sz w:val="20"/>
                <w:szCs w:val="20"/>
              </w:rPr>
            </w:pPr>
            <w:r w:rsidRPr="00040A1E">
              <w:rPr>
                <w:sz w:val="20"/>
                <w:szCs w:val="20"/>
              </w:rPr>
              <w:t>Prolonged Exposure</w:t>
            </w:r>
          </w:p>
          <w:p w14:paraId="173B19A4" w14:textId="197DA098" w:rsidR="00E02C92" w:rsidRPr="00040A1E" w:rsidRDefault="00E02C92" w:rsidP="00E02C9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040A1E">
              <w:rPr>
                <w:sz w:val="20"/>
                <w:szCs w:val="20"/>
              </w:rPr>
              <w:t>Sudden Exposure</w:t>
            </w:r>
          </w:p>
        </w:tc>
        <w:tc>
          <w:tcPr>
            <w:tcW w:w="1667" w:type="pct"/>
            <w:gridSpan w:val="2"/>
            <w:shd w:val="clear" w:color="auto" w:fill="auto"/>
          </w:tcPr>
          <w:p w14:paraId="0386B4EC" w14:textId="77777777" w:rsidR="00E02C92" w:rsidRPr="00040A1E" w:rsidRDefault="00E02C92" w:rsidP="00E02C9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13" w:hanging="283"/>
              <w:contextualSpacing/>
              <w:rPr>
                <w:sz w:val="20"/>
                <w:szCs w:val="20"/>
              </w:rPr>
            </w:pPr>
            <w:r w:rsidRPr="00040A1E">
              <w:rPr>
                <w:sz w:val="20"/>
                <w:szCs w:val="20"/>
              </w:rPr>
              <w:t xml:space="preserve">Hearing impairment </w:t>
            </w:r>
          </w:p>
          <w:p w14:paraId="61D78312" w14:textId="77777777" w:rsidR="00E02C92" w:rsidRPr="00040A1E" w:rsidRDefault="00E02C92" w:rsidP="00E02C9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13" w:hanging="283"/>
              <w:contextualSpacing/>
              <w:rPr>
                <w:sz w:val="20"/>
                <w:szCs w:val="20"/>
              </w:rPr>
            </w:pPr>
            <w:r w:rsidRPr="00040A1E">
              <w:rPr>
                <w:sz w:val="20"/>
                <w:szCs w:val="20"/>
              </w:rPr>
              <w:t>Hearing Loss</w:t>
            </w:r>
          </w:p>
          <w:p w14:paraId="23CC325E" w14:textId="77777777" w:rsidR="00E02C92" w:rsidRPr="00040A1E" w:rsidRDefault="00E02C92" w:rsidP="00E02C9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13" w:hanging="283"/>
              <w:contextualSpacing/>
              <w:rPr>
                <w:sz w:val="20"/>
                <w:szCs w:val="20"/>
              </w:rPr>
            </w:pPr>
            <w:r w:rsidRPr="00040A1E">
              <w:rPr>
                <w:sz w:val="20"/>
                <w:szCs w:val="20"/>
              </w:rPr>
              <w:t>Tinnitus</w:t>
            </w:r>
          </w:p>
          <w:p w14:paraId="51537468" w14:textId="6BB4F80B" w:rsidR="00E02C92" w:rsidRPr="00040A1E" w:rsidRDefault="00E02C92" w:rsidP="00E02C92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 w:rsidRPr="00040A1E">
              <w:rPr>
                <w:sz w:val="20"/>
                <w:szCs w:val="20"/>
              </w:rPr>
              <w:t>Poor Communication</w:t>
            </w:r>
          </w:p>
        </w:tc>
        <w:tc>
          <w:tcPr>
            <w:tcW w:w="1657" w:type="pct"/>
            <w:gridSpan w:val="2"/>
            <w:shd w:val="clear" w:color="auto" w:fill="auto"/>
            <w:vAlign w:val="center"/>
          </w:tcPr>
          <w:p w14:paraId="189CAB2B" w14:textId="77777777" w:rsidR="00E02C92" w:rsidRPr="00040A1E" w:rsidRDefault="00E02C92" w:rsidP="00040A1E">
            <w:pPr>
              <w:numPr>
                <w:ilvl w:val="0"/>
                <w:numId w:val="21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040A1E">
              <w:rPr>
                <w:sz w:val="20"/>
                <w:szCs w:val="20"/>
              </w:rPr>
              <w:t xml:space="preserve">Plant is maintained as per manufacturers recommendations (Preventative maintenance Schedule) </w:t>
            </w:r>
          </w:p>
          <w:p w14:paraId="4D5F5D1F" w14:textId="77777777" w:rsidR="00E02C92" w:rsidRPr="00040A1E" w:rsidRDefault="00E02C92" w:rsidP="00040A1E">
            <w:pPr>
              <w:numPr>
                <w:ilvl w:val="0"/>
                <w:numId w:val="21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040A1E">
              <w:rPr>
                <w:sz w:val="20"/>
                <w:szCs w:val="20"/>
              </w:rPr>
              <w:t>Personal Protective Equipment (PPE) is available (ear plugs, muffs)</w:t>
            </w:r>
          </w:p>
          <w:p w14:paraId="09A58CBB" w14:textId="5E84598F" w:rsidR="00E02C92" w:rsidRPr="00040A1E" w:rsidRDefault="00E02C92" w:rsidP="00040A1E">
            <w:pPr>
              <w:numPr>
                <w:ilvl w:val="0"/>
                <w:numId w:val="21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040A1E">
              <w:rPr>
                <w:sz w:val="20"/>
                <w:szCs w:val="20"/>
              </w:rPr>
              <w:t>Workers exposed to excessive / prolonged noise levels undertake audiometric testing (2 yearly)</w:t>
            </w:r>
          </w:p>
        </w:tc>
      </w:tr>
      <w:tr w:rsidR="00E02C92" w14:paraId="059F2E06" w14:textId="77777777" w:rsidTr="000C2B60">
        <w:tc>
          <w:tcPr>
            <w:tcW w:w="1676" w:type="pct"/>
            <w:gridSpan w:val="2"/>
            <w:shd w:val="clear" w:color="auto" w:fill="auto"/>
          </w:tcPr>
          <w:p w14:paraId="166CA0FD" w14:textId="77777777" w:rsidR="00E02C92" w:rsidRPr="00040A1E" w:rsidRDefault="00E02C92" w:rsidP="00E02C92">
            <w:pPr>
              <w:pStyle w:val="BodyText2"/>
              <w:rPr>
                <w:rFonts w:ascii="Work Sans" w:hAnsi="Work Sans"/>
                <w:b/>
                <w:sz w:val="20"/>
                <w:szCs w:val="112"/>
              </w:rPr>
            </w:pPr>
            <w:r w:rsidRPr="00040A1E">
              <w:rPr>
                <w:rFonts w:ascii="Work Sans" w:hAnsi="Work Sans"/>
                <w:b/>
                <w:sz w:val="20"/>
                <w:szCs w:val="112"/>
              </w:rPr>
              <w:t>Hazardous Manual Task</w:t>
            </w:r>
          </w:p>
          <w:p w14:paraId="6068BBD0" w14:textId="77777777" w:rsidR="00E02C92" w:rsidRPr="00040A1E" w:rsidRDefault="00E02C92" w:rsidP="00E02C92">
            <w:pPr>
              <w:pStyle w:val="BodyText2"/>
              <w:numPr>
                <w:ilvl w:val="0"/>
                <w:numId w:val="28"/>
              </w:numPr>
              <w:rPr>
                <w:rFonts w:ascii="Work Sans" w:hAnsi="Work Sans"/>
                <w:b/>
                <w:sz w:val="20"/>
                <w:szCs w:val="112"/>
              </w:rPr>
            </w:pPr>
            <w:r w:rsidRPr="00040A1E">
              <w:rPr>
                <w:rFonts w:ascii="Work Sans" w:hAnsi="Work Sans"/>
                <w:sz w:val="20"/>
                <w:szCs w:val="112"/>
              </w:rPr>
              <w:t>Sustained or awkward postures</w:t>
            </w:r>
          </w:p>
          <w:p w14:paraId="2CF9F35B" w14:textId="77777777" w:rsidR="00E02C92" w:rsidRPr="00040A1E" w:rsidRDefault="00E02C92" w:rsidP="00E02C92">
            <w:pPr>
              <w:pStyle w:val="BodyText2"/>
              <w:numPr>
                <w:ilvl w:val="0"/>
                <w:numId w:val="28"/>
              </w:numPr>
              <w:rPr>
                <w:rFonts w:ascii="Work Sans" w:hAnsi="Work Sans"/>
                <w:b/>
                <w:sz w:val="20"/>
                <w:szCs w:val="112"/>
              </w:rPr>
            </w:pPr>
            <w:r w:rsidRPr="00040A1E">
              <w:rPr>
                <w:rFonts w:ascii="Work Sans" w:hAnsi="Work Sans"/>
                <w:sz w:val="20"/>
                <w:szCs w:val="112"/>
              </w:rPr>
              <w:t>Repetitive movement</w:t>
            </w:r>
          </w:p>
          <w:p w14:paraId="0BF9A6E7" w14:textId="77777777" w:rsidR="00E02C92" w:rsidRPr="00040A1E" w:rsidRDefault="00E02C92" w:rsidP="00E02C92">
            <w:pPr>
              <w:pStyle w:val="BodyText2"/>
              <w:numPr>
                <w:ilvl w:val="0"/>
                <w:numId w:val="28"/>
              </w:numPr>
              <w:rPr>
                <w:rFonts w:ascii="Work Sans" w:hAnsi="Work Sans"/>
                <w:sz w:val="20"/>
                <w:szCs w:val="20"/>
              </w:rPr>
            </w:pPr>
            <w:r w:rsidRPr="00040A1E">
              <w:rPr>
                <w:rFonts w:ascii="Work Sans" w:hAnsi="Work Sans"/>
                <w:sz w:val="20"/>
                <w:szCs w:val="112"/>
              </w:rPr>
              <w:t>Stacking / storage</w:t>
            </w:r>
          </w:p>
          <w:p w14:paraId="0384B248" w14:textId="77777777" w:rsidR="00E02C92" w:rsidRPr="00040A1E" w:rsidRDefault="00E02C92" w:rsidP="00E02C92">
            <w:pPr>
              <w:pStyle w:val="BodyText2"/>
              <w:numPr>
                <w:ilvl w:val="0"/>
                <w:numId w:val="28"/>
              </w:numPr>
              <w:rPr>
                <w:rFonts w:ascii="Work Sans" w:hAnsi="Work Sans"/>
                <w:sz w:val="20"/>
                <w:szCs w:val="20"/>
              </w:rPr>
            </w:pPr>
            <w:r w:rsidRPr="00040A1E">
              <w:rPr>
                <w:rFonts w:ascii="Work Sans" w:hAnsi="Work Sans"/>
                <w:sz w:val="20"/>
                <w:szCs w:val="112"/>
              </w:rPr>
              <w:t>Fatigue</w:t>
            </w:r>
          </w:p>
          <w:p w14:paraId="146057D0" w14:textId="14B816C7" w:rsidR="00E02C92" w:rsidRPr="00040A1E" w:rsidRDefault="00E02C92" w:rsidP="00E02C9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040A1E">
              <w:rPr>
                <w:sz w:val="20"/>
                <w:szCs w:val="112"/>
              </w:rPr>
              <w:t>Vibration</w:t>
            </w:r>
          </w:p>
        </w:tc>
        <w:tc>
          <w:tcPr>
            <w:tcW w:w="1667" w:type="pct"/>
            <w:gridSpan w:val="2"/>
            <w:shd w:val="clear" w:color="auto" w:fill="auto"/>
          </w:tcPr>
          <w:p w14:paraId="754E809E" w14:textId="77777777" w:rsidR="00E02C92" w:rsidRPr="00040A1E" w:rsidRDefault="00E02C92" w:rsidP="00E02C92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040A1E">
              <w:rPr>
                <w:sz w:val="20"/>
                <w:szCs w:val="112"/>
              </w:rPr>
              <w:t>Incorrect lifting, pushing, pulling, holding &amp; restraining</w:t>
            </w:r>
          </w:p>
          <w:p w14:paraId="5FA933AB" w14:textId="77777777" w:rsidR="00E02C92" w:rsidRPr="00040A1E" w:rsidRDefault="00E02C92" w:rsidP="00E02C92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040A1E">
              <w:rPr>
                <w:sz w:val="20"/>
                <w:szCs w:val="112"/>
              </w:rPr>
              <w:t>Sprains &amp; strains</w:t>
            </w:r>
          </w:p>
          <w:p w14:paraId="79301423" w14:textId="77777777" w:rsidR="00E02C92" w:rsidRPr="00040A1E" w:rsidRDefault="00E02C92" w:rsidP="00E02C92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040A1E">
              <w:rPr>
                <w:sz w:val="20"/>
                <w:szCs w:val="112"/>
              </w:rPr>
              <w:t>Overuse syndrome (RSI)</w:t>
            </w:r>
          </w:p>
          <w:p w14:paraId="44818DEF" w14:textId="77777777" w:rsidR="00E02C92" w:rsidRPr="00040A1E" w:rsidRDefault="00E02C92" w:rsidP="00E02C92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040A1E">
              <w:rPr>
                <w:sz w:val="20"/>
                <w:szCs w:val="112"/>
              </w:rPr>
              <w:t>Fatigue</w:t>
            </w:r>
          </w:p>
          <w:p w14:paraId="4F159490" w14:textId="392ED02F" w:rsidR="00E02C92" w:rsidRPr="00040A1E" w:rsidRDefault="00E02C92" w:rsidP="00E02C92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 w:rsidRPr="00040A1E">
              <w:rPr>
                <w:sz w:val="20"/>
                <w:szCs w:val="112"/>
              </w:rPr>
              <w:t>White Finger Syndrome</w:t>
            </w:r>
          </w:p>
        </w:tc>
        <w:tc>
          <w:tcPr>
            <w:tcW w:w="1657" w:type="pct"/>
            <w:gridSpan w:val="2"/>
            <w:shd w:val="clear" w:color="auto" w:fill="auto"/>
          </w:tcPr>
          <w:p w14:paraId="53F5640E" w14:textId="77777777" w:rsidR="00E02C92" w:rsidRPr="00040A1E" w:rsidRDefault="00E02C92" w:rsidP="00040A1E">
            <w:pPr>
              <w:numPr>
                <w:ilvl w:val="0"/>
                <w:numId w:val="21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040A1E">
              <w:rPr>
                <w:sz w:val="20"/>
                <w:szCs w:val="20"/>
              </w:rPr>
              <w:t>Effective breaks and task rotation</w:t>
            </w:r>
          </w:p>
          <w:p w14:paraId="080C43C8" w14:textId="77777777" w:rsidR="00E02C92" w:rsidRPr="00040A1E" w:rsidRDefault="00E02C92" w:rsidP="00040A1E">
            <w:pPr>
              <w:numPr>
                <w:ilvl w:val="0"/>
                <w:numId w:val="21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040A1E">
              <w:rPr>
                <w:sz w:val="20"/>
                <w:szCs w:val="20"/>
              </w:rPr>
              <w:t>Trolleys / sack trucks are available</w:t>
            </w:r>
          </w:p>
          <w:p w14:paraId="59910933" w14:textId="77777777" w:rsidR="00E02C92" w:rsidRPr="00040A1E" w:rsidRDefault="00E02C92" w:rsidP="00040A1E">
            <w:pPr>
              <w:numPr>
                <w:ilvl w:val="0"/>
                <w:numId w:val="21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040A1E">
              <w:rPr>
                <w:sz w:val="20"/>
                <w:szCs w:val="20"/>
              </w:rPr>
              <w:t>Workers / others are trained in manual handling techniques</w:t>
            </w:r>
          </w:p>
          <w:p w14:paraId="2C1AD68D" w14:textId="77777777" w:rsidR="00E02C92" w:rsidRPr="00040A1E" w:rsidRDefault="00E02C92" w:rsidP="00040A1E">
            <w:pPr>
              <w:numPr>
                <w:ilvl w:val="0"/>
                <w:numId w:val="21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040A1E">
              <w:rPr>
                <w:sz w:val="20"/>
                <w:szCs w:val="20"/>
              </w:rPr>
              <w:t>Racking is at reasonable height for workers to access heavy items</w:t>
            </w:r>
          </w:p>
          <w:p w14:paraId="1CA59DB7" w14:textId="77777777" w:rsidR="00E02C92" w:rsidRPr="00040A1E" w:rsidRDefault="00E02C92" w:rsidP="00040A1E">
            <w:pPr>
              <w:numPr>
                <w:ilvl w:val="0"/>
                <w:numId w:val="21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040A1E">
              <w:rPr>
                <w:sz w:val="20"/>
                <w:szCs w:val="20"/>
              </w:rPr>
              <w:t>Area is clean and tidy to prevent slips, trips and falls</w:t>
            </w:r>
          </w:p>
          <w:p w14:paraId="09F13587" w14:textId="18A03BB1" w:rsidR="00E02C92" w:rsidRPr="00040A1E" w:rsidRDefault="00E02C92" w:rsidP="00040A1E">
            <w:pPr>
              <w:numPr>
                <w:ilvl w:val="0"/>
                <w:numId w:val="21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040A1E">
              <w:rPr>
                <w:sz w:val="20"/>
                <w:szCs w:val="20"/>
              </w:rPr>
              <w:t>Effective PPE is made available (Anti vibration gloves)</w:t>
            </w:r>
          </w:p>
        </w:tc>
      </w:tr>
      <w:tr w:rsidR="00E02C92" w14:paraId="11F76953" w14:textId="77777777" w:rsidTr="000C2B60">
        <w:tc>
          <w:tcPr>
            <w:tcW w:w="1676" w:type="pct"/>
            <w:gridSpan w:val="2"/>
            <w:shd w:val="clear" w:color="auto" w:fill="auto"/>
          </w:tcPr>
          <w:p w14:paraId="561EB058" w14:textId="77777777" w:rsidR="00E02C92" w:rsidRPr="00040A1E" w:rsidRDefault="00E02C92" w:rsidP="00E02C92">
            <w:pPr>
              <w:pStyle w:val="BodyText2"/>
              <w:rPr>
                <w:rFonts w:ascii="Work Sans" w:hAnsi="Work Sans"/>
                <w:b/>
                <w:sz w:val="20"/>
                <w:szCs w:val="112"/>
              </w:rPr>
            </w:pPr>
            <w:r w:rsidRPr="00040A1E">
              <w:rPr>
                <w:rFonts w:ascii="Work Sans" w:hAnsi="Work Sans"/>
                <w:b/>
                <w:sz w:val="20"/>
                <w:szCs w:val="112"/>
              </w:rPr>
              <w:t>Gravity</w:t>
            </w:r>
          </w:p>
          <w:p w14:paraId="725FFEE6" w14:textId="77777777" w:rsidR="00E02C92" w:rsidRPr="00040A1E" w:rsidRDefault="00E02C92" w:rsidP="00E02C92">
            <w:pPr>
              <w:pStyle w:val="BodyText2"/>
              <w:numPr>
                <w:ilvl w:val="0"/>
                <w:numId w:val="29"/>
              </w:numPr>
              <w:rPr>
                <w:rFonts w:ascii="Work Sans" w:hAnsi="Work Sans"/>
                <w:sz w:val="20"/>
                <w:szCs w:val="20"/>
              </w:rPr>
            </w:pPr>
            <w:r w:rsidRPr="00040A1E">
              <w:rPr>
                <w:rFonts w:ascii="Work Sans" w:hAnsi="Work Sans"/>
                <w:sz w:val="20"/>
                <w:szCs w:val="20"/>
              </w:rPr>
              <w:t>Wet floors</w:t>
            </w:r>
          </w:p>
          <w:p w14:paraId="67C2C313" w14:textId="77777777" w:rsidR="00E02C92" w:rsidRPr="00040A1E" w:rsidRDefault="00E02C92" w:rsidP="00E02C92">
            <w:pPr>
              <w:pStyle w:val="BodyText2"/>
              <w:numPr>
                <w:ilvl w:val="0"/>
                <w:numId w:val="29"/>
              </w:numPr>
              <w:rPr>
                <w:rFonts w:ascii="Work Sans" w:hAnsi="Work Sans"/>
                <w:sz w:val="20"/>
                <w:szCs w:val="20"/>
              </w:rPr>
            </w:pPr>
            <w:r w:rsidRPr="00040A1E">
              <w:rPr>
                <w:rFonts w:ascii="Work Sans" w:hAnsi="Work Sans"/>
                <w:sz w:val="20"/>
                <w:szCs w:val="20"/>
              </w:rPr>
              <w:t>Inappropriate footwear</w:t>
            </w:r>
          </w:p>
          <w:p w14:paraId="6F4AA688" w14:textId="35C2A41E" w:rsidR="00E02C92" w:rsidRPr="00040A1E" w:rsidRDefault="00E02C92" w:rsidP="00E02C9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040A1E">
              <w:rPr>
                <w:sz w:val="20"/>
                <w:szCs w:val="20"/>
              </w:rPr>
              <w:t>Poor Housekeeping</w:t>
            </w:r>
          </w:p>
        </w:tc>
        <w:tc>
          <w:tcPr>
            <w:tcW w:w="1667" w:type="pct"/>
            <w:gridSpan w:val="2"/>
            <w:shd w:val="clear" w:color="auto" w:fill="auto"/>
          </w:tcPr>
          <w:p w14:paraId="071EE22D" w14:textId="77777777" w:rsidR="00E02C92" w:rsidRPr="00040A1E" w:rsidRDefault="00E02C92" w:rsidP="00E02C9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040A1E">
              <w:rPr>
                <w:sz w:val="20"/>
                <w:szCs w:val="112"/>
              </w:rPr>
              <w:t>Slips, trips and falls</w:t>
            </w:r>
          </w:p>
          <w:p w14:paraId="46D79291" w14:textId="77777777" w:rsidR="00E02C92" w:rsidRPr="00040A1E" w:rsidRDefault="00E02C92" w:rsidP="00E02C9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040A1E">
              <w:rPr>
                <w:sz w:val="20"/>
                <w:szCs w:val="112"/>
              </w:rPr>
              <w:t>Concussion</w:t>
            </w:r>
          </w:p>
          <w:p w14:paraId="1DE3935D" w14:textId="571EA3AF" w:rsidR="00E02C92" w:rsidRPr="00040A1E" w:rsidRDefault="00E02C92" w:rsidP="00040A1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57" w:hanging="357"/>
              <w:contextualSpacing/>
            </w:pPr>
            <w:r w:rsidRPr="00040A1E">
              <w:rPr>
                <w:sz w:val="20"/>
                <w:szCs w:val="112"/>
              </w:rPr>
              <w:t>Fracture</w:t>
            </w:r>
          </w:p>
        </w:tc>
        <w:tc>
          <w:tcPr>
            <w:tcW w:w="1657" w:type="pct"/>
            <w:gridSpan w:val="2"/>
            <w:shd w:val="clear" w:color="auto" w:fill="auto"/>
          </w:tcPr>
          <w:p w14:paraId="4D7A56B3" w14:textId="77777777" w:rsidR="00E02C92" w:rsidRPr="00040A1E" w:rsidRDefault="00E02C92" w:rsidP="00040A1E">
            <w:pPr>
              <w:numPr>
                <w:ilvl w:val="0"/>
                <w:numId w:val="21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040A1E">
              <w:rPr>
                <w:sz w:val="20"/>
                <w:szCs w:val="20"/>
              </w:rPr>
              <w:t>Wet floor signs to be used in area when spills occur</w:t>
            </w:r>
          </w:p>
          <w:p w14:paraId="695D00F8" w14:textId="77777777" w:rsidR="00E02C92" w:rsidRPr="00040A1E" w:rsidRDefault="00E02C92" w:rsidP="00040A1E">
            <w:pPr>
              <w:numPr>
                <w:ilvl w:val="0"/>
                <w:numId w:val="21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040A1E">
              <w:rPr>
                <w:sz w:val="20"/>
                <w:szCs w:val="20"/>
              </w:rPr>
              <w:t>Appropriate PPE is available for workers / others (enclosed footwear)</w:t>
            </w:r>
          </w:p>
          <w:p w14:paraId="2FFB122C" w14:textId="77777777" w:rsidR="00E02C92" w:rsidRPr="00040A1E" w:rsidRDefault="00E02C92" w:rsidP="00040A1E">
            <w:pPr>
              <w:numPr>
                <w:ilvl w:val="0"/>
                <w:numId w:val="21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040A1E">
              <w:rPr>
                <w:sz w:val="20"/>
                <w:szCs w:val="20"/>
              </w:rPr>
              <w:t>Anti-slip matting in place</w:t>
            </w:r>
          </w:p>
          <w:p w14:paraId="3E991640" w14:textId="4DF4E0EC" w:rsidR="00E02C92" w:rsidRPr="00040A1E" w:rsidRDefault="00E02C92" w:rsidP="00040A1E">
            <w:pPr>
              <w:numPr>
                <w:ilvl w:val="0"/>
                <w:numId w:val="21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040A1E">
              <w:rPr>
                <w:sz w:val="20"/>
                <w:szCs w:val="20"/>
              </w:rPr>
              <w:t>Work area is maintained / cleaned to prevent slips, trips and falls</w:t>
            </w:r>
          </w:p>
        </w:tc>
      </w:tr>
      <w:tr w:rsidR="00E02C92" w14:paraId="4E300029" w14:textId="77777777" w:rsidTr="000C2B60">
        <w:tc>
          <w:tcPr>
            <w:tcW w:w="1676" w:type="pct"/>
            <w:gridSpan w:val="2"/>
            <w:shd w:val="clear" w:color="auto" w:fill="auto"/>
          </w:tcPr>
          <w:p w14:paraId="4665ADC1" w14:textId="77777777" w:rsidR="00E02C92" w:rsidRPr="00040A1E" w:rsidRDefault="00E02C92" w:rsidP="00E02C92">
            <w:pPr>
              <w:pStyle w:val="BodyText2"/>
              <w:rPr>
                <w:rFonts w:ascii="Work Sans" w:hAnsi="Work Sans"/>
                <w:b/>
                <w:sz w:val="20"/>
                <w:szCs w:val="112"/>
              </w:rPr>
            </w:pPr>
            <w:r w:rsidRPr="00040A1E">
              <w:rPr>
                <w:rFonts w:ascii="Work Sans" w:hAnsi="Work Sans"/>
                <w:b/>
                <w:sz w:val="20"/>
                <w:szCs w:val="112"/>
              </w:rPr>
              <w:t>Lubricant</w:t>
            </w:r>
          </w:p>
          <w:p w14:paraId="45C78DCB" w14:textId="77777777" w:rsidR="00E02C92" w:rsidRPr="00040A1E" w:rsidRDefault="00E02C92" w:rsidP="00E02C92">
            <w:pPr>
              <w:pStyle w:val="BodyText2"/>
              <w:numPr>
                <w:ilvl w:val="0"/>
                <w:numId w:val="29"/>
              </w:numPr>
              <w:rPr>
                <w:rFonts w:ascii="Work Sans" w:hAnsi="Work Sans"/>
                <w:sz w:val="20"/>
                <w:szCs w:val="20"/>
              </w:rPr>
            </w:pPr>
            <w:r w:rsidRPr="00040A1E">
              <w:rPr>
                <w:rFonts w:ascii="Work Sans" w:hAnsi="Work Sans"/>
                <w:sz w:val="20"/>
                <w:szCs w:val="20"/>
              </w:rPr>
              <w:t>Disease</w:t>
            </w:r>
          </w:p>
          <w:p w14:paraId="139785EE" w14:textId="77777777" w:rsidR="00E02C92" w:rsidRPr="00040A1E" w:rsidRDefault="00E02C92" w:rsidP="00E02C92">
            <w:pPr>
              <w:pStyle w:val="BodyText2"/>
              <w:numPr>
                <w:ilvl w:val="0"/>
                <w:numId w:val="29"/>
              </w:numPr>
              <w:rPr>
                <w:rFonts w:ascii="Work Sans" w:hAnsi="Work Sans"/>
                <w:sz w:val="20"/>
                <w:szCs w:val="20"/>
              </w:rPr>
            </w:pPr>
            <w:r w:rsidRPr="00040A1E">
              <w:rPr>
                <w:rFonts w:ascii="Work Sans" w:hAnsi="Work Sans"/>
                <w:sz w:val="20"/>
                <w:szCs w:val="20"/>
              </w:rPr>
              <w:t>Spills</w:t>
            </w:r>
          </w:p>
          <w:p w14:paraId="36F9C57E" w14:textId="77777777" w:rsidR="00E02C92" w:rsidRPr="00040A1E" w:rsidRDefault="00E02C92" w:rsidP="00E02C92">
            <w:pPr>
              <w:pStyle w:val="BodyText2"/>
              <w:numPr>
                <w:ilvl w:val="0"/>
                <w:numId w:val="29"/>
              </w:numPr>
              <w:rPr>
                <w:rFonts w:ascii="Work Sans" w:hAnsi="Work Sans"/>
                <w:sz w:val="20"/>
                <w:szCs w:val="20"/>
              </w:rPr>
            </w:pPr>
            <w:r w:rsidRPr="00040A1E">
              <w:rPr>
                <w:rFonts w:ascii="Work Sans" w:hAnsi="Work Sans"/>
                <w:sz w:val="20"/>
                <w:szCs w:val="20"/>
              </w:rPr>
              <w:t>Wet Floors</w:t>
            </w:r>
          </w:p>
          <w:p w14:paraId="271A37EF" w14:textId="77777777" w:rsidR="00E02C92" w:rsidRPr="00040A1E" w:rsidRDefault="00E02C92" w:rsidP="00E02C92">
            <w:pPr>
              <w:pStyle w:val="BodyText2"/>
              <w:numPr>
                <w:ilvl w:val="0"/>
                <w:numId w:val="29"/>
              </w:numPr>
              <w:rPr>
                <w:rFonts w:ascii="Work Sans" w:hAnsi="Work Sans"/>
                <w:sz w:val="20"/>
                <w:szCs w:val="20"/>
              </w:rPr>
            </w:pPr>
            <w:r w:rsidRPr="00040A1E">
              <w:rPr>
                <w:rFonts w:ascii="Work Sans" w:hAnsi="Work Sans"/>
                <w:sz w:val="20"/>
                <w:szCs w:val="20"/>
              </w:rPr>
              <w:t>Skin reactions</w:t>
            </w:r>
          </w:p>
          <w:p w14:paraId="33E09867" w14:textId="77777777" w:rsidR="00E02C92" w:rsidRPr="00040A1E" w:rsidRDefault="00E02C92" w:rsidP="00E02C92">
            <w:pPr>
              <w:pStyle w:val="BodyText2"/>
              <w:numPr>
                <w:ilvl w:val="0"/>
                <w:numId w:val="29"/>
              </w:numPr>
              <w:rPr>
                <w:rFonts w:ascii="Work Sans" w:hAnsi="Work Sans"/>
                <w:b/>
                <w:sz w:val="20"/>
                <w:szCs w:val="112"/>
              </w:rPr>
            </w:pPr>
            <w:r w:rsidRPr="00040A1E">
              <w:rPr>
                <w:rFonts w:ascii="Work Sans" w:hAnsi="Work Sans"/>
                <w:sz w:val="20"/>
                <w:szCs w:val="20"/>
              </w:rPr>
              <w:t>Inhalation</w:t>
            </w:r>
          </w:p>
          <w:p w14:paraId="69C784D6" w14:textId="4A437352" w:rsidR="00E02C92" w:rsidRPr="00040A1E" w:rsidRDefault="00E02C92" w:rsidP="00E02C9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040A1E">
              <w:rPr>
                <w:sz w:val="20"/>
                <w:szCs w:val="20"/>
              </w:rPr>
              <w:t>Slippage</w:t>
            </w:r>
          </w:p>
        </w:tc>
        <w:tc>
          <w:tcPr>
            <w:tcW w:w="1667" w:type="pct"/>
            <w:gridSpan w:val="2"/>
            <w:shd w:val="clear" w:color="auto" w:fill="auto"/>
          </w:tcPr>
          <w:p w14:paraId="18ABEAB5" w14:textId="77777777" w:rsidR="00E02C92" w:rsidRPr="00040A1E" w:rsidRDefault="00E02C92" w:rsidP="00E02C9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57" w:hanging="357"/>
              <w:contextualSpacing/>
              <w:rPr>
                <w:sz w:val="20"/>
                <w:szCs w:val="112"/>
              </w:rPr>
            </w:pPr>
            <w:r w:rsidRPr="00040A1E">
              <w:rPr>
                <w:sz w:val="20"/>
                <w:szCs w:val="112"/>
              </w:rPr>
              <w:t>Slips, trips and falls</w:t>
            </w:r>
          </w:p>
          <w:p w14:paraId="1657D409" w14:textId="77777777" w:rsidR="00E02C92" w:rsidRPr="00040A1E" w:rsidRDefault="00E02C92" w:rsidP="00E02C9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57" w:hanging="357"/>
              <w:contextualSpacing/>
              <w:rPr>
                <w:sz w:val="20"/>
                <w:szCs w:val="112"/>
              </w:rPr>
            </w:pPr>
            <w:r w:rsidRPr="00040A1E">
              <w:rPr>
                <w:sz w:val="20"/>
                <w:szCs w:val="112"/>
              </w:rPr>
              <w:t>Fractures</w:t>
            </w:r>
          </w:p>
          <w:p w14:paraId="426E0C2D" w14:textId="77777777" w:rsidR="00E02C92" w:rsidRPr="00040A1E" w:rsidRDefault="00E02C92" w:rsidP="00E02C9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57" w:hanging="357"/>
              <w:contextualSpacing/>
              <w:rPr>
                <w:sz w:val="20"/>
                <w:szCs w:val="112"/>
              </w:rPr>
            </w:pPr>
            <w:r w:rsidRPr="00040A1E">
              <w:rPr>
                <w:sz w:val="20"/>
                <w:szCs w:val="112"/>
              </w:rPr>
              <w:t>Dermatitis</w:t>
            </w:r>
          </w:p>
          <w:p w14:paraId="12D5E8F3" w14:textId="77777777" w:rsidR="00E02C92" w:rsidRPr="00040A1E" w:rsidRDefault="00E02C92" w:rsidP="00E02C9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57" w:hanging="357"/>
              <w:contextualSpacing/>
              <w:rPr>
                <w:sz w:val="20"/>
                <w:szCs w:val="112"/>
              </w:rPr>
            </w:pPr>
            <w:r w:rsidRPr="00040A1E">
              <w:rPr>
                <w:sz w:val="20"/>
                <w:szCs w:val="112"/>
              </w:rPr>
              <w:t>Dizziness</w:t>
            </w:r>
          </w:p>
          <w:p w14:paraId="33567A82" w14:textId="77777777" w:rsidR="00E02C92" w:rsidRPr="00040A1E" w:rsidRDefault="00E02C92" w:rsidP="00E02C9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57" w:hanging="357"/>
              <w:contextualSpacing/>
              <w:rPr>
                <w:sz w:val="20"/>
                <w:szCs w:val="112"/>
              </w:rPr>
            </w:pPr>
            <w:r w:rsidRPr="00040A1E">
              <w:rPr>
                <w:sz w:val="20"/>
                <w:szCs w:val="112"/>
              </w:rPr>
              <w:t>Allergic reaction</w:t>
            </w:r>
          </w:p>
          <w:p w14:paraId="17A6AAF7" w14:textId="77777777" w:rsidR="00E02C92" w:rsidRPr="00040A1E" w:rsidRDefault="00E02C92" w:rsidP="00E02C9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57" w:hanging="357"/>
              <w:contextualSpacing/>
              <w:rPr>
                <w:sz w:val="20"/>
                <w:szCs w:val="112"/>
              </w:rPr>
            </w:pPr>
            <w:r w:rsidRPr="00040A1E">
              <w:rPr>
                <w:sz w:val="20"/>
                <w:szCs w:val="112"/>
              </w:rPr>
              <w:t>Death</w:t>
            </w:r>
          </w:p>
          <w:p w14:paraId="263FFEE7" w14:textId="6FF9821F" w:rsidR="00E02C92" w:rsidRPr="00040A1E" w:rsidRDefault="00E02C92" w:rsidP="00040A1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57" w:hanging="357"/>
              <w:contextualSpacing/>
            </w:pPr>
            <w:r w:rsidRPr="00040A1E">
              <w:rPr>
                <w:sz w:val="20"/>
                <w:szCs w:val="112"/>
              </w:rPr>
              <w:t>Poisoning</w:t>
            </w:r>
          </w:p>
        </w:tc>
        <w:tc>
          <w:tcPr>
            <w:tcW w:w="1657" w:type="pct"/>
            <w:gridSpan w:val="2"/>
            <w:shd w:val="clear" w:color="auto" w:fill="auto"/>
            <w:vAlign w:val="center"/>
          </w:tcPr>
          <w:p w14:paraId="5201C889" w14:textId="77777777" w:rsidR="00E02C92" w:rsidRPr="00040A1E" w:rsidRDefault="00E02C92" w:rsidP="00040A1E">
            <w:pPr>
              <w:numPr>
                <w:ilvl w:val="0"/>
                <w:numId w:val="21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040A1E">
              <w:rPr>
                <w:sz w:val="20"/>
                <w:szCs w:val="20"/>
              </w:rPr>
              <w:t>Wet floor signs to be used in area when spill occurs</w:t>
            </w:r>
          </w:p>
          <w:p w14:paraId="2977118D" w14:textId="77777777" w:rsidR="00E02C92" w:rsidRPr="00040A1E" w:rsidRDefault="00E02C92" w:rsidP="00040A1E">
            <w:pPr>
              <w:numPr>
                <w:ilvl w:val="0"/>
                <w:numId w:val="21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040A1E">
              <w:rPr>
                <w:sz w:val="20"/>
                <w:szCs w:val="20"/>
              </w:rPr>
              <w:t>Regular maintenance to ensure lubricant is clean and free of swarf</w:t>
            </w:r>
          </w:p>
          <w:p w14:paraId="57E929A2" w14:textId="77777777" w:rsidR="00E02C92" w:rsidRPr="00040A1E" w:rsidRDefault="00E02C92" w:rsidP="00040A1E">
            <w:pPr>
              <w:numPr>
                <w:ilvl w:val="0"/>
                <w:numId w:val="21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040A1E">
              <w:rPr>
                <w:sz w:val="20"/>
                <w:szCs w:val="20"/>
              </w:rPr>
              <w:t>Pre-operational checks</w:t>
            </w:r>
          </w:p>
          <w:p w14:paraId="26EF1CC5" w14:textId="77777777" w:rsidR="00E02C92" w:rsidRPr="00040A1E" w:rsidRDefault="00E02C92" w:rsidP="00040A1E">
            <w:pPr>
              <w:numPr>
                <w:ilvl w:val="0"/>
                <w:numId w:val="21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040A1E">
              <w:rPr>
                <w:sz w:val="20"/>
                <w:szCs w:val="20"/>
              </w:rPr>
              <w:t>Appropriate PPE available for workers / others (Gloves, enclosed footwear, glasses / googles / face shield)</w:t>
            </w:r>
          </w:p>
          <w:p w14:paraId="3E2F8124" w14:textId="77777777" w:rsidR="00E02C92" w:rsidRPr="00040A1E" w:rsidRDefault="00E02C92" w:rsidP="00040A1E">
            <w:pPr>
              <w:numPr>
                <w:ilvl w:val="0"/>
                <w:numId w:val="21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040A1E">
              <w:rPr>
                <w:sz w:val="20"/>
                <w:szCs w:val="20"/>
              </w:rPr>
              <w:t>Spill kit available for any spills</w:t>
            </w:r>
          </w:p>
          <w:p w14:paraId="3F7A182C" w14:textId="77777777" w:rsidR="00E02C92" w:rsidRPr="00040A1E" w:rsidRDefault="00E02C92" w:rsidP="00040A1E">
            <w:pPr>
              <w:numPr>
                <w:ilvl w:val="0"/>
                <w:numId w:val="21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proofErr w:type="spellStart"/>
            <w:r w:rsidRPr="00040A1E">
              <w:rPr>
                <w:sz w:val="20"/>
                <w:szCs w:val="20"/>
              </w:rPr>
              <w:t>Well ventilated</w:t>
            </w:r>
            <w:proofErr w:type="spellEnd"/>
            <w:r w:rsidRPr="00040A1E">
              <w:rPr>
                <w:sz w:val="20"/>
                <w:szCs w:val="20"/>
              </w:rPr>
              <w:t xml:space="preserve"> area</w:t>
            </w:r>
          </w:p>
          <w:p w14:paraId="49FE1E82" w14:textId="77777777" w:rsidR="00E02C92" w:rsidRPr="00040A1E" w:rsidRDefault="00E02C92" w:rsidP="00040A1E">
            <w:pPr>
              <w:numPr>
                <w:ilvl w:val="0"/>
                <w:numId w:val="21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040A1E">
              <w:rPr>
                <w:sz w:val="20"/>
                <w:szCs w:val="20"/>
              </w:rPr>
              <w:t>Washing facilities available</w:t>
            </w:r>
          </w:p>
          <w:p w14:paraId="34E548DA" w14:textId="77777777" w:rsidR="00E02C92" w:rsidRPr="00040A1E" w:rsidRDefault="00E02C92" w:rsidP="00040A1E">
            <w:pPr>
              <w:numPr>
                <w:ilvl w:val="0"/>
                <w:numId w:val="21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040A1E">
              <w:rPr>
                <w:sz w:val="20"/>
                <w:szCs w:val="20"/>
              </w:rPr>
              <w:t>Eye wash facilities available</w:t>
            </w:r>
          </w:p>
          <w:p w14:paraId="0022B2BF" w14:textId="5B28B50D" w:rsidR="00E02C92" w:rsidRPr="00040A1E" w:rsidRDefault="00E02C92" w:rsidP="00040A1E">
            <w:pPr>
              <w:numPr>
                <w:ilvl w:val="0"/>
                <w:numId w:val="21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040A1E">
              <w:rPr>
                <w:sz w:val="20"/>
                <w:szCs w:val="20"/>
              </w:rPr>
              <w:lastRenderedPageBreak/>
              <w:t>Lubricant is stored as per manufacturers recommendations</w:t>
            </w:r>
          </w:p>
        </w:tc>
      </w:tr>
      <w:tr w:rsidR="00E02C92" w14:paraId="19CC0531" w14:textId="77777777" w:rsidTr="000C2B60">
        <w:tc>
          <w:tcPr>
            <w:tcW w:w="1676" w:type="pct"/>
            <w:gridSpan w:val="2"/>
            <w:shd w:val="clear" w:color="auto" w:fill="auto"/>
          </w:tcPr>
          <w:p w14:paraId="5ED3195D" w14:textId="43B6961B" w:rsidR="00E02C92" w:rsidRPr="00040A1E" w:rsidRDefault="00E02C92" w:rsidP="00E02C9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040A1E">
              <w:rPr>
                <w:b/>
                <w:sz w:val="20"/>
                <w:szCs w:val="112"/>
              </w:rPr>
              <w:lastRenderedPageBreak/>
              <w:t>Other</w:t>
            </w:r>
          </w:p>
        </w:tc>
        <w:tc>
          <w:tcPr>
            <w:tcW w:w="1667" w:type="pct"/>
            <w:gridSpan w:val="2"/>
            <w:shd w:val="clear" w:color="auto" w:fill="auto"/>
          </w:tcPr>
          <w:p w14:paraId="6381006A" w14:textId="4EA9503E" w:rsidR="00E02C92" w:rsidRPr="00040A1E" w:rsidRDefault="00E02C92" w:rsidP="00E02C92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 w:rsidRPr="00040A1E">
              <w:rPr>
                <w:sz w:val="20"/>
                <w:szCs w:val="11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40A1E">
              <w:rPr>
                <w:sz w:val="20"/>
                <w:szCs w:val="112"/>
              </w:rPr>
              <w:instrText xml:space="preserve"> FORMTEXT </w:instrText>
            </w:r>
            <w:r w:rsidRPr="00040A1E">
              <w:rPr>
                <w:sz w:val="20"/>
                <w:szCs w:val="112"/>
              </w:rPr>
            </w:r>
            <w:r w:rsidRPr="00040A1E">
              <w:rPr>
                <w:sz w:val="20"/>
                <w:szCs w:val="112"/>
              </w:rPr>
              <w:fldChar w:fldCharType="separate"/>
            </w:r>
            <w:r w:rsidRPr="00040A1E">
              <w:rPr>
                <w:noProof/>
                <w:sz w:val="20"/>
                <w:szCs w:val="112"/>
              </w:rPr>
              <w:t> </w:t>
            </w:r>
            <w:r w:rsidRPr="00040A1E">
              <w:rPr>
                <w:noProof/>
                <w:sz w:val="20"/>
                <w:szCs w:val="112"/>
              </w:rPr>
              <w:t> </w:t>
            </w:r>
            <w:r w:rsidRPr="00040A1E">
              <w:rPr>
                <w:noProof/>
                <w:sz w:val="20"/>
                <w:szCs w:val="112"/>
              </w:rPr>
              <w:t> </w:t>
            </w:r>
            <w:r w:rsidRPr="00040A1E">
              <w:rPr>
                <w:noProof/>
                <w:sz w:val="20"/>
                <w:szCs w:val="112"/>
              </w:rPr>
              <w:t> </w:t>
            </w:r>
            <w:r w:rsidRPr="00040A1E">
              <w:rPr>
                <w:noProof/>
                <w:sz w:val="20"/>
                <w:szCs w:val="112"/>
              </w:rPr>
              <w:t> </w:t>
            </w:r>
            <w:r w:rsidRPr="00040A1E">
              <w:rPr>
                <w:sz w:val="20"/>
                <w:szCs w:val="112"/>
              </w:rPr>
              <w:fldChar w:fldCharType="end"/>
            </w:r>
          </w:p>
        </w:tc>
        <w:tc>
          <w:tcPr>
            <w:tcW w:w="1657" w:type="pct"/>
            <w:gridSpan w:val="2"/>
            <w:shd w:val="clear" w:color="auto" w:fill="auto"/>
          </w:tcPr>
          <w:p w14:paraId="66F9D778" w14:textId="50782A79" w:rsidR="00E02C92" w:rsidRPr="00040A1E" w:rsidRDefault="00E02C92" w:rsidP="00E02C92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 w:rsidRPr="00040A1E">
              <w:rPr>
                <w:sz w:val="20"/>
                <w:szCs w:val="11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40A1E">
              <w:rPr>
                <w:sz w:val="20"/>
                <w:szCs w:val="112"/>
              </w:rPr>
              <w:instrText xml:space="preserve"> FORMTEXT </w:instrText>
            </w:r>
            <w:r w:rsidRPr="00040A1E">
              <w:rPr>
                <w:sz w:val="20"/>
                <w:szCs w:val="112"/>
              </w:rPr>
            </w:r>
            <w:r w:rsidRPr="00040A1E">
              <w:rPr>
                <w:sz w:val="20"/>
                <w:szCs w:val="112"/>
              </w:rPr>
              <w:fldChar w:fldCharType="separate"/>
            </w:r>
            <w:r w:rsidRPr="00040A1E">
              <w:rPr>
                <w:noProof/>
                <w:sz w:val="20"/>
                <w:szCs w:val="112"/>
              </w:rPr>
              <w:t> </w:t>
            </w:r>
            <w:r w:rsidRPr="00040A1E">
              <w:rPr>
                <w:noProof/>
                <w:sz w:val="20"/>
                <w:szCs w:val="112"/>
              </w:rPr>
              <w:t> </w:t>
            </w:r>
            <w:r w:rsidRPr="00040A1E">
              <w:rPr>
                <w:noProof/>
                <w:sz w:val="20"/>
                <w:szCs w:val="112"/>
              </w:rPr>
              <w:t> </w:t>
            </w:r>
            <w:r w:rsidRPr="00040A1E">
              <w:rPr>
                <w:noProof/>
                <w:sz w:val="20"/>
                <w:szCs w:val="112"/>
              </w:rPr>
              <w:t> </w:t>
            </w:r>
            <w:r w:rsidRPr="00040A1E">
              <w:rPr>
                <w:noProof/>
                <w:sz w:val="20"/>
                <w:szCs w:val="112"/>
              </w:rPr>
              <w:t> </w:t>
            </w:r>
            <w:r w:rsidRPr="00040A1E">
              <w:rPr>
                <w:sz w:val="20"/>
                <w:szCs w:val="112"/>
              </w:rPr>
              <w:fldChar w:fldCharType="end"/>
            </w:r>
          </w:p>
        </w:tc>
      </w:tr>
      <w:tr w:rsidR="00040A1E" w14:paraId="7A0D6992" w14:textId="77777777" w:rsidTr="000C2B60">
        <w:tc>
          <w:tcPr>
            <w:tcW w:w="1676" w:type="pct"/>
            <w:gridSpan w:val="2"/>
            <w:shd w:val="clear" w:color="auto" w:fill="auto"/>
          </w:tcPr>
          <w:p w14:paraId="332597C5" w14:textId="77777777" w:rsidR="00040A1E" w:rsidRPr="00040A1E" w:rsidRDefault="00040A1E" w:rsidP="00E02C9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b/>
                <w:sz w:val="20"/>
                <w:szCs w:val="112"/>
              </w:rPr>
            </w:pPr>
          </w:p>
        </w:tc>
        <w:tc>
          <w:tcPr>
            <w:tcW w:w="1667" w:type="pct"/>
            <w:gridSpan w:val="2"/>
            <w:shd w:val="clear" w:color="auto" w:fill="auto"/>
          </w:tcPr>
          <w:p w14:paraId="443C32D6" w14:textId="77777777" w:rsidR="00040A1E" w:rsidRPr="00040A1E" w:rsidRDefault="00040A1E" w:rsidP="00E02C92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  <w:rPr>
                <w:sz w:val="20"/>
                <w:szCs w:val="112"/>
              </w:rPr>
            </w:pPr>
          </w:p>
        </w:tc>
        <w:tc>
          <w:tcPr>
            <w:tcW w:w="1657" w:type="pct"/>
            <w:gridSpan w:val="2"/>
            <w:shd w:val="clear" w:color="auto" w:fill="auto"/>
          </w:tcPr>
          <w:p w14:paraId="54772684" w14:textId="77777777" w:rsidR="00040A1E" w:rsidRPr="00040A1E" w:rsidRDefault="00040A1E" w:rsidP="00E02C92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  <w:rPr>
                <w:sz w:val="20"/>
                <w:szCs w:val="112"/>
              </w:rPr>
            </w:pPr>
          </w:p>
        </w:tc>
      </w:tr>
      <w:tr w:rsidR="00040A1E" w14:paraId="22D6CF64" w14:textId="77777777" w:rsidTr="000C2B60">
        <w:tc>
          <w:tcPr>
            <w:tcW w:w="1676" w:type="pct"/>
            <w:gridSpan w:val="2"/>
            <w:shd w:val="clear" w:color="auto" w:fill="auto"/>
          </w:tcPr>
          <w:p w14:paraId="45B622FB" w14:textId="77777777" w:rsidR="00040A1E" w:rsidRPr="00040A1E" w:rsidRDefault="00040A1E" w:rsidP="00E02C9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b/>
                <w:sz w:val="20"/>
                <w:szCs w:val="112"/>
              </w:rPr>
            </w:pPr>
          </w:p>
        </w:tc>
        <w:tc>
          <w:tcPr>
            <w:tcW w:w="1667" w:type="pct"/>
            <w:gridSpan w:val="2"/>
            <w:shd w:val="clear" w:color="auto" w:fill="auto"/>
          </w:tcPr>
          <w:p w14:paraId="7768C58E" w14:textId="77777777" w:rsidR="00040A1E" w:rsidRPr="00040A1E" w:rsidRDefault="00040A1E" w:rsidP="00E02C92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  <w:rPr>
                <w:sz w:val="20"/>
                <w:szCs w:val="112"/>
              </w:rPr>
            </w:pPr>
          </w:p>
        </w:tc>
        <w:tc>
          <w:tcPr>
            <w:tcW w:w="1657" w:type="pct"/>
            <w:gridSpan w:val="2"/>
            <w:shd w:val="clear" w:color="auto" w:fill="auto"/>
          </w:tcPr>
          <w:p w14:paraId="096FD8A4" w14:textId="77777777" w:rsidR="00040A1E" w:rsidRPr="00040A1E" w:rsidRDefault="00040A1E" w:rsidP="00E02C92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  <w:rPr>
                <w:sz w:val="20"/>
                <w:szCs w:val="112"/>
              </w:rPr>
            </w:pPr>
          </w:p>
        </w:tc>
      </w:tr>
      <w:tr w:rsidR="00040A1E" w14:paraId="31750D33" w14:textId="77777777" w:rsidTr="000C2B60">
        <w:tc>
          <w:tcPr>
            <w:tcW w:w="1676" w:type="pct"/>
            <w:gridSpan w:val="2"/>
            <w:shd w:val="clear" w:color="auto" w:fill="auto"/>
          </w:tcPr>
          <w:p w14:paraId="563C51B8" w14:textId="77777777" w:rsidR="00040A1E" w:rsidRPr="00040A1E" w:rsidRDefault="00040A1E" w:rsidP="00E02C9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b/>
                <w:sz w:val="20"/>
                <w:szCs w:val="112"/>
              </w:rPr>
            </w:pPr>
          </w:p>
        </w:tc>
        <w:tc>
          <w:tcPr>
            <w:tcW w:w="1667" w:type="pct"/>
            <w:gridSpan w:val="2"/>
            <w:shd w:val="clear" w:color="auto" w:fill="auto"/>
          </w:tcPr>
          <w:p w14:paraId="6317D64F" w14:textId="77777777" w:rsidR="00040A1E" w:rsidRPr="00040A1E" w:rsidRDefault="00040A1E" w:rsidP="00E02C92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  <w:rPr>
                <w:sz w:val="20"/>
                <w:szCs w:val="112"/>
              </w:rPr>
            </w:pPr>
          </w:p>
        </w:tc>
        <w:tc>
          <w:tcPr>
            <w:tcW w:w="1657" w:type="pct"/>
            <w:gridSpan w:val="2"/>
            <w:shd w:val="clear" w:color="auto" w:fill="auto"/>
          </w:tcPr>
          <w:p w14:paraId="24858611" w14:textId="77777777" w:rsidR="00040A1E" w:rsidRPr="00040A1E" w:rsidRDefault="00040A1E" w:rsidP="00E02C92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  <w:rPr>
                <w:sz w:val="20"/>
                <w:szCs w:val="112"/>
              </w:rPr>
            </w:pPr>
          </w:p>
        </w:tc>
      </w:tr>
      <w:tr w:rsidR="00040A1E" w14:paraId="0E674479" w14:textId="77777777" w:rsidTr="000C2B60">
        <w:tc>
          <w:tcPr>
            <w:tcW w:w="1676" w:type="pct"/>
            <w:gridSpan w:val="2"/>
            <w:shd w:val="clear" w:color="auto" w:fill="auto"/>
          </w:tcPr>
          <w:p w14:paraId="23507321" w14:textId="77777777" w:rsidR="00040A1E" w:rsidRPr="00040A1E" w:rsidRDefault="00040A1E" w:rsidP="00E02C9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b/>
                <w:sz w:val="20"/>
                <w:szCs w:val="112"/>
              </w:rPr>
            </w:pPr>
          </w:p>
        </w:tc>
        <w:tc>
          <w:tcPr>
            <w:tcW w:w="1667" w:type="pct"/>
            <w:gridSpan w:val="2"/>
            <w:shd w:val="clear" w:color="auto" w:fill="auto"/>
          </w:tcPr>
          <w:p w14:paraId="605D7800" w14:textId="77777777" w:rsidR="00040A1E" w:rsidRPr="00040A1E" w:rsidRDefault="00040A1E" w:rsidP="00E02C92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  <w:rPr>
                <w:sz w:val="20"/>
                <w:szCs w:val="112"/>
              </w:rPr>
            </w:pPr>
          </w:p>
        </w:tc>
        <w:tc>
          <w:tcPr>
            <w:tcW w:w="1657" w:type="pct"/>
            <w:gridSpan w:val="2"/>
            <w:shd w:val="clear" w:color="auto" w:fill="auto"/>
          </w:tcPr>
          <w:p w14:paraId="7CD18EFC" w14:textId="77777777" w:rsidR="00040A1E" w:rsidRPr="00040A1E" w:rsidRDefault="00040A1E" w:rsidP="00E02C92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  <w:rPr>
                <w:sz w:val="20"/>
                <w:szCs w:val="112"/>
              </w:rPr>
            </w:pPr>
          </w:p>
        </w:tc>
      </w:tr>
      <w:tr w:rsidR="00040A1E" w14:paraId="42CDB426" w14:textId="77777777" w:rsidTr="000C2B60">
        <w:tc>
          <w:tcPr>
            <w:tcW w:w="1676" w:type="pct"/>
            <w:gridSpan w:val="2"/>
            <w:shd w:val="clear" w:color="auto" w:fill="auto"/>
          </w:tcPr>
          <w:p w14:paraId="38AE37DB" w14:textId="77777777" w:rsidR="00040A1E" w:rsidRPr="00040A1E" w:rsidRDefault="00040A1E" w:rsidP="00E02C9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b/>
                <w:sz w:val="20"/>
                <w:szCs w:val="112"/>
              </w:rPr>
            </w:pPr>
          </w:p>
        </w:tc>
        <w:tc>
          <w:tcPr>
            <w:tcW w:w="1667" w:type="pct"/>
            <w:gridSpan w:val="2"/>
            <w:shd w:val="clear" w:color="auto" w:fill="auto"/>
          </w:tcPr>
          <w:p w14:paraId="0EA1A9B3" w14:textId="77777777" w:rsidR="00040A1E" w:rsidRPr="00040A1E" w:rsidRDefault="00040A1E" w:rsidP="00E02C92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  <w:rPr>
                <w:sz w:val="20"/>
                <w:szCs w:val="112"/>
              </w:rPr>
            </w:pPr>
          </w:p>
        </w:tc>
        <w:tc>
          <w:tcPr>
            <w:tcW w:w="1657" w:type="pct"/>
            <w:gridSpan w:val="2"/>
            <w:shd w:val="clear" w:color="auto" w:fill="auto"/>
          </w:tcPr>
          <w:p w14:paraId="6AF7E309" w14:textId="77777777" w:rsidR="00040A1E" w:rsidRPr="00040A1E" w:rsidRDefault="00040A1E" w:rsidP="00E02C92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  <w:rPr>
                <w:sz w:val="20"/>
                <w:szCs w:val="112"/>
              </w:rPr>
            </w:pPr>
          </w:p>
        </w:tc>
      </w:tr>
      <w:tr w:rsidR="00040A1E" w14:paraId="7823DD55" w14:textId="77777777" w:rsidTr="000C2B60">
        <w:tc>
          <w:tcPr>
            <w:tcW w:w="1676" w:type="pct"/>
            <w:gridSpan w:val="2"/>
            <w:shd w:val="clear" w:color="auto" w:fill="auto"/>
          </w:tcPr>
          <w:p w14:paraId="56AA7F34" w14:textId="77777777" w:rsidR="00040A1E" w:rsidRPr="00040A1E" w:rsidRDefault="00040A1E" w:rsidP="00E02C9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b/>
                <w:sz w:val="20"/>
                <w:szCs w:val="112"/>
              </w:rPr>
            </w:pPr>
          </w:p>
        </w:tc>
        <w:tc>
          <w:tcPr>
            <w:tcW w:w="1667" w:type="pct"/>
            <w:gridSpan w:val="2"/>
            <w:shd w:val="clear" w:color="auto" w:fill="auto"/>
          </w:tcPr>
          <w:p w14:paraId="65DEDDE8" w14:textId="77777777" w:rsidR="00040A1E" w:rsidRPr="00040A1E" w:rsidRDefault="00040A1E" w:rsidP="00E02C92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  <w:rPr>
                <w:sz w:val="20"/>
                <w:szCs w:val="112"/>
              </w:rPr>
            </w:pPr>
          </w:p>
        </w:tc>
        <w:tc>
          <w:tcPr>
            <w:tcW w:w="1657" w:type="pct"/>
            <w:gridSpan w:val="2"/>
            <w:shd w:val="clear" w:color="auto" w:fill="auto"/>
          </w:tcPr>
          <w:p w14:paraId="31F3FC53" w14:textId="77777777" w:rsidR="00040A1E" w:rsidRPr="00040A1E" w:rsidRDefault="00040A1E" w:rsidP="00E02C92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  <w:rPr>
                <w:sz w:val="20"/>
                <w:szCs w:val="112"/>
              </w:rPr>
            </w:pPr>
          </w:p>
        </w:tc>
      </w:tr>
      <w:tr w:rsidR="00040A1E" w14:paraId="3382F01D" w14:textId="77777777" w:rsidTr="000C2B60">
        <w:tc>
          <w:tcPr>
            <w:tcW w:w="1676" w:type="pct"/>
            <w:gridSpan w:val="2"/>
            <w:shd w:val="clear" w:color="auto" w:fill="auto"/>
          </w:tcPr>
          <w:p w14:paraId="3901A761" w14:textId="77777777" w:rsidR="00040A1E" w:rsidRPr="00040A1E" w:rsidRDefault="00040A1E" w:rsidP="00E02C9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b/>
                <w:sz w:val="20"/>
                <w:szCs w:val="112"/>
              </w:rPr>
            </w:pPr>
          </w:p>
        </w:tc>
        <w:tc>
          <w:tcPr>
            <w:tcW w:w="1667" w:type="pct"/>
            <w:gridSpan w:val="2"/>
            <w:shd w:val="clear" w:color="auto" w:fill="auto"/>
          </w:tcPr>
          <w:p w14:paraId="0F7EF5BB" w14:textId="77777777" w:rsidR="00040A1E" w:rsidRPr="00040A1E" w:rsidRDefault="00040A1E" w:rsidP="00E02C92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  <w:rPr>
                <w:sz w:val="20"/>
                <w:szCs w:val="112"/>
              </w:rPr>
            </w:pPr>
          </w:p>
        </w:tc>
        <w:tc>
          <w:tcPr>
            <w:tcW w:w="1657" w:type="pct"/>
            <w:gridSpan w:val="2"/>
            <w:shd w:val="clear" w:color="auto" w:fill="auto"/>
          </w:tcPr>
          <w:p w14:paraId="14A5B0F9" w14:textId="77777777" w:rsidR="00040A1E" w:rsidRPr="00040A1E" w:rsidRDefault="00040A1E" w:rsidP="00E02C92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  <w:rPr>
                <w:sz w:val="20"/>
                <w:szCs w:val="112"/>
              </w:rPr>
            </w:pPr>
          </w:p>
        </w:tc>
      </w:tr>
      <w:tr w:rsidR="00040A1E" w14:paraId="47557DEF" w14:textId="77777777" w:rsidTr="000C2B60">
        <w:tc>
          <w:tcPr>
            <w:tcW w:w="1676" w:type="pct"/>
            <w:gridSpan w:val="2"/>
            <w:shd w:val="clear" w:color="auto" w:fill="auto"/>
          </w:tcPr>
          <w:p w14:paraId="69B7B5FF" w14:textId="77777777" w:rsidR="00040A1E" w:rsidRPr="00040A1E" w:rsidRDefault="00040A1E" w:rsidP="00E02C9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b/>
                <w:sz w:val="20"/>
                <w:szCs w:val="112"/>
              </w:rPr>
            </w:pPr>
          </w:p>
        </w:tc>
        <w:tc>
          <w:tcPr>
            <w:tcW w:w="1667" w:type="pct"/>
            <w:gridSpan w:val="2"/>
            <w:shd w:val="clear" w:color="auto" w:fill="auto"/>
          </w:tcPr>
          <w:p w14:paraId="47CDF90A" w14:textId="77777777" w:rsidR="00040A1E" w:rsidRPr="00040A1E" w:rsidRDefault="00040A1E" w:rsidP="00E02C92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  <w:rPr>
                <w:sz w:val="20"/>
                <w:szCs w:val="112"/>
              </w:rPr>
            </w:pPr>
          </w:p>
        </w:tc>
        <w:tc>
          <w:tcPr>
            <w:tcW w:w="1657" w:type="pct"/>
            <w:gridSpan w:val="2"/>
            <w:shd w:val="clear" w:color="auto" w:fill="auto"/>
          </w:tcPr>
          <w:p w14:paraId="43D7C2B5" w14:textId="77777777" w:rsidR="00040A1E" w:rsidRPr="00040A1E" w:rsidRDefault="00040A1E" w:rsidP="00E02C92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  <w:rPr>
                <w:sz w:val="20"/>
                <w:szCs w:val="112"/>
              </w:rPr>
            </w:pPr>
          </w:p>
        </w:tc>
      </w:tr>
      <w:tr w:rsidR="00040A1E" w14:paraId="2D11C844" w14:textId="77777777" w:rsidTr="000C2B60">
        <w:tc>
          <w:tcPr>
            <w:tcW w:w="1676" w:type="pct"/>
            <w:gridSpan w:val="2"/>
            <w:shd w:val="clear" w:color="auto" w:fill="auto"/>
          </w:tcPr>
          <w:p w14:paraId="504DEEB6" w14:textId="77777777" w:rsidR="00040A1E" w:rsidRPr="00040A1E" w:rsidRDefault="00040A1E" w:rsidP="00E02C9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b/>
                <w:sz w:val="20"/>
                <w:szCs w:val="112"/>
              </w:rPr>
            </w:pPr>
          </w:p>
        </w:tc>
        <w:tc>
          <w:tcPr>
            <w:tcW w:w="1667" w:type="pct"/>
            <w:gridSpan w:val="2"/>
            <w:shd w:val="clear" w:color="auto" w:fill="auto"/>
          </w:tcPr>
          <w:p w14:paraId="58CBA9D0" w14:textId="77777777" w:rsidR="00040A1E" w:rsidRPr="00040A1E" w:rsidRDefault="00040A1E" w:rsidP="00E02C92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  <w:rPr>
                <w:sz w:val="20"/>
                <w:szCs w:val="112"/>
              </w:rPr>
            </w:pPr>
          </w:p>
        </w:tc>
        <w:tc>
          <w:tcPr>
            <w:tcW w:w="1657" w:type="pct"/>
            <w:gridSpan w:val="2"/>
            <w:shd w:val="clear" w:color="auto" w:fill="auto"/>
          </w:tcPr>
          <w:p w14:paraId="183E6768" w14:textId="77777777" w:rsidR="00040A1E" w:rsidRPr="00040A1E" w:rsidRDefault="00040A1E" w:rsidP="00E02C92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  <w:rPr>
                <w:sz w:val="20"/>
                <w:szCs w:val="112"/>
              </w:rPr>
            </w:pPr>
          </w:p>
        </w:tc>
      </w:tr>
    </w:tbl>
    <w:p w14:paraId="72D78DC6" w14:textId="77777777" w:rsidR="00962B2B" w:rsidRDefault="00962B2B">
      <w:r>
        <w:br w:type="page"/>
      </w:r>
    </w:p>
    <w:tbl>
      <w:tblPr>
        <w:tblStyle w:val="TableGrid"/>
        <w:tblpPr w:leftFromText="180" w:rightFromText="180" w:horzAnchor="margin" w:tblpX="137" w:tblpY="525"/>
        <w:tblW w:w="4956" w:type="pct"/>
        <w:tblLook w:val="04A0" w:firstRow="1" w:lastRow="0" w:firstColumn="1" w:lastColumn="0" w:noHBand="0" w:noVBand="1"/>
      </w:tblPr>
      <w:tblGrid>
        <w:gridCol w:w="1235"/>
        <w:gridCol w:w="1319"/>
        <w:gridCol w:w="1291"/>
        <w:gridCol w:w="1282"/>
        <w:gridCol w:w="1353"/>
        <w:gridCol w:w="1310"/>
        <w:gridCol w:w="1291"/>
        <w:gridCol w:w="1282"/>
        <w:gridCol w:w="5193"/>
      </w:tblGrid>
      <w:tr w:rsidR="00C66DB8" w14:paraId="3B5AAD2E" w14:textId="4AEDFD37" w:rsidTr="00187C90">
        <w:tc>
          <w:tcPr>
            <w:tcW w:w="5000" w:type="pct"/>
            <w:gridSpan w:val="9"/>
          </w:tcPr>
          <w:p w14:paraId="03ADBDE5" w14:textId="77D6482F" w:rsidR="00C66DB8" w:rsidRPr="007B19C9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b/>
                <w:bCs/>
              </w:rPr>
            </w:pPr>
            <w:r w:rsidRPr="007B19C9">
              <w:rPr>
                <w:b/>
                <w:bCs/>
              </w:rPr>
              <w:lastRenderedPageBreak/>
              <w:t>Review hazard / risk assessment if task or circumstances change &amp; at intervals appropriate to the level of risk (minimum 5 years)</w:t>
            </w:r>
          </w:p>
        </w:tc>
      </w:tr>
      <w:tr w:rsidR="00C66DB8" w14:paraId="521A4A5C" w14:textId="61CFA856" w:rsidTr="00187C90">
        <w:tc>
          <w:tcPr>
            <w:tcW w:w="5000" w:type="pct"/>
            <w:gridSpan w:val="9"/>
            <w:shd w:val="clear" w:color="auto" w:fill="533E7C" w:themeFill="accent1"/>
          </w:tcPr>
          <w:p w14:paraId="764BB98D" w14:textId="5A05FC45" w:rsidR="00C66DB8" w:rsidRPr="007B4415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b/>
                <w:bCs/>
                <w:sz w:val="20"/>
                <w:szCs w:val="20"/>
              </w:rPr>
            </w:pPr>
            <w:r w:rsidRPr="007B4415">
              <w:rPr>
                <w:rFonts w:ascii="Noto Serif Armenian" w:hAnsi="Noto Serif Armenian"/>
                <w:b/>
                <w:bCs/>
                <w:color w:val="FFFFFF" w:themeColor="background1"/>
                <w:sz w:val="20"/>
                <w:szCs w:val="20"/>
              </w:rPr>
              <w:t>Step 4: Monitor &amp; Review:</w:t>
            </w:r>
          </w:p>
        </w:tc>
      </w:tr>
      <w:tr w:rsidR="00C66DB8" w14:paraId="6874C08C" w14:textId="38E0C46C" w:rsidTr="00187C90">
        <w:tc>
          <w:tcPr>
            <w:tcW w:w="1647" w:type="pct"/>
            <w:gridSpan w:val="4"/>
            <w:shd w:val="clear" w:color="auto" w:fill="D9D9D9" w:themeFill="background1" w:themeFillShade="D9"/>
            <w:vAlign w:val="center"/>
          </w:tcPr>
          <w:p w14:paraId="455B124D" w14:textId="03F6D22E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Were the controls effective?</w:t>
            </w:r>
          </w:p>
        </w:tc>
        <w:tc>
          <w:tcPr>
            <w:tcW w:w="1682" w:type="pct"/>
            <w:gridSpan w:val="4"/>
            <w:shd w:val="clear" w:color="auto" w:fill="D9D9D9" w:themeFill="background1" w:themeFillShade="D9"/>
            <w:vAlign w:val="center"/>
          </w:tcPr>
          <w:p w14:paraId="3251018B" w14:textId="1F6DFCAB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Were there any unforeseen hazards / incidents?</w:t>
            </w:r>
          </w:p>
        </w:tc>
        <w:tc>
          <w:tcPr>
            <w:tcW w:w="1672" w:type="pct"/>
            <w:vMerge w:val="restart"/>
            <w:shd w:val="clear" w:color="auto" w:fill="D9D9D9" w:themeFill="background1" w:themeFillShade="D9"/>
            <w:vAlign w:val="center"/>
          </w:tcPr>
          <w:p w14:paraId="035B811C" w14:textId="78D5DBBF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New controls</w:t>
            </w:r>
          </w:p>
        </w:tc>
      </w:tr>
      <w:tr w:rsidR="00C66DB8" w14:paraId="10AAD095" w14:textId="17C6E319" w:rsidTr="00187C90">
        <w:tc>
          <w:tcPr>
            <w:tcW w:w="397" w:type="pct"/>
            <w:shd w:val="clear" w:color="auto" w:fill="D9D9D9" w:themeFill="background1" w:themeFillShade="D9"/>
          </w:tcPr>
          <w:p w14:paraId="61047D78" w14:textId="07133AF6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Yes</w:t>
            </w:r>
          </w:p>
        </w:tc>
        <w:tc>
          <w:tcPr>
            <w:tcW w:w="424" w:type="pct"/>
          </w:tcPr>
          <w:p w14:paraId="7637D68F" w14:textId="4BD822A4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415" w:type="pct"/>
            <w:shd w:val="clear" w:color="auto" w:fill="D9D9D9" w:themeFill="background1" w:themeFillShade="D9"/>
          </w:tcPr>
          <w:p w14:paraId="01B312EC" w14:textId="5EE059F9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No</w:t>
            </w:r>
          </w:p>
        </w:tc>
        <w:tc>
          <w:tcPr>
            <w:tcW w:w="412" w:type="pct"/>
          </w:tcPr>
          <w:p w14:paraId="572F21A9" w14:textId="4C29047B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435" w:type="pct"/>
            <w:shd w:val="clear" w:color="auto" w:fill="D9D9D9" w:themeFill="background1" w:themeFillShade="D9"/>
          </w:tcPr>
          <w:p w14:paraId="5F6B017B" w14:textId="6000522A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Yes</w:t>
            </w:r>
          </w:p>
        </w:tc>
        <w:tc>
          <w:tcPr>
            <w:tcW w:w="421" w:type="pct"/>
          </w:tcPr>
          <w:p w14:paraId="462B3805" w14:textId="783025FC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415" w:type="pct"/>
            <w:shd w:val="clear" w:color="auto" w:fill="D9D9D9" w:themeFill="background1" w:themeFillShade="D9"/>
          </w:tcPr>
          <w:p w14:paraId="41F05CAE" w14:textId="162D42A6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No</w:t>
            </w:r>
          </w:p>
        </w:tc>
        <w:tc>
          <w:tcPr>
            <w:tcW w:w="412" w:type="pct"/>
          </w:tcPr>
          <w:p w14:paraId="0310F9AD" w14:textId="01A72083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1672" w:type="pct"/>
            <w:vMerge/>
            <w:shd w:val="clear" w:color="auto" w:fill="D9D9D9" w:themeFill="background1" w:themeFillShade="D9"/>
          </w:tcPr>
          <w:p w14:paraId="6C519415" w14:textId="77777777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</w:pPr>
          </w:p>
        </w:tc>
      </w:tr>
      <w:tr w:rsidR="00C66DB8" w14:paraId="279D017A" w14:textId="3E14ACA4" w:rsidTr="00040A1E">
        <w:trPr>
          <w:trHeight w:val="6473"/>
        </w:trPr>
        <w:tc>
          <w:tcPr>
            <w:tcW w:w="1647" w:type="pct"/>
            <w:gridSpan w:val="4"/>
          </w:tcPr>
          <w:p w14:paraId="38B5636F" w14:textId="442FFC56" w:rsidR="00C66DB8" w:rsidRDefault="00C66DB8" w:rsidP="00187C90">
            <w:pPr>
              <w:pStyle w:val="ListParagraph"/>
              <w:numPr>
                <w:ilvl w:val="0"/>
                <w:numId w:val="10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82" w:type="pct"/>
            <w:gridSpan w:val="4"/>
          </w:tcPr>
          <w:p w14:paraId="239039F9" w14:textId="77777777" w:rsidR="00C66DB8" w:rsidRDefault="00C66DB8" w:rsidP="00187C90">
            <w:pPr>
              <w:pStyle w:val="ListParagraph"/>
              <w:numPr>
                <w:ilvl w:val="0"/>
                <w:numId w:val="10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72" w:type="pct"/>
          </w:tcPr>
          <w:p w14:paraId="5A3E6B08" w14:textId="77777777" w:rsidR="00C66DB8" w:rsidRDefault="00C66DB8" w:rsidP="00187C90">
            <w:pPr>
              <w:pStyle w:val="ListParagraph"/>
              <w:numPr>
                <w:ilvl w:val="0"/>
                <w:numId w:val="10"/>
              </w:numPr>
              <w:tabs>
                <w:tab w:val="left" w:pos="5580"/>
              </w:tabs>
              <w:spacing w:before="120" w:after="120" w:line="240" w:lineRule="auto"/>
            </w:pPr>
          </w:p>
        </w:tc>
      </w:tr>
    </w:tbl>
    <w:p w14:paraId="43E844F2" w14:textId="6E9F7543" w:rsidR="00A461A1" w:rsidRPr="00A461A1" w:rsidRDefault="00A461A1" w:rsidP="00A461A1">
      <w:pPr>
        <w:tabs>
          <w:tab w:val="left" w:pos="5580"/>
        </w:tabs>
      </w:pPr>
    </w:p>
    <w:sectPr w:rsidR="00A461A1" w:rsidRPr="00A461A1" w:rsidSect="00040A1E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/>
      <w:pgMar w:top="1307" w:right="567" w:bottom="567" w:left="56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C951C" w14:textId="77777777" w:rsidR="00564C9D" w:rsidRDefault="00564C9D" w:rsidP="00A461A1">
      <w:pPr>
        <w:spacing w:after="0" w:line="240" w:lineRule="auto"/>
      </w:pPr>
      <w:r>
        <w:separator/>
      </w:r>
    </w:p>
  </w:endnote>
  <w:endnote w:type="continuationSeparator" w:id="0">
    <w:p w14:paraId="06182163" w14:textId="77777777" w:rsidR="00564C9D" w:rsidRDefault="00564C9D" w:rsidP="00A46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Noto Serif Armenian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AC64C" w14:textId="6E1737E0" w:rsidR="00A461A1" w:rsidRPr="00A461A1" w:rsidRDefault="00A461A1">
    <w:pPr>
      <w:pStyle w:val="Footer"/>
      <w:rPr>
        <w:sz w:val="18"/>
        <w:szCs w:val="18"/>
      </w:rPr>
    </w:pPr>
    <w:r w:rsidRPr="00A461A1">
      <w:rPr>
        <w:rFonts w:ascii="Noto Serif Armenian Light" w:hAnsi="Noto Serif Armenian Light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3A52A54" wp14:editId="67F43966">
              <wp:simplePos x="0" y="0"/>
              <wp:positionH relativeFrom="page">
                <wp:posOffset>19050</wp:posOffset>
              </wp:positionH>
              <wp:positionV relativeFrom="paragraph">
                <wp:posOffset>-21590</wp:posOffset>
              </wp:positionV>
              <wp:extent cx="11534775" cy="847725"/>
              <wp:effectExtent l="0" t="0" r="28575" b="285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34775" cy="847725"/>
                      </a:xfrm>
                      <a:prstGeom prst="rect">
                        <a:avLst/>
                      </a:prstGeom>
                      <a:solidFill>
                        <a:srgbClr val="C9B5EF"/>
                      </a:solidFill>
                      <a:ln>
                        <a:solidFill>
                          <a:srgbClr val="C9B5EF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396FF7" w14:textId="77777777" w:rsidR="00A461A1" w:rsidRDefault="00A461A1" w:rsidP="00A461A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A52A54" id="Rectangle 5" o:spid="_x0000_s1028" style="position:absolute;margin-left:1.5pt;margin-top:-1.7pt;width:908.25pt;height:66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" fillcolor="#c9b5ef" strokecolor="#c9b5ef" strokeweight="2pt">
              <v:textbox>
                <w:txbxContent>
                  <w:p w14:paraId="42396FF7" w14:textId="77777777" w:rsidR="00A461A1" w:rsidRDefault="00A461A1" w:rsidP="00A461A1"/>
                </w:txbxContent>
              </v:textbox>
              <w10:wrap anchorx="page"/>
            </v:rect>
          </w:pict>
        </mc:Fallback>
      </mc:AlternateContent>
    </w:r>
    <w:r w:rsidRPr="00A461A1">
      <w:rPr>
        <w:sz w:val="18"/>
        <w:szCs w:val="18"/>
      </w:rPr>
      <w:t>Risk Assessment Form (004F) V5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A461A1">
      <w:rPr>
        <w:sz w:val="18"/>
        <w:szCs w:val="18"/>
      </w:rPr>
      <w:t xml:space="preserve">Page </w:t>
    </w:r>
    <w:r w:rsidRPr="00A461A1">
      <w:rPr>
        <w:sz w:val="18"/>
        <w:szCs w:val="18"/>
      </w:rPr>
      <w:fldChar w:fldCharType="begin"/>
    </w:r>
    <w:r w:rsidRPr="00A461A1">
      <w:rPr>
        <w:sz w:val="18"/>
        <w:szCs w:val="18"/>
      </w:rPr>
      <w:instrText xml:space="preserve"> PAGE  \* Arabic  \* MERGEFORMAT </w:instrText>
    </w:r>
    <w:r w:rsidRPr="00A461A1">
      <w:rPr>
        <w:sz w:val="18"/>
        <w:szCs w:val="18"/>
      </w:rPr>
      <w:fldChar w:fldCharType="separate"/>
    </w:r>
    <w:r w:rsidRPr="00A461A1">
      <w:rPr>
        <w:noProof/>
        <w:sz w:val="18"/>
        <w:szCs w:val="18"/>
      </w:rPr>
      <w:t>1</w:t>
    </w:r>
    <w:r w:rsidRPr="00A461A1">
      <w:rPr>
        <w:sz w:val="18"/>
        <w:szCs w:val="18"/>
      </w:rPr>
      <w:fldChar w:fldCharType="end"/>
    </w:r>
    <w:r w:rsidRPr="00A461A1">
      <w:rPr>
        <w:sz w:val="18"/>
        <w:szCs w:val="18"/>
      </w:rPr>
      <w:t xml:space="preserve"> of </w:t>
    </w:r>
    <w:r w:rsidRPr="00A461A1">
      <w:rPr>
        <w:sz w:val="18"/>
        <w:szCs w:val="18"/>
      </w:rPr>
      <w:fldChar w:fldCharType="begin"/>
    </w:r>
    <w:r w:rsidRPr="00A461A1">
      <w:rPr>
        <w:sz w:val="18"/>
        <w:szCs w:val="18"/>
      </w:rPr>
      <w:instrText xml:space="preserve"> NUMPAGES  \* Arabic  \* MERGEFORMAT </w:instrText>
    </w:r>
    <w:r w:rsidRPr="00A461A1">
      <w:rPr>
        <w:sz w:val="18"/>
        <w:szCs w:val="18"/>
      </w:rPr>
      <w:fldChar w:fldCharType="separate"/>
    </w:r>
    <w:r w:rsidRPr="00A461A1">
      <w:rPr>
        <w:noProof/>
        <w:sz w:val="18"/>
        <w:szCs w:val="18"/>
      </w:rPr>
      <w:t>2</w:t>
    </w:r>
    <w:r w:rsidRPr="00A461A1">
      <w:rPr>
        <w:sz w:val="18"/>
        <w:szCs w:val="18"/>
      </w:rPr>
      <w:fldChar w:fldCharType="end"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 w:rsidRPr="00A461A1">
      <w:rPr>
        <w:sz w:val="18"/>
        <w:szCs w:val="18"/>
      </w:rPr>
      <w:t>February 2025</w:t>
    </w:r>
  </w:p>
  <w:p w14:paraId="77646EE6" w14:textId="353F1811" w:rsidR="00A461A1" w:rsidRPr="00A461A1" w:rsidRDefault="00A461A1">
    <w:pPr>
      <w:pStyle w:val="Footer"/>
      <w:rPr>
        <w:sz w:val="18"/>
        <w:szCs w:val="18"/>
      </w:rPr>
    </w:pPr>
    <w:r w:rsidRPr="00A461A1">
      <w:rPr>
        <w:sz w:val="18"/>
        <w:szCs w:val="18"/>
      </w:rPr>
      <w:t>Uncontrolled when 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7377E" w14:textId="77777777" w:rsidR="00564C9D" w:rsidRDefault="00564C9D" w:rsidP="00A461A1">
      <w:pPr>
        <w:spacing w:after="0" w:line="240" w:lineRule="auto"/>
      </w:pPr>
      <w:r>
        <w:separator/>
      </w:r>
    </w:p>
  </w:footnote>
  <w:footnote w:type="continuationSeparator" w:id="0">
    <w:p w14:paraId="270E6204" w14:textId="77777777" w:rsidR="00564C9D" w:rsidRDefault="00564C9D" w:rsidP="00A46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A3327" w14:textId="632D1888" w:rsidR="003D6393" w:rsidRDefault="00040A1E">
    <w:pPr>
      <w:pStyle w:val="Header"/>
    </w:pPr>
    <w:r>
      <w:rPr>
        <w:noProof/>
      </w:rPr>
      <w:pict w14:anchorId="5F0F25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34579" o:spid="_x0000_s1026" type="#_x0000_t136" style="position:absolute;margin-left:0;margin-top:0;width:708.85pt;height:30.15pt;rotation:315;z-index:-251646976;mso-position-horizontal:center;mso-position-horizontal-relative:margin;mso-position-vertical:center;mso-position-vertical-relative:margin" o:allowincell="f" fillcolor="#533e7c [3204]" stroked="f">
          <v:textpath style="font-family:&quot;Work Sans&quot;;font-size:1pt" string="Template only MUST modify to site conditio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CA3CE" w14:textId="1C70035B" w:rsidR="00A461A1" w:rsidRDefault="00040A1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AFD5AE" wp14:editId="3747D41F">
              <wp:simplePos x="0" y="0"/>
              <wp:positionH relativeFrom="page">
                <wp:posOffset>16510</wp:posOffset>
              </wp:positionH>
              <wp:positionV relativeFrom="paragraph">
                <wp:posOffset>-448310</wp:posOffset>
              </wp:positionV>
              <wp:extent cx="10668000" cy="771525"/>
              <wp:effectExtent l="0" t="0" r="19050" b="28575"/>
              <wp:wrapNone/>
              <wp:docPr id="614895724" name="Flowchart: Documen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00" cy="771525"/>
                      </a:xfrm>
                      <a:prstGeom prst="flowChartDocument">
                        <a:avLst/>
                      </a:prstGeom>
                      <a:solidFill>
                        <a:srgbClr val="533E7C"/>
                      </a:solidFill>
                      <a:ln>
                        <a:solidFill>
                          <a:srgbClr val="533E7C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A3C070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Flowchart: Document 4" o:spid="_x0000_s1026" type="#_x0000_t114" style="position:absolute;margin-left:1.3pt;margin-top:-35.3pt;width:840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" fillcolor="#533e7c" strokecolor="#533e7c" strokeweight="2pt">
              <w10:wrap anchorx="page"/>
            </v:shape>
          </w:pict>
        </mc:Fallback>
      </mc:AlternateContent>
    </w:r>
    <w:r w:rsidR="00A461A1" w:rsidRPr="000D112C">
      <w:rPr>
        <w:i/>
        <w:iCs/>
        <w:noProof/>
      </w:rPr>
      <w:drawing>
        <wp:anchor distT="0" distB="0" distL="114300" distR="114300" simplePos="0" relativeHeight="251663360" behindDoc="0" locked="0" layoutInCell="1" allowOverlap="1" wp14:anchorId="0C671BA4" wp14:editId="7FE86FC3">
          <wp:simplePos x="0" y="0"/>
          <wp:positionH relativeFrom="margin">
            <wp:posOffset>-473710</wp:posOffset>
          </wp:positionH>
          <wp:positionV relativeFrom="paragraph">
            <wp:posOffset>-535940</wp:posOffset>
          </wp:positionV>
          <wp:extent cx="895350" cy="899795"/>
          <wp:effectExtent l="0" t="0" r="0" b="0"/>
          <wp:wrapNone/>
          <wp:docPr id="1057112338" name="Picture 1057112338" descr="A whit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whit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61A1" w:rsidRPr="000D112C">
      <w:rPr>
        <w:i/>
        <w:iCs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EFAC16" wp14:editId="08C7C850">
              <wp:simplePos x="0" y="0"/>
              <wp:positionH relativeFrom="page">
                <wp:posOffset>1438274</wp:posOffset>
              </wp:positionH>
              <wp:positionV relativeFrom="paragraph">
                <wp:posOffset>-364490</wp:posOffset>
              </wp:positionV>
              <wp:extent cx="6505575" cy="647700"/>
              <wp:effectExtent l="0" t="0" r="0" b="0"/>
              <wp:wrapNone/>
              <wp:docPr id="1701778502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05575" cy="647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85A94F" w14:textId="77777777" w:rsidR="00A461A1" w:rsidRPr="006C5A40" w:rsidRDefault="00A461A1" w:rsidP="00A461A1">
                          <w:pPr>
                            <w:jc w:val="center"/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color w:val="FFFAEC"/>
                              <w:sz w:val="44"/>
                              <w:szCs w:val="44"/>
                            </w:rPr>
                            <w:t>Risk Assessment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EFAC1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13.25pt;margin-top:-28.7pt;width:512.25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" filled="f" stroked="f" strokeweight=".5pt">
              <v:textbox>
                <w:txbxContent>
                  <w:p w14:paraId="2085A94F" w14:textId="77777777" w:rsidR="00A461A1" w:rsidRPr="006C5A40" w:rsidRDefault="00A461A1" w:rsidP="00A461A1">
                    <w:pPr>
                      <w:jc w:val="center"/>
                      <w:rPr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color w:val="FFFAEC"/>
                        <w:sz w:val="44"/>
                        <w:szCs w:val="44"/>
                      </w:rPr>
                      <w:t>Risk Assessment Form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6827B" w14:textId="7F8D20E8" w:rsidR="003D6393" w:rsidRDefault="00040A1E">
    <w:pPr>
      <w:pStyle w:val="Header"/>
    </w:pPr>
    <w:r>
      <w:rPr>
        <w:noProof/>
      </w:rPr>
      <w:pict w14:anchorId="6BA6F8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34578" o:spid="_x0000_s1025" type="#_x0000_t136" style="position:absolute;margin-left:0;margin-top:0;width:708.85pt;height:30.15pt;rotation:315;z-index:-251649024;mso-position-horizontal:center;mso-position-horizontal-relative:margin;mso-position-vertical:center;mso-position-vertical-relative:margin" o:allowincell="f" fillcolor="#533e7c [3204]" stroked="f">
          <v:textpath style="font-family:&quot;Work Sans&quot;;font-size:1pt" string="Template only MUST modify to site conditio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B4EBB"/>
    <w:multiLevelType w:val="hybridMultilevel"/>
    <w:tmpl w:val="7E92429C"/>
    <w:lvl w:ilvl="0" w:tplc="078C07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E76B05"/>
    <w:multiLevelType w:val="hybridMultilevel"/>
    <w:tmpl w:val="948E923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A53B97"/>
    <w:multiLevelType w:val="hybridMultilevel"/>
    <w:tmpl w:val="9A145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42C1F"/>
    <w:multiLevelType w:val="hybridMultilevel"/>
    <w:tmpl w:val="A2EE03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AF23C4"/>
    <w:multiLevelType w:val="hybridMultilevel"/>
    <w:tmpl w:val="BDF6394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CE332F"/>
    <w:multiLevelType w:val="hybridMultilevel"/>
    <w:tmpl w:val="7AFA27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A6024"/>
    <w:multiLevelType w:val="hybridMultilevel"/>
    <w:tmpl w:val="3AFA14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4C5D2E"/>
    <w:multiLevelType w:val="hybridMultilevel"/>
    <w:tmpl w:val="AF0859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24437B"/>
    <w:multiLevelType w:val="hybridMultilevel"/>
    <w:tmpl w:val="C986B5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5161D6"/>
    <w:multiLevelType w:val="hybridMultilevel"/>
    <w:tmpl w:val="7FDC81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ED25AB"/>
    <w:multiLevelType w:val="hybridMultilevel"/>
    <w:tmpl w:val="8AE60FB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3B03BA"/>
    <w:multiLevelType w:val="hybridMultilevel"/>
    <w:tmpl w:val="65A01EC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591E84"/>
    <w:multiLevelType w:val="hybridMultilevel"/>
    <w:tmpl w:val="7534DA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0282F"/>
    <w:multiLevelType w:val="hybridMultilevel"/>
    <w:tmpl w:val="C2D051B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E65AFB"/>
    <w:multiLevelType w:val="hybridMultilevel"/>
    <w:tmpl w:val="43D6FC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F2C23ED"/>
    <w:multiLevelType w:val="hybridMultilevel"/>
    <w:tmpl w:val="6B3C37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755952"/>
    <w:multiLevelType w:val="multilevel"/>
    <w:tmpl w:val="F5DA3A94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668115A"/>
    <w:multiLevelType w:val="hybridMultilevel"/>
    <w:tmpl w:val="EFA07A70"/>
    <w:lvl w:ilvl="0" w:tplc="0C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8" w15:restartNumberingAfterBreak="0">
    <w:nsid w:val="570B1200"/>
    <w:multiLevelType w:val="hybridMultilevel"/>
    <w:tmpl w:val="8690C9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44C048A"/>
    <w:multiLevelType w:val="hybridMultilevel"/>
    <w:tmpl w:val="8F7270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605271C"/>
    <w:multiLevelType w:val="multilevel"/>
    <w:tmpl w:val="3E722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6DAB7F5B"/>
    <w:multiLevelType w:val="hybridMultilevel"/>
    <w:tmpl w:val="9D1852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F2A7E8C"/>
    <w:multiLevelType w:val="hybridMultilevel"/>
    <w:tmpl w:val="9A622CF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DF326F1"/>
    <w:multiLevelType w:val="multilevel"/>
    <w:tmpl w:val="DEF26F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57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 w16cid:durableId="166678036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3098646">
    <w:abstractNumId w:val="20"/>
  </w:num>
  <w:num w:numId="3" w16cid:durableId="847332313">
    <w:abstractNumId w:val="16"/>
  </w:num>
  <w:num w:numId="4" w16cid:durableId="1850562679">
    <w:abstractNumId w:val="16"/>
  </w:num>
  <w:num w:numId="5" w16cid:durableId="585457671">
    <w:abstractNumId w:val="16"/>
  </w:num>
  <w:num w:numId="6" w16cid:durableId="508253953">
    <w:abstractNumId w:val="16"/>
  </w:num>
  <w:num w:numId="7" w16cid:durableId="668141638">
    <w:abstractNumId w:val="16"/>
  </w:num>
  <w:num w:numId="8" w16cid:durableId="1181814534">
    <w:abstractNumId w:val="16"/>
  </w:num>
  <w:num w:numId="9" w16cid:durableId="344211743">
    <w:abstractNumId w:val="16"/>
  </w:num>
  <w:num w:numId="10" w16cid:durableId="686255131">
    <w:abstractNumId w:val="5"/>
  </w:num>
  <w:num w:numId="11" w16cid:durableId="1316495436">
    <w:abstractNumId w:val="10"/>
  </w:num>
  <w:num w:numId="12" w16cid:durableId="1756854908">
    <w:abstractNumId w:val="8"/>
  </w:num>
  <w:num w:numId="13" w16cid:durableId="954752126">
    <w:abstractNumId w:val="3"/>
  </w:num>
  <w:num w:numId="14" w16cid:durableId="1734042924">
    <w:abstractNumId w:val="7"/>
  </w:num>
  <w:num w:numId="15" w16cid:durableId="1146512461">
    <w:abstractNumId w:val="11"/>
  </w:num>
  <w:num w:numId="16" w16cid:durableId="1398939881">
    <w:abstractNumId w:val="14"/>
  </w:num>
  <w:num w:numId="17" w16cid:durableId="1488933105">
    <w:abstractNumId w:val="22"/>
  </w:num>
  <w:num w:numId="18" w16cid:durableId="1944223531">
    <w:abstractNumId w:val="19"/>
  </w:num>
  <w:num w:numId="19" w16cid:durableId="2710481">
    <w:abstractNumId w:val="1"/>
  </w:num>
  <w:num w:numId="20" w16cid:durableId="1151940793">
    <w:abstractNumId w:val="12"/>
  </w:num>
  <w:num w:numId="21" w16cid:durableId="1479227688">
    <w:abstractNumId w:val="2"/>
  </w:num>
  <w:num w:numId="22" w16cid:durableId="373236272">
    <w:abstractNumId w:val="18"/>
  </w:num>
  <w:num w:numId="23" w16cid:durableId="1154761645">
    <w:abstractNumId w:val="0"/>
  </w:num>
  <w:num w:numId="24" w16cid:durableId="268894873">
    <w:abstractNumId w:val="4"/>
  </w:num>
  <w:num w:numId="25" w16cid:durableId="241762435">
    <w:abstractNumId w:val="17"/>
  </w:num>
  <w:num w:numId="26" w16cid:durableId="14657">
    <w:abstractNumId w:val="9"/>
  </w:num>
  <w:num w:numId="27" w16cid:durableId="943070723">
    <w:abstractNumId w:val="15"/>
  </w:num>
  <w:num w:numId="28" w16cid:durableId="1963924838">
    <w:abstractNumId w:val="13"/>
  </w:num>
  <w:num w:numId="29" w16cid:durableId="660036921">
    <w:abstractNumId w:val="21"/>
  </w:num>
  <w:num w:numId="30" w16cid:durableId="18371907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A1"/>
    <w:rsid w:val="00040A1E"/>
    <w:rsid w:val="000D5B61"/>
    <w:rsid w:val="0011504C"/>
    <w:rsid w:val="00187C90"/>
    <w:rsid w:val="001D05E9"/>
    <w:rsid w:val="001F34C1"/>
    <w:rsid w:val="002B5B0D"/>
    <w:rsid w:val="002F21E7"/>
    <w:rsid w:val="00375F0B"/>
    <w:rsid w:val="003D6393"/>
    <w:rsid w:val="004757D5"/>
    <w:rsid w:val="004864F2"/>
    <w:rsid w:val="004B7BEB"/>
    <w:rsid w:val="00564C9D"/>
    <w:rsid w:val="00681EEC"/>
    <w:rsid w:val="00724D99"/>
    <w:rsid w:val="007450C8"/>
    <w:rsid w:val="00764775"/>
    <w:rsid w:val="007B19C9"/>
    <w:rsid w:val="007B4415"/>
    <w:rsid w:val="00825422"/>
    <w:rsid w:val="00962B2B"/>
    <w:rsid w:val="00973364"/>
    <w:rsid w:val="00A2355A"/>
    <w:rsid w:val="00A37BDC"/>
    <w:rsid w:val="00A461A1"/>
    <w:rsid w:val="00AC7A7F"/>
    <w:rsid w:val="00B52555"/>
    <w:rsid w:val="00C40E96"/>
    <w:rsid w:val="00C66DB8"/>
    <w:rsid w:val="00CF6BB3"/>
    <w:rsid w:val="00D23530"/>
    <w:rsid w:val="00D276C1"/>
    <w:rsid w:val="00D8147B"/>
    <w:rsid w:val="00E02C92"/>
    <w:rsid w:val="00E2543B"/>
    <w:rsid w:val="00E36178"/>
    <w:rsid w:val="00E909E6"/>
    <w:rsid w:val="00F01760"/>
    <w:rsid w:val="00F06D8A"/>
    <w:rsid w:val="00F3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967B36"/>
  <w15:chartTrackingRefBased/>
  <w15:docId w15:val="{7A5ABF2D-D5CB-4FCA-AB10-85999570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364"/>
    <w:pPr>
      <w:widowControl/>
      <w:autoSpaceDE/>
      <w:autoSpaceDN/>
      <w:spacing w:after="160" w:line="259" w:lineRule="auto"/>
    </w:pPr>
    <w:rPr>
      <w:rFonts w:ascii="Work Sans" w:hAnsi="Work Sans"/>
      <w:kern w:val="2"/>
      <w14:ligatures w14:val="standardContextual"/>
    </w:rPr>
  </w:style>
  <w:style w:type="paragraph" w:styleId="Heading1">
    <w:name w:val="heading 1"/>
    <w:aliases w:val="Procedure 1"/>
    <w:basedOn w:val="Normal"/>
    <w:next w:val="Normal"/>
    <w:link w:val="Heading1Char"/>
    <w:autoRedefine/>
    <w:uiPriority w:val="9"/>
    <w:qFormat/>
    <w:rsid w:val="00973364"/>
    <w:pPr>
      <w:keepNext/>
      <w:keepLines/>
      <w:numPr>
        <w:numId w:val="9"/>
      </w:numPr>
      <w:spacing w:after="120"/>
      <w:outlineLvl w:val="0"/>
    </w:pPr>
    <w:rPr>
      <w:rFonts w:ascii="Noto Serif Armenian" w:eastAsiaTheme="majorEastAsia" w:hAnsi="Noto Serif Armenian" w:cstheme="majorBidi"/>
      <w:b/>
      <w:bCs/>
      <w:color w:val="533E7C" w:themeColor="accent1"/>
      <w:kern w:val="0"/>
      <w:sz w:val="28"/>
      <w:szCs w:val="28"/>
      <w14:ligatures w14:val="none"/>
    </w:rPr>
  </w:style>
  <w:style w:type="paragraph" w:styleId="Heading2">
    <w:name w:val="heading 2"/>
    <w:aliases w:val="Procedure 2"/>
    <w:basedOn w:val="Heading1"/>
    <w:next w:val="Normal"/>
    <w:link w:val="Heading2Char"/>
    <w:autoRedefine/>
    <w:uiPriority w:val="9"/>
    <w:unhideWhenUsed/>
    <w:qFormat/>
    <w:rsid w:val="00973364"/>
    <w:pPr>
      <w:numPr>
        <w:ilvl w:val="1"/>
        <w:numId w:val="4"/>
      </w:numPr>
      <w:ind w:left="851" w:hanging="567"/>
      <w:outlineLvl w:val="1"/>
    </w:pPr>
    <w:rPr>
      <w:rFonts w:asciiTheme="minorHAnsi" w:hAnsiTheme="minorHAnsi"/>
      <w:b w:val="0"/>
      <w:bCs w:val="0"/>
      <w:sz w:val="26"/>
      <w:szCs w:val="26"/>
    </w:rPr>
  </w:style>
  <w:style w:type="paragraph" w:styleId="Heading3">
    <w:name w:val="heading 3"/>
    <w:aliases w:val="Procedure 3"/>
    <w:basedOn w:val="Heading2"/>
    <w:next w:val="Normal"/>
    <w:link w:val="Heading3Char"/>
    <w:uiPriority w:val="9"/>
    <w:unhideWhenUsed/>
    <w:qFormat/>
    <w:rsid w:val="00973364"/>
    <w:pPr>
      <w:numPr>
        <w:ilvl w:val="2"/>
        <w:numId w:val="9"/>
      </w:numPr>
      <w:outlineLvl w:val="2"/>
    </w:pPr>
  </w:style>
  <w:style w:type="paragraph" w:styleId="Heading4">
    <w:name w:val="heading 4"/>
    <w:basedOn w:val="Normal"/>
    <w:next w:val="Normal"/>
    <w:link w:val="Heading4Char"/>
    <w:unhideWhenUsed/>
    <w:qFormat/>
    <w:rsid w:val="00A461A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D2E5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61A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D2E5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61A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61A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61A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61A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06D8A"/>
  </w:style>
  <w:style w:type="character" w:customStyle="1" w:styleId="Heading1Char">
    <w:name w:val="Heading 1 Char"/>
    <w:aliases w:val="Procedure 1 Char"/>
    <w:basedOn w:val="DefaultParagraphFont"/>
    <w:link w:val="Heading1"/>
    <w:uiPriority w:val="9"/>
    <w:rsid w:val="00973364"/>
    <w:rPr>
      <w:rFonts w:ascii="Noto Serif Armenian" w:eastAsiaTheme="majorEastAsia" w:hAnsi="Noto Serif Armenian" w:cstheme="majorBidi"/>
      <w:b/>
      <w:bCs/>
      <w:color w:val="533E7C" w:themeColor="accent1"/>
      <w:sz w:val="28"/>
      <w:szCs w:val="28"/>
    </w:rPr>
  </w:style>
  <w:style w:type="paragraph" w:styleId="Title">
    <w:name w:val="Title"/>
    <w:basedOn w:val="Normal"/>
    <w:link w:val="TitleChar"/>
    <w:uiPriority w:val="10"/>
    <w:qFormat/>
    <w:rsid w:val="00F06D8A"/>
    <w:pPr>
      <w:spacing w:before="209"/>
      <w:ind w:left="3762" w:right="3902"/>
      <w:jc w:val="center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06D8A"/>
    <w:rPr>
      <w:rFonts w:ascii="Calibri" w:eastAsia="Calibri" w:hAnsi="Calibri" w:cs="Calibri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F06D8A"/>
    <w:rPr>
      <w:rFonts w:ascii="Calibri" w:eastAsia="Calibri" w:hAnsi="Calibri" w:cs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F06D8A"/>
    <w:rPr>
      <w:rFonts w:ascii="Calibri" w:eastAsia="Calibri" w:hAnsi="Calibri" w:cs="Calibri"/>
      <w:sz w:val="16"/>
      <w:szCs w:val="16"/>
    </w:rPr>
  </w:style>
  <w:style w:type="paragraph" w:styleId="ListParagraph">
    <w:name w:val="List Paragraph"/>
    <w:basedOn w:val="Normal"/>
    <w:uiPriority w:val="34"/>
    <w:qFormat/>
    <w:rsid w:val="00F06D8A"/>
  </w:style>
  <w:style w:type="character" w:customStyle="1" w:styleId="Heading2Char">
    <w:name w:val="Heading 2 Char"/>
    <w:aliases w:val="Procedure 2 Char"/>
    <w:basedOn w:val="DefaultParagraphFont"/>
    <w:link w:val="Heading2"/>
    <w:uiPriority w:val="9"/>
    <w:rsid w:val="00973364"/>
    <w:rPr>
      <w:rFonts w:eastAsiaTheme="majorEastAsia" w:cstheme="majorBidi"/>
      <w:color w:val="533E7C" w:themeColor="accent1"/>
      <w:sz w:val="26"/>
      <w:szCs w:val="26"/>
    </w:rPr>
  </w:style>
  <w:style w:type="character" w:customStyle="1" w:styleId="Heading3Char">
    <w:name w:val="Heading 3 Char"/>
    <w:aliases w:val="Procedure 3 Char"/>
    <w:basedOn w:val="DefaultParagraphFont"/>
    <w:link w:val="Heading3"/>
    <w:uiPriority w:val="9"/>
    <w:rsid w:val="00724D99"/>
    <w:rPr>
      <w:rFonts w:ascii="Noto Serif Armenian" w:eastAsiaTheme="majorEastAsia" w:hAnsi="Noto Serif Armenian" w:cstheme="majorBidi"/>
      <w:color w:val="533E7C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A461A1"/>
    <w:rPr>
      <w:rFonts w:eastAsiaTheme="majorEastAsia" w:cstheme="majorBidi"/>
      <w:i/>
      <w:iCs/>
      <w:color w:val="3D2E5C" w:themeColor="accent1" w:themeShade="BF"/>
      <w:kern w:val="2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61A1"/>
    <w:rPr>
      <w:rFonts w:eastAsiaTheme="majorEastAsia" w:cstheme="majorBidi"/>
      <w:color w:val="3D2E5C" w:themeColor="accent1" w:themeShade="BF"/>
      <w:kern w:val="2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61A1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61A1"/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61A1"/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61A1"/>
    <w:rPr>
      <w:rFonts w:eastAsiaTheme="majorEastAsia" w:cstheme="majorBidi"/>
      <w:color w:val="272727" w:themeColor="text1" w:themeTint="D8"/>
      <w:kern w:val="2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61A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61A1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A461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61A1"/>
    <w:rPr>
      <w:rFonts w:ascii="Work Sans" w:hAnsi="Work Sans"/>
      <w:i/>
      <w:iCs/>
      <w:color w:val="404040" w:themeColor="text1" w:themeTint="BF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461A1"/>
    <w:rPr>
      <w:i/>
      <w:iCs/>
      <w:color w:val="3D2E5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61A1"/>
    <w:pPr>
      <w:pBdr>
        <w:top w:val="single" w:sz="4" w:space="10" w:color="3D2E5C" w:themeColor="accent1" w:themeShade="BF"/>
        <w:bottom w:val="single" w:sz="4" w:space="10" w:color="3D2E5C" w:themeColor="accent1" w:themeShade="BF"/>
      </w:pBdr>
      <w:spacing w:before="360" w:after="360"/>
      <w:ind w:left="864" w:right="864"/>
      <w:jc w:val="center"/>
    </w:pPr>
    <w:rPr>
      <w:i/>
      <w:iCs/>
      <w:color w:val="3D2E5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61A1"/>
    <w:rPr>
      <w:rFonts w:ascii="Work Sans" w:hAnsi="Work Sans"/>
      <w:i/>
      <w:iCs/>
      <w:color w:val="3D2E5C" w:themeColor="accent1" w:themeShade="BF"/>
      <w:kern w:val="2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A461A1"/>
    <w:rPr>
      <w:b/>
      <w:bCs/>
      <w:smallCaps/>
      <w:color w:val="3D2E5C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46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1A1"/>
    <w:rPr>
      <w:rFonts w:ascii="Work Sans" w:hAnsi="Work Sans"/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A46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1A1"/>
    <w:rPr>
      <w:rFonts w:ascii="Work Sans" w:hAnsi="Work Sans"/>
      <w:kern w:val="2"/>
      <w14:ligatures w14:val="standardContextual"/>
    </w:rPr>
  </w:style>
  <w:style w:type="table" w:styleId="TableGrid">
    <w:name w:val="Table Grid"/>
    <w:basedOn w:val="TableNormal"/>
    <w:uiPriority w:val="39"/>
    <w:rsid w:val="00A46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C40E96"/>
    <w:rPr>
      <w:color w:val="800080"/>
      <w:u w:val="single"/>
    </w:rPr>
  </w:style>
  <w:style w:type="paragraph" w:styleId="BodyText2">
    <w:name w:val="Body Text 2"/>
    <w:basedOn w:val="Normal"/>
    <w:link w:val="BodyText2Char"/>
    <w:rsid w:val="00E02C92"/>
    <w:pPr>
      <w:spacing w:after="0" w:line="240" w:lineRule="auto"/>
    </w:pPr>
    <w:rPr>
      <w:rFonts w:ascii="Arial" w:eastAsia="Times New Roman" w:hAnsi="Arial" w:cs="Arial"/>
      <w:kern w:val="0"/>
      <w:sz w:val="18"/>
      <w:szCs w:val="24"/>
      <w14:ligatures w14:val="none"/>
    </w:rPr>
  </w:style>
  <w:style w:type="character" w:customStyle="1" w:styleId="BodyText2Char">
    <w:name w:val="Body Text 2 Char"/>
    <w:basedOn w:val="DefaultParagraphFont"/>
    <w:link w:val="BodyText2"/>
    <w:rsid w:val="00E02C92"/>
    <w:rPr>
      <w:rFonts w:ascii="Arial" w:eastAsia="Times New Roman" w:hAnsi="Arial" w:cs="Arial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 Palette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272727"/>
      </a:accent5>
      <a:accent6>
        <a:srgbClr val="FFFFFF"/>
      </a:accent6>
      <a:hlink>
        <a:srgbClr val="533E7C"/>
      </a:hlink>
      <a:folHlink>
        <a:srgbClr val="C9B5E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E2DDB-9873-4E1E-B40C-6E0209D68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Nation</dc:creator>
  <cp:keywords/>
  <dc:description/>
  <cp:lastModifiedBy>Chris Donnelly</cp:lastModifiedBy>
  <cp:revision>3</cp:revision>
  <dcterms:created xsi:type="dcterms:W3CDTF">2025-05-05T04:06:00Z</dcterms:created>
  <dcterms:modified xsi:type="dcterms:W3CDTF">2025-05-06T00:57:00Z</dcterms:modified>
</cp:coreProperties>
</file>