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5435141D" w:rsidR="00A461A1" w:rsidRPr="00A461A1" w:rsidRDefault="00C66DB8" w:rsidP="00A461A1">
      <w:pPr>
        <w:tabs>
          <w:tab w:val="left" w:pos="5580"/>
        </w:tabs>
      </w:pPr>
      <w:r>
        <w:rPr>
          <w:noProof/>
          <w14:ligatures w14:val="none"/>
        </w:rPr>
        <mc:AlternateContent>
          <mc:Choice Requires="wps">
            <w:drawing>
              <wp:anchor distT="0" distB="0" distL="114300" distR="114300" simplePos="0" relativeHeight="251658240" behindDoc="0" locked="0" layoutInCell="0" allowOverlap="1" wp14:anchorId="01F0FD83" wp14:editId="1BAFB585">
                <wp:simplePos x="0" y="0"/>
                <wp:positionH relativeFrom="margin">
                  <wp:align>center</wp:align>
                </wp:positionH>
                <wp:positionV relativeFrom="margin">
                  <wp:align>center</wp:align>
                </wp:positionV>
                <wp:extent cx="9002395" cy="382905"/>
                <wp:effectExtent l="0" t="3019425" r="0" b="2988945"/>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margin-left:0;margin-top:0;width:708.85pt;height:30.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A461A1">
        <w:tab/>
      </w:r>
    </w:p>
    <w:tbl>
      <w:tblPr>
        <w:tblStyle w:val="TableGrid"/>
        <w:tblW w:w="5000" w:type="pct"/>
        <w:tblLook w:val="04A0" w:firstRow="1" w:lastRow="0" w:firstColumn="1" w:lastColumn="0" w:noHBand="0" w:noVBand="1"/>
      </w:tblPr>
      <w:tblGrid>
        <w:gridCol w:w="2689"/>
        <w:gridCol w:w="2571"/>
        <w:gridCol w:w="2662"/>
        <w:gridCol w:w="2571"/>
        <w:gridCol w:w="2662"/>
        <w:gridCol w:w="2539"/>
      </w:tblGrid>
      <w:tr w:rsidR="00C66DB8" w14:paraId="65258156" w14:textId="2BDF053C" w:rsidTr="00962B2B">
        <w:tc>
          <w:tcPr>
            <w:tcW w:w="857" w:type="pct"/>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19" w:type="pct"/>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48" w:type="pct"/>
            <w:shd w:val="clear" w:color="auto" w:fill="D9D9D9" w:themeFill="background1" w:themeFillShade="D9"/>
          </w:tcPr>
          <w:p w14:paraId="68FF7BB8" w14:textId="373DAC26"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19" w:type="pct"/>
          </w:tcPr>
          <w:p w14:paraId="2C3A348F" w14:textId="1D1EDAD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48"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09" w:type="pct"/>
          </w:tcPr>
          <w:p w14:paraId="0BC6CFFB" w14:textId="43BE750F" w:rsidR="00C66DB8" w:rsidRPr="00962B2B" w:rsidRDefault="007450C8" w:rsidP="007B19C9">
            <w:pPr>
              <w:tabs>
                <w:tab w:val="left" w:pos="5580"/>
              </w:tabs>
              <w:spacing w:before="120" w:after="120" w:line="240" w:lineRule="auto"/>
              <w:rPr>
                <w:b/>
                <w:bCs/>
                <w:sz w:val="28"/>
                <w:szCs w:val="28"/>
              </w:rPr>
            </w:pPr>
            <w:r>
              <w:rPr>
                <w:b/>
              </w:rPr>
              <w:t>04</w:t>
            </w:r>
            <w:r w:rsidR="008872C0">
              <w:rPr>
                <w:b/>
              </w:rPr>
              <w:t>8</w:t>
            </w:r>
            <w:r>
              <w:rPr>
                <w:b/>
              </w:rPr>
              <w:t>RA</w:t>
            </w:r>
          </w:p>
        </w:tc>
      </w:tr>
      <w:tr w:rsidR="00C66DB8" w14:paraId="1580DF65" w14:textId="7F01BDFA" w:rsidTr="00962B2B">
        <w:tc>
          <w:tcPr>
            <w:tcW w:w="857" w:type="pct"/>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19" w:type="pct"/>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48" w:type="pct"/>
            <w:shd w:val="clear" w:color="auto" w:fill="D9D9D9" w:themeFill="background1" w:themeFillShade="D9"/>
          </w:tcPr>
          <w:p w14:paraId="28D21FC4" w14:textId="1209F3E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3"/>
          </w:tcPr>
          <w:p w14:paraId="39588F5E" w14:textId="665F9371"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962B2B">
        <w:tc>
          <w:tcPr>
            <w:tcW w:w="857" w:type="pct"/>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19" w:type="pct"/>
          </w:tcPr>
          <w:p w14:paraId="7E2AB3C3" w14:textId="18ED340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48" w:type="pct"/>
            <w:shd w:val="clear" w:color="auto" w:fill="D9D9D9" w:themeFill="background1" w:themeFillShade="D9"/>
          </w:tcPr>
          <w:p w14:paraId="473F48CF" w14:textId="21257A7D"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3"/>
          </w:tcPr>
          <w:p w14:paraId="7363BB89" w14:textId="4F9A9E3D"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C66DB8" w14:paraId="6448A00F" w14:textId="78ACE731" w:rsidTr="00962B2B">
        <w:tc>
          <w:tcPr>
            <w:tcW w:w="2524" w:type="pct"/>
            <w:gridSpan w:val="3"/>
            <w:shd w:val="clear" w:color="auto" w:fill="D9D9D9" w:themeFill="background1" w:themeFillShade="D9"/>
          </w:tcPr>
          <w:p w14:paraId="4D8DDB50" w14:textId="66A11794"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476" w:type="pct"/>
            <w:gridSpan w:val="3"/>
          </w:tcPr>
          <w:p w14:paraId="6D5EAE10" w14:textId="00135F0F" w:rsidR="00C66DB8" w:rsidRPr="007B19C9" w:rsidRDefault="008872C0" w:rsidP="00962B2B">
            <w:pPr>
              <w:tabs>
                <w:tab w:val="left" w:pos="5580"/>
              </w:tabs>
              <w:spacing w:before="120" w:after="120" w:line="240" w:lineRule="auto"/>
              <w:rPr>
                <w:sz w:val="20"/>
                <w:szCs w:val="20"/>
              </w:rPr>
            </w:pPr>
            <w:r>
              <w:rPr>
                <w:sz w:val="20"/>
                <w:szCs w:val="20"/>
              </w:rPr>
              <w:t>Disc &amp; Belt Sander</w:t>
            </w:r>
          </w:p>
        </w:tc>
      </w:tr>
      <w:tr w:rsidR="00C66DB8" w14:paraId="1FAD83E4" w14:textId="32271938" w:rsidTr="00962B2B">
        <w:tc>
          <w:tcPr>
            <w:tcW w:w="857" w:type="pct"/>
            <w:shd w:val="clear" w:color="auto" w:fill="D9D9D9" w:themeFill="background1" w:themeFillShade="D9"/>
          </w:tcPr>
          <w:p w14:paraId="07793256" w14:textId="6DBBD6C8"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19" w:type="pct"/>
          </w:tcPr>
          <w:p w14:paraId="4F8CC31D" w14:textId="66250474" w:rsidR="00C66DB8" w:rsidRPr="007B19C9" w:rsidRDefault="00C66DB8" w:rsidP="007B4415">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48" w:type="pct"/>
            <w:shd w:val="clear" w:color="auto" w:fill="D9D9D9" w:themeFill="background1" w:themeFillShade="D9"/>
          </w:tcPr>
          <w:p w14:paraId="58E5FA34" w14:textId="5A2BBA9B"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19" w:type="pct"/>
          </w:tcPr>
          <w:p w14:paraId="05EA620B" w14:textId="1F06809F"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848" w:type="pct"/>
            <w:shd w:val="clear" w:color="auto" w:fill="D9D9D9" w:themeFill="background1" w:themeFillShade="D9"/>
          </w:tcPr>
          <w:p w14:paraId="0BBFF1AD" w14:textId="5AA2A133" w:rsidR="00C66DB8" w:rsidRPr="007B19C9" w:rsidRDefault="00C66DB8" w:rsidP="007B4415">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09" w:type="pct"/>
          </w:tcPr>
          <w:p w14:paraId="09BC8100" w14:textId="4D104E0D"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C66DB8" w14:paraId="640040D5" w14:textId="79EB5480" w:rsidTr="00C66DB8">
        <w:tc>
          <w:tcPr>
            <w:tcW w:w="5000" w:type="pct"/>
            <w:gridSpan w:val="6"/>
          </w:tcPr>
          <w:p w14:paraId="60D199A5" w14:textId="49BA6146" w:rsidR="00C66DB8" w:rsidRPr="007B19C9" w:rsidRDefault="00C66DB8" w:rsidP="007B19C9">
            <w:pPr>
              <w:tabs>
                <w:tab w:val="left" w:pos="5580"/>
              </w:tabs>
              <w:spacing w:before="120" w:after="120" w:line="240" w:lineRule="auto"/>
              <w:jc w:val="center"/>
              <w:rPr>
                <w:b/>
                <w:bCs/>
                <w:color w:val="FF0000"/>
              </w:rPr>
            </w:pPr>
            <w:r w:rsidRPr="007B19C9">
              <w:rPr>
                <w:b/>
                <w:bCs/>
                <w:color w:val="FF0000"/>
              </w:rPr>
              <w:t>In conjunction with this risk assessment, training / education and development of a relevant SOP may be required.</w:t>
            </w:r>
          </w:p>
        </w:tc>
      </w:tr>
      <w:tr w:rsidR="00C66DB8" w14:paraId="78B25079" w14:textId="5C817713" w:rsidTr="00962B2B">
        <w:tc>
          <w:tcPr>
            <w:tcW w:w="1676" w:type="pct"/>
            <w:gridSpan w:val="2"/>
            <w:shd w:val="clear" w:color="auto" w:fill="EBFFB2" w:themeFill="accent3"/>
            <w:vAlign w:val="center"/>
          </w:tcPr>
          <w:p w14:paraId="111D0CCB" w14:textId="3F485015" w:rsidR="00C66DB8" w:rsidRPr="007B19C9" w:rsidRDefault="00C66DB8" w:rsidP="007B19C9">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C66DB8" w:rsidRPr="007B19C9" w:rsidRDefault="00C66DB8" w:rsidP="007B19C9">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667" w:type="pct"/>
            <w:gridSpan w:val="2"/>
            <w:shd w:val="clear" w:color="auto" w:fill="C9BEE0"/>
            <w:vAlign w:val="center"/>
          </w:tcPr>
          <w:p w14:paraId="26851273" w14:textId="77777777" w:rsidR="00C66DB8" w:rsidRPr="007B19C9" w:rsidRDefault="00C66DB8" w:rsidP="007B19C9">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77777777" w:rsidR="00C66DB8" w:rsidRPr="007B19C9" w:rsidRDefault="00C66DB8" w:rsidP="007B19C9">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1657" w:type="pct"/>
            <w:gridSpan w:val="2"/>
            <w:shd w:val="clear" w:color="auto" w:fill="FFFAEC" w:themeFill="accent4"/>
          </w:tcPr>
          <w:p w14:paraId="5D82F6AF" w14:textId="77777777" w:rsidR="00C66DB8" w:rsidRPr="007B19C9" w:rsidRDefault="00C66DB8" w:rsidP="007B19C9">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C66DB8"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8872C0" w14:paraId="2BEE8E6A" w14:textId="452BF3CA" w:rsidTr="00E1161A">
        <w:tc>
          <w:tcPr>
            <w:tcW w:w="1676" w:type="pct"/>
            <w:gridSpan w:val="2"/>
            <w:shd w:val="clear" w:color="auto" w:fill="auto"/>
          </w:tcPr>
          <w:p w14:paraId="0EDF5A38" w14:textId="77777777" w:rsidR="008872C0" w:rsidRPr="008D6D2D" w:rsidRDefault="008872C0" w:rsidP="008872C0">
            <w:pPr>
              <w:rPr>
                <w:b/>
                <w:sz w:val="20"/>
                <w:szCs w:val="20"/>
              </w:rPr>
            </w:pPr>
            <w:r w:rsidRPr="008D6D2D">
              <w:rPr>
                <w:b/>
                <w:sz w:val="20"/>
                <w:szCs w:val="20"/>
              </w:rPr>
              <w:t>Machinery and Equipment</w:t>
            </w:r>
          </w:p>
          <w:p w14:paraId="2994E1E0"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 xml:space="preserve">Operation of the Plant  </w:t>
            </w:r>
            <w:r w:rsidRPr="008D6D2D">
              <w:rPr>
                <w:i/>
                <w:sz w:val="20"/>
                <w:szCs w:val="20"/>
              </w:rPr>
              <w:t xml:space="preserve">(Mechanical Hazard) </w:t>
            </w:r>
          </w:p>
          <w:p w14:paraId="4FAA0572"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Entanglement</w:t>
            </w:r>
          </w:p>
          <w:p w14:paraId="489FD3A9"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 xml:space="preserve">Impact and crushing - disc may disintegrate if poorly maintained, work pieces </w:t>
            </w:r>
            <w:proofErr w:type="gramStart"/>
            <w:r w:rsidRPr="008D6D2D">
              <w:rPr>
                <w:sz w:val="20"/>
                <w:szCs w:val="20"/>
              </w:rPr>
              <w:t>has</w:t>
            </w:r>
            <w:proofErr w:type="gramEnd"/>
            <w:r w:rsidRPr="008D6D2D">
              <w:rPr>
                <w:sz w:val="20"/>
                <w:szCs w:val="20"/>
              </w:rPr>
              <w:t xml:space="preserve"> foreign bodies (e.g. nails), not installed appropriately or incorrect disc being used.</w:t>
            </w:r>
          </w:p>
          <w:p w14:paraId="3687CDCA"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Work pieces may get ejected at high speed</w:t>
            </w:r>
          </w:p>
          <w:p w14:paraId="12EE9E98"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 xml:space="preserve">Friction </w:t>
            </w:r>
          </w:p>
          <w:p w14:paraId="2B40773D" w14:textId="6746E962" w:rsidR="008872C0" w:rsidRPr="008D6D2D" w:rsidRDefault="008872C0" w:rsidP="008D6D2D">
            <w:pPr>
              <w:pStyle w:val="ListParagraph"/>
              <w:numPr>
                <w:ilvl w:val="0"/>
                <w:numId w:val="17"/>
              </w:numPr>
              <w:spacing w:after="0" w:line="240" w:lineRule="auto"/>
              <w:contextualSpacing/>
            </w:pPr>
            <w:r w:rsidRPr="008D6D2D">
              <w:rPr>
                <w:sz w:val="20"/>
                <w:szCs w:val="20"/>
              </w:rPr>
              <w:t>Jammed work piece</w:t>
            </w:r>
          </w:p>
        </w:tc>
        <w:tc>
          <w:tcPr>
            <w:tcW w:w="1667" w:type="pct"/>
            <w:gridSpan w:val="2"/>
            <w:shd w:val="clear" w:color="auto" w:fill="auto"/>
          </w:tcPr>
          <w:p w14:paraId="26744F56"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Laceration/friction burn to a worker/other fingers or hand</w:t>
            </w:r>
          </w:p>
          <w:p w14:paraId="0BCF0B55" w14:textId="57145DF3" w:rsidR="008872C0" w:rsidRPr="008D6D2D" w:rsidRDefault="008872C0" w:rsidP="008D6D2D">
            <w:pPr>
              <w:pStyle w:val="ListParagraph"/>
              <w:numPr>
                <w:ilvl w:val="0"/>
                <w:numId w:val="17"/>
              </w:numPr>
              <w:spacing w:after="0" w:line="240" w:lineRule="auto"/>
              <w:contextualSpacing/>
            </w:pPr>
            <w:r w:rsidRPr="008D6D2D">
              <w:rPr>
                <w:sz w:val="20"/>
                <w:szCs w:val="20"/>
              </w:rPr>
              <w:t xml:space="preserve">eye injury from flying particles </w:t>
            </w:r>
          </w:p>
        </w:tc>
        <w:tc>
          <w:tcPr>
            <w:tcW w:w="1657" w:type="pct"/>
            <w:gridSpan w:val="2"/>
          </w:tcPr>
          <w:p w14:paraId="43650699" w14:textId="77777777" w:rsidR="008872C0" w:rsidRPr="008D6D2D" w:rsidRDefault="008872C0" w:rsidP="008872C0">
            <w:pPr>
              <w:pStyle w:val="ListParagraph"/>
              <w:numPr>
                <w:ilvl w:val="0"/>
                <w:numId w:val="20"/>
              </w:numPr>
              <w:spacing w:after="0" w:line="240" w:lineRule="auto"/>
              <w:ind w:left="360"/>
              <w:contextualSpacing/>
              <w:rPr>
                <w:iCs/>
                <w:sz w:val="20"/>
                <w:szCs w:val="20"/>
              </w:rPr>
            </w:pPr>
            <w:r w:rsidRPr="008D6D2D">
              <w:rPr>
                <w:iCs/>
                <w:sz w:val="20"/>
                <w:szCs w:val="20"/>
              </w:rPr>
              <w:t>Guarding is installed and maintained on the plant</w:t>
            </w:r>
          </w:p>
          <w:p w14:paraId="15BAF4D3" w14:textId="77777777" w:rsidR="008872C0" w:rsidRPr="008D6D2D" w:rsidRDefault="008872C0" w:rsidP="008872C0">
            <w:pPr>
              <w:pStyle w:val="ListParagraph"/>
              <w:numPr>
                <w:ilvl w:val="0"/>
                <w:numId w:val="20"/>
              </w:numPr>
              <w:spacing w:after="0" w:line="240" w:lineRule="auto"/>
              <w:ind w:left="360"/>
              <w:contextualSpacing/>
              <w:rPr>
                <w:iCs/>
                <w:sz w:val="20"/>
                <w:szCs w:val="20"/>
              </w:rPr>
            </w:pPr>
            <w:r w:rsidRPr="008D6D2D">
              <w:rPr>
                <w:iCs/>
                <w:sz w:val="20"/>
                <w:szCs w:val="20"/>
              </w:rPr>
              <w:t>Ensure hair, loose clothing rags and jewellery is kept clear of moving parts when in use.  Aprons can be used to restrict loose clothing. Hair ties/nets can be used to secure long hair.</w:t>
            </w:r>
          </w:p>
          <w:p w14:paraId="404F02F1" w14:textId="77777777" w:rsidR="008872C0" w:rsidRPr="008D6D2D" w:rsidRDefault="008872C0" w:rsidP="008872C0">
            <w:pPr>
              <w:pStyle w:val="ListParagraph"/>
              <w:numPr>
                <w:ilvl w:val="0"/>
                <w:numId w:val="20"/>
              </w:numPr>
              <w:spacing w:after="0" w:line="240" w:lineRule="auto"/>
              <w:ind w:left="360"/>
              <w:contextualSpacing/>
              <w:rPr>
                <w:iCs/>
                <w:sz w:val="20"/>
                <w:szCs w:val="20"/>
              </w:rPr>
            </w:pPr>
            <w:r w:rsidRPr="008D6D2D">
              <w:rPr>
                <w:iCs/>
                <w:sz w:val="20"/>
                <w:szCs w:val="20"/>
              </w:rPr>
              <w:t>Ensure inappropriate jewellery and accessories (e.g. bracelets) are removed prior to operation.</w:t>
            </w:r>
          </w:p>
          <w:p w14:paraId="3230AB8C" w14:textId="77777777" w:rsidR="008872C0" w:rsidRPr="008D6D2D" w:rsidRDefault="008872C0" w:rsidP="008872C0">
            <w:pPr>
              <w:pStyle w:val="ListParagraph"/>
              <w:numPr>
                <w:ilvl w:val="0"/>
                <w:numId w:val="20"/>
              </w:numPr>
              <w:spacing w:after="0" w:line="240" w:lineRule="auto"/>
              <w:ind w:left="360"/>
              <w:contextualSpacing/>
              <w:rPr>
                <w:iCs/>
                <w:sz w:val="20"/>
                <w:szCs w:val="20"/>
              </w:rPr>
            </w:pPr>
            <w:r w:rsidRPr="008D6D2D">
              <w:rPr>
                <w:iCs/>
                <w:sz w:val="20"/>
                <w:szCs w:val="20"/>
              </w:rPr>
              <w:t>Ensure that the disc is inspected prior to use, appropriate for purpose and is fitted in accordance with manufacturer’s instructions.</w:t>
            </w:r>
          </w:p>
          <w:p w14:paraId="1031E517" w14:textId="77777777" w:rsidR="008872C0" w:rsidRPr="008D6D2D" w:rsidRDefault="008872C0" w:rsidP="008872C0">
            <w:pPr>
              <w:pStyle w:val="ListParagraph"/>
              <w:numPr>
                <w:ilvl w:val="0"/>
                <w:numId w:val="20"/>
              </w:numPr>
              <w:spacing w:after="0" w:line="240" w:lineRule="auto"/>
              <w:ind w:left="360"/>
              <w:contextualSpacing/>
              <w:rPr>
                <w:iCs/>
                <w:sz w:val="20"/>
                <w:szCs w:val="20"/>
              </w:rPr>
            </w:pPr>
            <w:r w:rsidRPr="008D6D2D">
              <w:rPr>
                <w:iCs/>
                <w:sz w:val="20"/>
                <w:szCs w:val="20"/>
              </w:rPr>
              <w:t>Ensure that no foreign objects are present in the material to be sanded (i.e. nails)</w:t>
            </w:r>
          </w:p>
          <w:p w14:paraId="652E64EA" w14:textId="77777777" w:rsidR="008872C0" w:rsidRPr="008D6D2D" w:rsidRDefault="008872C0" w:rsidP="008872C0">
            <w:pPr>
              <w:pStyle w:val="ListParagraph"/>
              <w:numPr>
                <w:ilvl w:val="0"/>
                <w:numId w:val="20"/>
              </w:numPr>
              <w:spacing w:after="0" w:line="240" w:lineRule="auto"/>
              <w:ind w:left="360"/>
              <w:contextualSpacing/>
              <w:rPr>
                <w:iCs/>
                <w:sz w:val="20"/>
                <w:szCs w:val="20"/>
              </w:rPr>
            </w:pPr>
            <w:r w:rsidRPr="008D6D2D">
              <w:rPr>
                <w:iCs/>
                <w:sz w:val="20"/>
                <w:szCs w:val="20"/>
              </w:rPr>
              <w:t>Regular workplace inspections are conducted</w:t>
            </w:r>
          </w:p>
          <w:p w14:paraId="3FE262BD" w14:textId="77777777" w:rsidR="008872C0" w:rsidRPr="008D6D2D" w:rsidRDefault="008872C0" w:rsidP="008872C0">
            <w:pPr>
              <w:pStyle w:val="ListParagraph"/>
              <w:numPr>
                <w:ilvl w:val="0"/>
                <w:numId w:val="20"/>
              </w:numPr>
              <w:spacing w:after="0" w:line="240" w:lineRule="auto"/>
              <w:ind w:left="360"/>
              <w:contextualSpacing/>
              <w:rPr>
                <w:iCs/>
                <w:sz w:val="20"/>
                <w:szCs w:val="20"/>
              </w:rPr>
            </w:pPr>
            <w:r w:rsidRPr="008D6D2D">
              <w:rPr>
                <w:iCs/>
                <w:sz w:val="20"/>
                <w:szCs w:val="20"/>
              </w:rPr>
              <w:t>Worker/other are provided with personal protective equipment (PPE) (e.g. eye protection)</w:t>
            </w:r>
          </w:p>
          <w:p w14:paraId="6AF2BE8E" w14:textId="77777777" w:rsidR="008872C0" w:rsidRPr="008D6D2D" w:rsidRDefault="008872C0" w:rsidP="008872C0">
            <w:pPr>
              <w:pStyle w:val="ListParagraph"/>
              <w:numPr>
                <w:ilvl w:val="0"/>
                <w:numId w:val="20"/>
              </w:numPr>
              <w:spacing w:after="0" w:line="240" w:lineRule="auto"/>
              <w:ind w:left="360"/>
              <w:contextualSpacing/>
              <w:rPr>
                <w:iCs/>
                <w:sz w:val="20"/>
                <w:szCs w:val="20"/>
              </w:rPr>
            </w:pPr>
            <w:r w:rsidRPr="008D6D2D">
              <w:rPr>
                <w:iCs/>
                <w:sz w:val="20"/>
                <w:szCs w:val="20"/>
              </w:rPr>
              <w:t xml:space="preserve">Workers are trained in plant </w:t>
            </w:r>
            <w:proofErr w:type="gramStart"/>
            <w:r w:rsidRPr="008D6D2D">
              <w:rPr>
                <w:iCs/>
                <w:sz w:val="20"/>
                <w:szCs w:val="20"/>
              </w:rPr>
              <w:t>maintenance</w:t>
            </w:r>
            <w:proofErr w:type="gramEnd"/>
            <w:r w:rsidRPr="008D6D2D">
              <w:rPr>
                <w:iCs/>
                <w:sz w:val="20"/>
                <w:szCs w:val="20"/>
              </w:rPr>
              <w:t xml:space="preserve"> and all equipment is “locked-out” electrically when maintenance is undertaken </w:t>
            </w:r>
          </w:p>
          <w:p w14:paraId="7D853BE0" w14:textId="77777777" w:rsidR="008872C0" w:rsidRPr="008D6D2D" w:rsidRDefault="008872C0" w:rsidP="008872C0">
            <w:pPr>
              <w:pStyle w:val="ListParagraph"/>
              <w:numPr>
                <w:ilvl w:val="0"/>
                <w:numId w:val="20"/>
              </w:numPr>
              <w:spacing w:after="0" w:line="240" w:lineRule="auto"/>
              <w:ind w:left="360"/>
              <w:contextualSpacing/>
              <w:rPr>
                <w:iCs/>
                <w:sz w:val="20"/>
                <w:szCs w:val="20"/>
              </w:rPr>
            </w:pPr>
            <w:r w:rsidRPr="008D6D2D">
              <w:rPr>
                <w:iCs/>
                <w:sz w:val="20"/>
                <w:szCs w:val="20"/>
              </w:rPr>
              <w:lastRenderedPageBreak/>
              <w:t>The sanding table should be of rigid construction.  Gap between the table and belt should be as small as practicable but sufficient to clear the debris.</w:t>
            </w:r>
          </w:p>
          <w:p w14:paraId="0ED2114E" w14:textId="7B570EF6" w:rsidR="008872C0" w:rsidRPr="008D6D2D" w:rsidRDefault="008872C0" w:rsidP="008D6D2D">
            <w:pPr>
              <w:pStyle w:val="ListParagraph"/>
              <w:numPr>
                <w:ilvl w:val="0"/>
                <w:numId w:val="20"/>
              </w:numPr>
              <w:spacing w:after="0" w:line="240" w:lineRule="auto"/>
              <w:ind w:left="360"/>
              <w:contextualSpacing/>
            </w:pPr>
            <w:r w:rsidRPr="008D6D2D">
              <w:rPr>
                <w:iCs/>
                <w:sz w:val="20"/>
                <w:szCs w:val="20"/>
              </w:rPr>
              <w:t xml:space="preserve">Abrasive belts are examined before use. Torn belts must be discarded. The guard should be reset before each use to limit the area of belt that is exposed between the top of the model and guard. </w:t>
            </w:r>
          </w:p>
        </w:tc>
      </w:tr>
      <w:tr w:rsidR="008872C0" w14:paraId="47D86C89" w14:textId="6DFAB91F" w:rsidTr="00E1161A">
        <w:tc>
          <w:tcPr>
            <w:tcW w:w="1676" w:type="pct"/>
            <w:gridSpan w:val="2"/>
            <w:shd w:val="clear" w:color="auto" w:fill="auto"/>
          </w:tcPr>
          <w:p w14:paraId="55E5E6AE" w14:textId="77777777" w:rsidR="008872C0" w:rsidRPr="008D6D2D" w:rsidRDefault="008872C0" w:rsidP="008872C0">
            <w:pPr>
              <w:rPr>
                <w:b/>
                <w:sz w:val="20"/>
                <w:szCs w:val="20"/>
              </w:rPr>
            </w:pPr>
            <w:r w:rsidRPr="008D6D2D">
              <w:rPr>
                <w:b/>
                <w:sz w:val="20"/>
                <w:szCs w:val="20"/>
              </w:rPr>
              <w:lastRenderedPageBreak/>
              <w:t>Electricity</w:t>
            </w:r>
          </w:p>
          <w:p w14:paraId="6FCF9007" w14:textId="77777777" w:rsidR="008872C0" w:rsidRPr="008D6D2D" w:rsidRDefault="008872C0" w:rsidP="008872C0">
            <w:pPr>
              <w:pStyle w:val="ListParagraph"/>
              <w:numPr>
                <w:ilvl w:val="0"/>
                <w:numId w:val="33"/>
              </w:numPr>
              <w:spacing w:after="0" w:line="240" w:lineRule="auto"/>
              <w:contextualSpacing/>
              <w:rPr>
                <w:b/>
                <w:sz w:val="20"/>
                <w:szCs w:val="20"/>
              </w:rPr>
            </w:pPr>
            <w:r w:rsidRPr="008D6D2D">
              <w:rPr>
                <w:sz w:val="20"/>
                <w:szCs w:val="20"/>
              </w:rPr>
              <w:t>Damaged or frayed electrical cords</w:t>
            </w:r>
          </w:p>
          <w:p w14:paraId="08D54F30" w14:textId="77777777" w:rsidR="008872C0" w:rsidRPr="008D6D2D" w:rsidRDefault="008872C0" w:rsidP="008872C0">
            <w:pPr>
              <w:pStyle w:val="ListParagraph"/>
              <w:numPr>
                <w:ilvl w:val="0"/>
                <w:numId w:val="33"/>
              </w:numPr>
              <w:spacing w:after="0" w:line="240" w:lineRule="auto"/>
              <w:contextualSpacing/>
              <w:rPr>
                <w:sz w:val="20"/>
                <w:szCs w:val="20"/>
              </w:rPr>
            </w:pPr>
            <w:r w:rsidRPr="008D6D2D">
              <w:rPr>
                <w:sz w:val="20"/>
                <w:szCs w:val="20"/>
              </w:rPr>
              <w:t>Electrical installation could be impacted and damaged</w:t>
            </w:r>
          </w:p>
          <w:p w14:paraId="7A4B949D" w14:textId="77777777" w:rsidR="008872C0" w:rsidRPr="008D6D2D" w:rsidRDefault="008872C0" w:rsidP="008872C0">
            <w:pPr>
              <w:pStyle w:val="ListParagraph"/>
              <w:numPr>
                <w:ilvl w:val="0"/>
                <w:numId w:val="33"/>
              </w:numPr>
              <w:spacing w:after="0" w:line="240" w:lineRule="auto"/>
              <w:contextualSpacing/>
              <w:rPr>
                <w:sz w:val="20"/>
                <w:szCs w:val="20"/>
              </w:rPr>
            </w:pPr>
            <w:r w:rsidRPr="008D6D2D">
              <w:rPr>
                <w:sz w:val="20"/>
                <w:szCs w:val="20"/>
              </w:rPr>
              <w:t>Wiring could cause an electrical fire</w:t>
            </w:r>
          </w:p>
          <w:p w14:paraId="6A6CE942" w14:textId="4091435F" w:rsidR="008872C0" w:rsidRPr="008D6D2D" w:rsidRDefault="008872C0" w:rsidP="008872C0">
            <w:pPr>
              <w:pStyle w:val="ListParagraph"/>
              <w:numPr>
                <w:ilvl w:val="0"/>
                <w:numId w:val="13"/>
              </w:numPr>
              <w:spacing w:after="0" w:line="240" w:lineRule="auto"/>
              <w:contextualSpacing/>
              <w:rPr>
                <w:sz w:val="20"/>
                <w:szCs w:val="20"/>
              </w:rPr>
            </w:pPr>
            <w:r w:rsidRPr="008D6D2D">
              <w:rPr>
                <w:sz w:val="20"/>
                <w:szCs w:val="20"/>
              </w:rPr>
              <w:t>Unable to stop the plant in an emergency (Operational controls and e-stop)</w:t>
            </w:r>
          </w:p>
        </w:tc>
        <w:tc>
          <w:tcPr>
            <w:tcW w:w="1667" w:type="pct"/>
            <w:gridSpan w:val="2"/>
            <w:shd w:val="clear" w:color="auto" w:fill="auto"/>
          </w:tcPr>
          <w:p w14:paraId="1FD26290"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Electric shock</w:t>
            </w:r>
          </w:p>
          <w:p w14:paraId="651BF9FD"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Electrocution</w:t>
            </w:r>
          </w:p>
          <w:p w14:paraId="7D524A47"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Fire</w:t>
            </w:r>
          </w:p>
          <w:p w14:paraId="6F3D6955" w14:textId="405AE177" w:rsidR="008872C0" w:rsidRPr="008D6D2D" w:rsidRDefault="008872C0" w:rsidP="008872C0">
            <w:pPr>
              <w:pStyle w:val="ListParagraph"/>
              <w:numPr>
                <w:ilvl w:val="0"/>
                <w:numId w:val="11"/>
              </w:numPr>
              <w:tabs>
                <w:tab w:val="left" w:pos="5580"/>
              </w:tabs>
              <w:spacing w:before="120" w:after="120" w:line="240" w:lineRule="auto"/>
            </w:pPr>
          </w:p>
        </w:tc>
        <w:tc>
          <w:tcPr>
            <w:tcW w:w="1657" w:type="pct"/>
            <w:gridSpan w:val="2"/>
          </w:tcPr>
          <w:p w14:paraId="58F89129"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The plant undergoes regular electrical inspections (test &amp; tag)</w:t>
            </w:r>
          </w:p>
          <w:p w14:paraId="52E5A60A"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The main power distribution board is RCD protected</w:t>
            </w:r>
          </w:p>
          <w:p w14:paraId="4F1FA6CC"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 xml:space="preserve">Workplace inspections are conducted to identify defective items </w:t>
            </w:r>
          </w:p>
          <w:p w14:paraId="0C4EBFCC"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Plant is fitted with standard on/off control panel and twist/lock-off style emergency stop switch and it is regularly checked</w:t>
            </w:r>
          </w:p>
          <w:p w14:paraId="4420A6DD"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Appropriate isolation procedures are implemented (lock out / tag out)</w:t>
            </w:r>
          </w:p>
          <w:p w14:paraId="21FED259" w14:textId="33AE3724" w:rsidR="008872C0" w:rsidRPr="008D6D2D" w:rsidRDefault="008872C0" w:rsidP="008D6D2D">
            <w:pPr>
              <w:pStyle w:val="Heading4"/>
              <w:keepLines w:val="0"/>
              <w:numPr>
                <w:ilvl w:val="0"/>
                <w:numId w:val="20"/>
              </w:numPr>
              <w:spacing w:before="0" w:after="0" w:line="240" w:lineRule="auto"/>
              <w:ind w:left="360"/>
              <w:rPr>
                <w:rFonts w:ascii="Work Sans" w:hAnsi="Work Sans"/>
                <w:i w:val="0"/>
                <w:iCs w:val="0"/>
                <w:color w:val="auto"/>
              </w:rPr>
            </w:pPr>
            <w:proofErr w:type="spellStart"/>
            <w:r w:rsidRPr="008D6D2D">
              <w:rPr>
                <w:rFonts w:ascii="Work Sans" w:hAnsi="Work Sans"/>
                <w:i w:val="0"/>
                <w:iCs w:val="0"/>
                <w:color w:val="auto"/>
                <w:sz w:val="20"/>
                <w:szCs w:val="20"/>
              </w:rPr>
              <w:t>Fire fighting</w:t>
            </w:r>
            <w:proofErr w:type="spellEnd"/>
            <w:r w:rsidRPr="008D6D2D">
              <w:rPr>
                <w:rFonts w:ascii="Work Sans" w:hAnsi="Work Sans"/>
                <w:i w:val="0"/>
                <w:iCs w:val="0"/>
                <w:color w:val="auto"/>
                <w:sz w:val="20"/>
                <w:szCs w:val="20"/>
              </w:rPr>
              <w:t xml:space="preserve"> equipment readily accessible</w:t>
            </w:r>
          </w:p>
        </w:tc>
      </w:tr>
      <w:tr w:rsidR="008872C0" w14:paraId="4346F4ED" w14:textId="77777777" w:rsidTr="00E1161A">
        <w:tc>
          <w:tcPr>
            <w:tcW w:w="1676" w:type="pct"/>
            <w:gridSpan w:val="2"/>
            <w:shd w:val="clear" w:color="auto" w:fill="auto"/>
          </w:tcPr>
          <w:p w14:paraId="3D86252A" w14:textId="77777777" w:rsidR="008872C0" w:rsidRPr="008D6D2D" w:rsidRDefault="008872C0" w:rsidP="008872C0">
            <w:pPr>
              <w:rPr>
                <w:b/>
                <w:sz w:val="20"/>
                <w:szCs w:val="20"/>
              </w:rPr>
            </w:pPr>
            <w:r w:rsidRPr="008D6D2D">
              <w:rPr>
                <w:b/>
                <w:sz w:val="20"/>
                <w:szCs w:val="20"/>
              </w:rPr>
              <w:t>Airborne Contaminants</w:t>
            </w:r>
          </w:p>
          <w:p w14:paraId="7A4B013A" w14:textId="5E4C81DD" w:rsidR="008872C0" w:rsidRPr="008D6D2D" w:rsidRDefault="008872C0" w:rsidP="008872C0">
            <w:pPr>
              <w:pStyle w:val="ListParagraph"/>
              <w:numPr>
                <w:ilvl w:val="0"/>
                <w:numId w:val="13"/>
              </w:numPr>
              <w:spacing w:after="0" w:line="240" w:lineRule="auto"/>
              <w:contextualSpacing/>
              <w:rPr>
                <w:sz w:val="20"/>
                <w:szCs w:val="20"/>
              </w:rPr>
            </w:pPr>
            <w:r w:rsidRPr="008D6D2D">
              <w:rPr>
                <w:sz w:val="20"/>
                <w:szCs w:val="20"/>
              </w:rPr>
              <w:t>Dust</w:t>
            </w:r>
          </w:p>
        </w:tc>
        <w:tc>
          <w:tcPr>
            <w:tcW w:w="1667" w:type="pct"/>
            <w:gridSpan w:val="2"/>
            <w:shd w:val="clear" w:color="auto" w:fill="auto"/>
          </w:tcPr>
          <w:p w14:paraId="381EF1AC"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 xml:space="preserve">Asthma </w:t>
            </w:r>
          </w:p>
          <w:p w14:paraId="162A2D07"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 xml:space="preserve">Irritation to the lungs </w:t>
            </w:r>
          </w:p>
          <w:p w14:paraId="2A7B12EB" w14:textId="38414178" w:rsidR="008872C0" w:rsidRPr="008D6D2D" w:rsidRDefault="008872C0" w:rsidP="008872C0">
            <w:pPr>
              <w:pStyle w:val="ListParagraph"/>
              <w:numPr>
                <w:ilvl w:val="0"/>
                <w:numId w:val="11"/>
              </w:numPr>
              <w:tabs>
                <w:tab w:val="left" w:pos="5580"/>
              </w:tabs>
              <w:spacing w:before="120" w:after="120" w:line="240" w:lineRule="auto"/>
            </w:pPr>
          </w:p>
        </w:tc>
        <w:tc>
          <w:tcPr>
            <w:tcW w:w="1657" w:type="pct"/>
            <w:gridSpan w:val="2"/>
            <w:shd w:val="clear" w:color="auto" w:fill="auto"/>
          </w:tcPr>
          <w:p w14:paraId="6B0E1B57"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Local exhaust ventilation/ dust extraction system is installed</w:t>
            </w:r>
          </w:p>
          <w:p w14:paraId="173BC27B"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PPE is available on request</w:t>
            </w:r>
          </w:p>
          <w:p w14:paraId="6AA0B57C"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Ensure appropriate cleaning and housekeeping practices are maintained e.g. regularly vacuum dusty floors.</w:t>
            </w:r>
          </w:p>
          <w:p w14:paraId="325F36DB"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NOTE: DO NOT use air compressor to blow dust of clothes and machinery</w:t>
            </w:r>
          </w:p>
          <w:p w14:paraId="4E919D28" w14:textId="00CC4A0B" w:rsidR="008872C0" w:rsidRPr="008D6D2D" w:rsidRDefault="008872C0" w:rsidP="008872C0">
            <w:pPr>
              <w:pStyle w:val="ListParagraph"/>
              <w:numPr>
                <w:ilvl w:val="0"/>
                <w:numId w:val="11"/>
              </w:numPr>
              <w:tabs>
                <w:tab w:val="left" w:pos="5580"/>
              </w:tabs>
              <w:spacing w:before="120" w:after="120" w:line="240" w:lineRule="auto"/>
            </w:pPr>
          </w:p>
        </w:tc>
      </w:tr>
      <w:tr w:rsidR="008872C0" w14:paraId="2F149855" w14:textId="77777777" w:rsidTr="00E1161A">
        <w:tc>
          <w:tcPr>
            <w:tcW w:w="1676" w:type="pct"/>
            <w:gridSpan w:val="2"/>
            <w:shd w:val="clear" w:color="auto" w:fill="auto"/>
          </w:tcPr>
          <w:p w14:paraId="09C83D1D" w14:textId="77777777" w:rsidR="008872C0" w:rsidRPr="008D6D2D" w:rsidRDefault="008872C0" w:rsidP="008872C0">
            <w:pPr>
              <w:rPr>
                <w:b/>
                <w:sz w:val="20"/>
                <w:szCs w:val="20"/>
              </w:rPr>
            </w:pPr>
            <w:r w:rsidRPr="008D6D2D">
              <w:rPr>
                <w:b/>
                <w:sz w:val="20"/>
                <w:szCs w:val="20"/>
              </w:rPr>
              <w:t>Noise</w:t>
            </w:r>
          </w:p>
          <w:p w14:paraId="173B19A4" w14:textId="61DD34EF" w:rsidR="008872C0" w:rsidRPr="008D6D2D" w:rsidRDefault="008872C0" w:rsidP="008872C0">
            <w:pPr>
              <w:pStyle w:val="ListParagraph"/>
              <w:numPr>
                <w:ilvl w:val="0"/>
                <w:numId w:val="13"/>
              </w:numPr>
              <w:spacing w:after="0" w:line="240" w:lineRule="auto"/>
              <w:contextualSpacing/>
              <w:rPr>
                <w:sz w:val="20"/>
                <w:szCs w:val="20"/>
              </w:rPr>
            </w:pPr>
            <w:r w:rsidRPr="008D6D2D">
              <w:rPr>
                <w:sz w:val="20"/>
                <w:szCs w:val="20"/>
              </w:rPr>
              <w:t>Inadequate hearing protection</w:t>
            </w:r>
          </w:p>
        </w:tc>
        <w:tc>
          <w:tcPr>
            <w:tcW w:w="1667" w:type="pct"/>
            <w:gridSpan w:val="2"/>
            <w:shd w:val="clear" w:color="auto" w:fill="auto"/>
            <w:vAlign w:val="center"/>
          </w:tcPr>
          <w:p w14:paraId="7E44A5E3"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 xml:space="preserve">Potential hearing loss/impairment </w:t>
            </w:r>
          </w:p>
          <w:p w14:paraId="51537468" w14:textId="2A9CF957" w:rsidR="008872C0" w:rsidRPr="008D6D2D" w:rsidRDefault="008872C0" w:rsidP="008872C0">
            <w:pPr>
              <w:pStyle w:val="ListParagraph"/>
              <w:numPr>
                <w:ilvl w:val="0"/>
                <w:numId w:val="11"/>
              </w:numPr>
              <w:tabs>
                <w:tab w:val="left" w:pos="5580"/>
              </w:tabs>
              <w:spacing w:before="120" w:after="120" w:line="240" w:lineRule="auto"/>
            </w:pPr>
            <w:r w:rsidRPr="008D6D2D">
              <w:rPr>
                <w:sz w:val="20"/>
                <w:szCs w:val="20"/>
              </w:rPr>
              <w:t>Workers/other cannot communicate due to noise</w:t>
            </w:r>
          </w:p>
        </w:tc>
        <w:tc>
          <w:tcPr>
            <w:tcW w:w="1657" w:type="pct"/>
            <w:gridSpan w:val="2"/>
            <w:shd w:val="clear" w:color="auto" w:fill="auto"/>
          </w:tcPr>
          <w:p w14:paraId="63164C74"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PPE is available on request</w:t>
            </w:r>
          </w:p>
          <w:p w14:paraId="09A58CBB" w14:textId="5C3CB698" w:rsidR="008872C0" w:rsidRPr="008D6D2D" w:rsidRDefault="008872C0" w:rsidP="008872C0">
            <w:pPr>
              <w:pStyle w:val="ListParagraph"/>
              <w:numPr>
                <w:ilvl w:val="0"/>
                <w:numId w:val="11"/>
              </w:numPr>
              <w:tabs>
                <w:tab w:val="left" w:pos="5580"/>
              </w:tabs>
              <w:spacing w:before="120" w:after="120" w:line="240" w:lineRule="auto"/>
            </w:pPr>
          </w:p>
        </w:tc>
      </w:tr>
      <w:tr w:rsidR="008872C0" w14:paraId="059F2E06" w14:textId="77777777" w:rsidTr="00E1161A">
        <w:tc>
          <w:tcPr>
            <w:tcW w:w="1676" w:type="pct"/>
            <w:gridSpan w:val="2"/>
            <w:shd w:val="clear" w:color="auto" w:fill="auto"/>
          </w:tcPr>
          <w:p w14:paraId="697FF3C7" w14:textId="77777777" w:rsidR="008872C0" w:rsidRPr="008D6D2D" w:rsidRDefault="008872C0" w:rsidP="008872C0">
            <w:pPr>
              <w:rPr>
                <w:b/>
                <w:sz w:val="20"/>
                <w:szCs w:val="20"/>
              </w:rPr>
            </w:pPr>
            <w:r w:rsidRPr="008D6D2D">
              <w:rPr>
                <w:b/>
                <w:sz w:val="20"/>
                <w:szCs w:val="20"/>
              </w:rPr>
              <w:t>Gravity</w:t>
            </w:r>
          </w:p>
          <w:p w14:paraId="6CB7F9E0" w14:textId="77777777" w:rsidR="008872C0" w:rsidRPr="008D6D2D" w:rsidRDefault="008872C0" w:rsidP="008872C0">
            <w:pPr>
              <w:pStyle w:val="ListParagraph"/>
              <w:numPr>
                <w:ilvl w:val="0"/>
                <w:numId w:val="34"/>
              </w:numPr>
              <w:spacing w:after="0" w:line="240" w:lineRule="auto"/>
              <w:contextualSpacing/>
              <w:rPr>
                <w:sz w:val="20"/>
                <w:szCs w:val="20"/>
              </w:rPr>
            </w:pPr>
            <w:r w:rsidRPr="008D6D2D">
              <w:rPr>
                <w:sz w:val="20"/>
                <w:szCs w:val="20"/>
              </w:rPr>
              <w:t>Slips, trips and falls</w:t>
            </w:r>
          </w:p>
          <w:p w14:paraId="146057D0" w14:textId="68F9E562" w:rsidR="008872C0" w:rsidRPr="008D6D2D" w:rsidRDefault="008872C0" w:rsidP="008872C0">
            <w:pPr>
              <w:pStyle w:val="ListParagraph"/>
              <w:numPr>
                <w:ilvl w:val="0"/>
                <w:numId w:val="13"/>
              </w:numPr>
              <w:spacing w:after="0" w:line="240" w:lineRule="auto"/>
              <w:contextualSpacing/>
              <w:rPr>
                <w:sz w:val="20"/>
                <w:szCs w:val="20"/>
              </w:rPr>
            </w:pPr>
            <w:r w:rsidRPr="008D6D2D">
              <w:rPr>
                <w:sz w:val="20"/>
                <w:szCs w:val="20"/>
              </w:rPr>
              <w:lastRenderedPageBreak/>
              <w:t xml:space="preserve">Poor housekeeping practices allowing </w:t>
            </w:r>
            <w:proofErr w:type="spellStart"/>
            <w:r w:rsidRPr="008D6D2D">
              <w:rPr>
                <w:sz w:val="20"/>
                <w:szCs w:val="20"/>
              </w:rPr>
              <w:t>build up</w:t>
            </w:r>
            <w:proofErr w:type="spellEnd"/>
            <w:r w:rsidRPr="008D6D2D">
              <w:rPr>
                <w:sz w:val="20"/>
                <w:szCs w:val="20"/>
              </w:rPr>
              <w:t xml:space="preserve"> of waste materials or failure to clean spills immediately</w:t>
            </w:r>
          </w:p>
        </w:tc>
        <w:tc>
          <w:tcPr>
            <w:tcW w:w="1667" w:type="pct"/>
            <w:gridSpan w:val="2"/>
            <w:shd w:val="clear" w:color="auto" w:fill="auto"/>
          </w:tcPr>
          <w:p w14:paraId="55E1C6BA"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lastRenderedPageBreak/>
              <w:t>Sprains / strains</w:t>
            </w:r>
          </w:p>
          <w:p w14:paraId="5191BD83"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Fractures</w:t>
            </w:r>
          </w:p>
          <w:p w14:paraId="4F159490" w14:textId="173BB791" w:rsidR="008872C0" w:rsidRPr="008D6D2D" w:rsidRDefault="008872C0" w:rsidP="008872C0">
            <w:pPr>
              <w:pStyle w:val="ListParagraph"/>
              <w:numPr>
                <w:ilvl w:val="0"/>
                <w:numId w:val="11"/>
              </w:numPr>
              <w:tabs>
                <w:tab w:val="left" w:pos="5580"/>
              </w:tabs>
              <w:spacing w:before="120" w:after="120" w:line="240" w:lineRule="auto"/>
            </w:pPr>
          </w:p>
        </w:tc>
        <w:tc>
          <w:tcPr>
            <w:tcW w:w="1657" w:type="pct"/>
            <w:gridSpan w:val="2"/>
            <w:shd w:val="clear" w:color="auto" w:fill="auto"/>
          </w:tcPr>
          <w:p w14:paraId="5F2032AA"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Ensure appropriate cleaning and housekeeping practices are maintained e.g. regularly vacuum dusty floors</w:t>
            </w:r>
          </w:p>
          <w:p w14:paraId="7144890F" w14:textId="77777777" w:rsidR="008872C0" w:rsidRPr="008D6D2D" w:rsidRDefault="008872C0" w:rsidP="008872C0">
            <w:pPr>
              <w:pStyle w:val="ListParagraph"/>
              <w:numPr>
                <w:ilvl w:val="0"/>
                <w:numId w:val="20"/>
              </w:numPr>
              <w:spacing w:after="0" w:line="240" w:lineRule="auto"/>
              <w:ind w:left="360"/>
              <w:contextualSpacing/>
              <w:rPr>
                <w:iCs/>
                <w:sz w:val="20"/>
                <w:szCs w:val="20"/>
              </w:rPr>
            </w:pPr>
            <w:r w:rsidRPr="008D6D2D">
              <w:rPr>
                <w:iCs/>
                <w:sz w:val="20"/>
                <w:szCs w:val="20"/>
              </w:rPr>
              <w:t>Safe work zone marked out around the machine.</w:t>
            </w:r>
          </w:p>
          <w:p w14:paraId="09F13587" w14:textId="6D4AF477" w:rsidR="008872C0" w:rsidRPr="008D6D2D" w:rsidRDefault="008872C0" w:rsidP="008D6D2D">
            <w:pPr>
              <w:pStyle w:val="ListParagraph"/>
              <w:numPr>
                <w:ilvl w:val="0"/>
                <w:numId w:val="20"/>
              </w:numPr>
              <w:spacing w:after="0" w:line="240" w:lineRule="auto"/>
              <w:ind w:left="360"/>
              <w:contextualSpacing/>
            </w:pPr>
            <w:r w:rsidRPr="008D6D2D">
              <w:rPr>
                <w:iCs/>
                <w:sz w:val="20"/>
                <w:szCs w:val="20"/>
              </w:rPr>
              <w:lastRenderedPageBreak/>
              <w:t>Ensure objects are appropriately stored (e.g. spare material, electrical cords, bags) are not stored in the ‘work zone’</w:t>
            </w:r>
          </w:p>
        </w:tc>
      </w:tr>
      <w:tr w:rsidR="008872C0" w14:paraId="11F76953" w14:textId="77777777" w:rsidTr="00E1161A">
        <w:tc>
          <w:tcPr>
            <w:tcW w:w="1676" w:type="pct"/>
            <w:gridSpan w:val="2"/>
            <w:shd w:val="clear" w:color="auto" w:fill="auto"/>
          </w:tcPr>
          <w:p w14:paraId="6F916859" w14:textId="77777777" w:rsidR="008872C0" w:rsidRPr="008D6D2D" w:rsidRDefault="008872C0" w:rsidP="008872C0">
            <w:pPr>
              <w:rPr>
                <w:b/>
                <w:sz w:val="20"/>
                <w:szCs w:val="20"/>
              </w:rPr>
            </w:pPr>
            <w:r w:rsidRPr="008D6D2D">
              <w:rPr>
                <w:b/>
                <w:sz w:val="20"/>
                <w:szCs w:val="20"/>
              </w:rPr>
              <w:lastRenderedPageBreak/>
              <w:t>Hazardous Manual Tasks</w:t>
            </w:r>
          </w:p>
          <w:p w14:paraId="385D068F" w14:textId="77777777" w:rsidR="008872C0" w:rsidRPr="008D6D2D" w:rsidRDefault="008872C0" w:rsidP="008872C0">
            <w:pPr>
              <w:pStyle w:val="ListParagraph"/>
              <w:numPr>
                <w:ilvl w:val="0"/>
                <w:numId w:val="35"/>
              </w:numPr>
              <w:spacing w:after="0" w:line="240" w:lineRule="auto"/>
              <w:contextualSpacing/>
              <w:rPr>
                <w:sz w:val="20"/>
                <w:szCs w:val="20"/>
              </w:rPr>
            </w:pPr>
            <w:r w:rsidRPr="008D6D2D">
              <w:rPr>
                <w:sz w:val="20"/>
                <w:szCs w:val="20"/>
              </w:rPr>
              <w:t>Inadequate lighting</w:t>
            </w:r>
          </w:p>
          <w:p w14:paraId="63D168E6" w14:textId="77777777" w:rsidR="008872C0" w:rsidRPr="008D6D2D" w:rsidRDefault="008872C0" w:rsidP="008872C0">
            <w:pPr>
              <w:pStyle w:val="ListParagraph"/>
              <w:numPr>
                <w:ilvl w:val="0"/>
                <w:numId w:val="35"/>
              </w:numPr>
              <w:spacing w:after="0" w:line="240" w:lineRule="auto"/>
              <w:contextualSpacing/>
              <w:rPr>
                <w:sz w:val="20"/>
                <w:szCs w:val="20"/>
              </w:rPr>
            </w:pPr>
            <w:r w:rsidRPr="008D6D2D">
              <w:rPr>
                <w:sz w:val="20"/>
                <w:szCs w:val="20"/>
              </w:rPr>
              <w:t>Sustained or awkward postures</w:t>
            </w:r>
          </w:p>
          <w:p w14:paraId="73B22E4C" w14:textId="77777777" w:rsidR="008872C0" w:rsidRPr="008D6D2D" w:rsidRDefault="008872C0" w:rsidP="008872C0">
            <w:pPr>
              <w:pStyle w:val="ListParagraph"/>
              <w:numPr>
                <w:ilvl w:val="0"/>
                <w:numId w:val="35"/>
              </w:numPr>
              <w:spacing w:after="0" w:line="240" w:lineRule="auto"/>
              <w:contextualSpacing/>
              <w:rPr>
                <w:sz w:val="20"/>
                <w:szCs w:val="20"/>
              </w:rPr>
            </w:pPr>
            <w:r w:rsidRPr="008D6D2D">
              <w:rPr>
                <w:sz w:val="20"/>
                <w:szCs w:val="20"/>
              </w:rPr>
              <w:t>High or sudden force</w:t>
            </w:r>
          </w:p>
          <w:p w14:paraId="15A70549" w14:textId="77777777" w:rsidR="008872C0" w:rsidRPr="008D6D2D" w:rsidRDefault="008872C0" w:rsidP="008872C0">
            <w:pPr>
              <w:pStyle w:val="ListParagraph"/>
              <w:numPr>
                <w:ilvl w:val="0"/>
                <w:numId w:val="35"/>
              </w:numPr>
              <w:spacing w:after="0" w:line="240" w:lineRule="auto"/>
              <w:contextualSpacing/>
              <w:rPr>
                <w:sz w:val="20"/>
                <w:szCs w:val="20"/>
              </w:rPr>
            </w:pPr>
            <w:r w:rsidRPr="008D6D2D">
              <w:rPr>
                <w:sz w:val="20"/>
                <w:szCs w:val="20"/>
              </w:rPr>
              <w:t>Vibrating equipment</w:t>
            </w:r>
          </w:p>
          <w:p w14:paraId="438275BF" w14:textId="77777777" w:rsidR="008872C0" w:rsidRPr="008D6D2D" w:rsidRDefault="008872C0" w:rsidP="008872C0">
            <w:pPr>
              <w:pStyle w:val="ListParagraph"/>
              <w:numPr>
                <w:ilvl w:val="0"/>
                <w:numId w:val="35"/>
              </w:numPr>
              <w:spacing w:after="0" w:line="240" w:lineRule="auto"/>
              <w:contextualSpacing/>
              <w:rPr>
                <w:sz w:val="20"/>
                <w:szCs w:val="20"/>
              </w:rPr>
            </w:pPr>
            <w:r w:rsidRPr="008D6D2D">
              <w:rPr>
                <w:sz w:val="20"/>
                <w:szCs w:val="20"/>
              </w:rPr>
              <w:t>Design of work area</w:t>
            </w:r>
          </w:p>
          <w:p w14:paraId="6F4AA688" w14:textId="7EEBEB03" w:rsidR="008872C0" w:rsidRPr="008D6D2D" w:rsidRDefault="008872C0" w:rsidP="008872C0">
            <w:pPr>
              <w:pStyle w:val="ListParagraph"/>
              <w:numPr>
                <w:ilvl w:val="0"/>
                <w:numId w:val="13"/>
              </w:numPr>
              <w:spacing w:after="0" w:line="240" w:lineRule="auto"/>
              <w:contextualSpacing/>
              <w:rPr>
                <w:sz w:val="20"/>
                <w:szCs w:val="20"/>
              </w:rPr>
            </w:pPr>
            <w:r w:rsidRPr="008D6D2D">
              <w:rPr>
                <w:sz w:val="20"/>
                <w:szCs w:val="20"/>
              </w:rPr>
              <w:t>High speed movement</w:t>
            </w:r>
          </w:p>
        </w:tc>
        <w:tc>
          <w:tcPr>
            <w:tcW w:w="1667" w:type="pct"/>
            <w:gridSpan w:val="2"/>
            <w:shd w:val="clear" w:color="auto" w:fill="auto"/>
          </w:tcPr>
          <w:p w14:paraId="3BA3CEFF" w14:textId="77777777" w:rsidR="008872C0" w:rsidRPr="008D6D2D" w:rsidRDefault="008872C0" w:rsidP="008872C0">
            <w:pPr>
              <w:pStyle w:val="ListParagraph"/>
              <w:numPr>
                <w:ilvl w:val="0"/>
                <w:numId w:val="17"/>
              </w:numPr>
              <w:spacing w:after="0" w:line="240" w:lineRule="auto"/>
              <w:contextualSpacing/>
              <w:rPr>
                <w:sz w:val="20"/>
                <w:szCs w:val="20"/>
              </w:rPr>
            </w:pPr>
            <w:r w:rsidRPr="008D6D2D">
              <w:rPr>
                <w:sz w:val="20"/>
                <w:szCs w:val="20"/>
              </w:rPr>
              <w:t xml:space="preserve"> Musculoskeletal problems</w:t>
            </w:r>
          </w:p>
          <w:p w14:paraId="1DE3935D" w14:textId="1648DEB0" w:rsidR="008872C0" w:rsidRPr="008D6D2D" w:rsidRDefault="008872C0" w:rsidP="008872C0">
            <w:pPr>
              <w:pStyle w:val="ListParagraph"/>
              <w:numPr>
                <w:ilvl w:val="0"/>
                <w:numId w:val="11"/>
              </w:numPr>
              <w:tabs>
                <w:tab w:val="left" w:pos="5580"/>
              </w:tabs>
              <w:spacing w:before="120" w:after="120" w:line="240" w:lineRule="auto"/>
            </w:pPr>
            <w:r w:rsidRPr="008D6D2D">
              <w:rPr>
                <w:sz w:val="20"/>
                <w:szCs w:val="20"/>
              </w:rPr>
              <w:t>Sprains / strains</w:t>
            </w:r>
          </w:p>
        </w:tc>
        <w:tc>
          <w:tcPr>
            <w:tcW w:w="1657" w:type="pct"/>
            <w:gridSpan w:val="2"/>
            <w:shd w:val="clear" w:color="auto" w:fill="auto"/>
          </w:tcPr>
          <w:p w14:paraId="0493B572"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Plant is set at a suitable height to minimise stooping</w:t>
            </w:r>
          </w:p>
          <w:p w14:paraId="31A49009" w14:textId="77777777" w:rsidR="008872C0" w:rsidRPr="008D6D2D" w:rsidRDefault="008872C0" w:rsidP="008872C0">
            <w:pPr>
              <w:pStyle w:val="Heading4"/>
              <w:keepLines w:val="0"/>
              <w:numPr>
                <w:ilvl w:val="0"/>
                <w:numId w:val="20"/>
              </w:numPr>
              <w:spacing w:before="0" w:after="0" w:line="240" w:lineRule="auto"/>
              <w:ind w:left="360"/>
              <w:rPr>
                <w:rFonts w:ascii="Work Sans" w:hAnsi="Work Sans"/>
                <w:i w:val="0"/>
                <w:color w:val="auto"/>
                <w:sz w:val="20"/>
                <w:szCs w:val="20"/>
              </w:rPr>
            </w:pPr>
            <w:r w:rsidRPr="008D6D2D">
              <w:rPr>
                <w:rFonts w:ascii="Work Sans" w:hAnsi="Work Sans"/>
                <w:i w:val="0"/>
                <w:color w:val="auto"/>
                <w:sz w:val="20"/>
                <w:szCs w:val="20"/>
              </w:rPr>
              <w:t>Trolleys are available for moving items if required</w:t>
            </w:r>
          </w:p>
          <w:p w14:paraId="3E991640" w14:textId="2F607DED" w:rsidR="008872C0" w:rsidRPr="008D6D2D" w:rsidRDefault="008872C0" w:rsidP="008872C0">
            <w:pPr>
              <w:pStyle w:val="ListParagraph"/>
              <w:numPr>
                <w:ilvl w:val="0"/>
                <w:numId w:val="11"/>
              </w:numPr>
              <w:tabs>
                <w:tab w:val="left" w:pos="5580"/>
              </w:tabs>
              <w:spacing w:before="120" w:after="120" w:line="240" w:lineRule="auto"/>
            </w:pPr>
          </w:p>
        </w:tc>
      </w:tr>
      <w:tr w:rsidR="008872C0" w14:paraId="4E300029" w14:textId="77777777" w:rsidTr="00E1161A">
        <w:tc>
          <w:tcPr>
            <w:tcW w:w="1676" w:type="pct"/>
            <w:gridSpan w:val="2"/>
            <w:shd w:val="clear" w:color="auto" w:fill="auto"/>
          </w:tcPr>
          <w:p w14:paraId="69C784D6" w14:textId="113676E6" w:rsidR="008872C0" w:rsidRPr="008D6D2D" w:rsidRDefault="008872C0" w:rsidP="008872C0">
            <w:pPr>
              <w:pStyle w:val="ListParagraph"/>
              <w:numPr>
                <w:ilvl w:val="0"/>
                <w:numId w:val="13"/>
              </w:numPr>
              <w:spacing w:after="0" w:line="240" w:lineRule="auto"/>
              <w:contextualSpacing/>
              <w:rPr>
                <w:sz w:val="20"/>
                <w:szCs w:val="20"/>
              </w:rPr>
            </w:pPr>
            <w:r w:rsidRPr="008D6D2D">
              <w:rPr>
                <w:b/>
                <w:sz w:val="20"/>
                <w:szCs w:val="20"/>
              </w:rPr>
              <w:t>OTHER</w:t>
            </w:r>
          </w:p>
        </w:tc>
        <w:tc>
          <w:tcPr>
            <w:tcW w:w="1667" w:type="pct"/>
            <w:gridSpan w:val="2"/>
            <w:shd w:val="clear" w:color="auto" w:fill="auto"/>
          </w:tcPr>
          <w:p w14:paraId="263FFEE7" w14:textId="2EC9FD7F" w:rsidR="008872C0" w:rsidRPr="008D6D2D" w:rsidRDefault="008872C0" w:rsidP="008872C0">
            <w:pPr>
              <w:pStyle w:val="ListParagraph"/>
              <w:numPr>
                <w:ilvl w:val="0"/>
                <w:numId w:val="11"/>
              </w:numPr>
              <w:tabs>
                <w:tab w:val="left" w:pos="5580"/>
              </w:tabs>
              <w:spacing w:before="120" w:after="120" w:line="240" w:lineRule="auto"/>
            </w:pPr>
          </w:p>
        </w:tc>
        <w:tc>
          <w:tcPr>
            <w:tcW w:w="1657" w:type="pct"/>
            <w:gridSpan w:val="2"/>
            <w:shd w:val="clear" w:color="auto" w:fill="auto"/>
          </w:tcPr>
          <w:p w14:paraId="0022B2BF" w14:textId="5B7190B9" w:rsidR="008872C0" w:rsidRPr="008D6D2D" w:rsidRDefault="008872C0" w:rsidP="008872C0">
            <w:pPr>
              <w:pStyle w:val="ListParagraph"/>
              <w:numPr>
                <w:ilvl w:val="0"/>
                <w:numId w:val="11"/>
              </w:numPr>
              <w:tabs>
                <w:tab w:val="left" w:pos="5580"/>
              </w:tabs>
              <w:spacing w:before="120" w:after="120" w:line="240" w:lineRule="auto"/>
            </w:pPr>
          </w:p>
        </w:tc>
      </w:tr>
      <w:tr w:rsidR="008872C0" w14:paraId="3780BBA0" w14:textId="77777777" w:rsidTr="00A025A9">
        <w:tc>
          <w:tcPr>
            <w:tcW w:w="1676" w:type="pct"/>
            <w:gridSpan w:val="2"/>
            <w:tcBorders>
              <w:top w:val="single" w:sz="6" w:space="0" w:color="000000"/>
              <w:bottom w:val="single" w:sz="6" w:space="0" w:color="000000"/>
            </w:tcBorders>
            <w:shd w:val="clear" w:color="auto" w:fill="auto"/>
          </w:tcPr>
          <w:p w14:paraId="299BD244" w14:textId="38C978C0" w:rsidR="008872C0" w:rsidRPr="008D6D2D" w:rsidRDefault="008872C0" w:rsidP="008872C0">
            <w:pPr>
              <w:pStyle w:val="ListParagraph"/>
              <w:numPr>
                <w:ilvl w:val="0"/>
                <w:numId w:val="13"/>
              </w:numPr>
              <w:spacing w:after="0" w:line="240" w:lineRule="auto"/>
              <w:contextualSpacing/>
              <w:rPr>
                <w:sz w:val="20"/>
                <w:szCs w:val="20"/>
              </w:rPr>
            </w:pPr>
          </w:p>
        </w:tc>
        <w:tc>
          <w:tcPr>
            <w:tcW w:w="1667" w:type="pct"/>
            <w:gridSpan w:val="2"/>
            <w:tcBorders>
              <w:top w:val="single" w:sz="6" w:space="0" w:color="000000"/>
              <w:bottom w:val="single" w:sz="6" w:space="0" w:color="000000"/>
            </w:tcBorders>
            <w:shd w:val="clear" w:color="auto" w:fill="auto"/>
          </w:tcPr>
          <w:p w14:paraId="59DE3F90" w14:textId="389EA269" w:rsidR="008872C0" w:rsidRPr="008D6D2D" w:rsidRDefault="008872C0" w:rsidP="008872C0">
            <w:pPr>
              <w:pStyle w:val="ListParagraph"/>
              <w:numPr>
                <w:ilvl w:val="0"/>
                <w:numId w:val="11"/>
              </w:numPr>
              <w:tabs>
                <w:tab w:val="left" w:pos="5580"/>
              </w:tabs>
              <w:spacing w:before="120" w:after="120" w:line="240" w:lineRule="auto"/>
            </w:pPr>
          </w:p>
        </w:tc>
        <w:tc>
          <w:tcPr>
            <w:tcW w:w="1657" w:type="pct"/>
            <w:gridSpan w:val="2"/>
            <w:tcBorders>
              <w:top w:val="single" w:sz="6" w:space="0" w:color="000000"/>
              <w:bottom w:val="single" w:sz="6" w:space="0" w:color="000000"/>
            </w:tcBorders>
            <w:shd w:val="clear" w:color="auto" w:fill="auto"/>
          </w:tcPr>
          <w:p w14:paraId="3E394E61" w14:textId="5003B0B3" w:rsidR="008872C0" w:rsidRPr="008D6D2D" w:rsidRDefault="008872C0" w:rsidP="008872C0">
            <w:pPr>
              <w:pStyle w:val="ListParagraph"/>
              <w:numPr>
                <w:ilvl w:val="0"/>
                <w:numId w:val="11"/>
              </w:numPr>
              <w:tabs>
                <w:tab w:val="left" w:pos="5580"/>
              </w:tabs>
              <w:spacing w:before="120" w:after="120" w:line="240" w:lineRule="auto"/>
            </w:pPr>
          </w:p>
        </w:tc>
      </w:tr>
      <w:tr w:rsidR="008872C0" w14:paraId="56B17F6E" w14:textId="77777777" w:rsidTr="000C2B60">
        <w:tc>
          <w:tcPr>
            <w:tcW w:w="1676" w:type="pct"/>
            <w:gridSpan w:val="2"/>
            <w:shd w:val="clear" w:color="auto" w:fill="auto"/>
          </w:tcPr>
          <w:p w14:paraId="28BF0E93" w14:textId="242A3917" w:rsidR="008872C0" w:rsidRPr="008D6D2D" w:rsidRDefault="008872C0" w:rsidP="008872C0">
            <w:pPr>
              <w:pStyle w:val="ListParagraph"/>
              <w:numPr>
                <w:ilvl w:val="0"/>
                <w:numId w:val="13"/>
              </w:numPr>
              <w:spacing w:after="0" w:line="240" w:lineRule="auto"/>
              <w:contextualSpacing/>
              <w:rPr>
                <w:sz w:val="20"/>
                <w:szCs w:val="20"/>
              </w:rPr>
            </w:pPr>
          </w:p>
        </w:tc>
        <w:tc>
          <w:tcPr>
            <w:tcW w:w="1667" w:type="pct"/>
            <w:gridSpan w:val="2"/>
            <w:shd w:val="clear" w:color="auto" w:fill="auto"/>
          </w:tcPr>
          <w:p w14:paraId="449EDF57" w14:textId="77777777" w:rsidR="008872C0" w:rsidRPr="008D6D2D" w:rsidRDefault="008872C0" w:rsidP="008872C0">
            <w:pPr>
              <w:pStyle w:val="ListParagraph"/>
              <w:numPr>
                <w:ilvl w:val="0"/>
                <w:numId w:val="11"/>
              </w:numPr>
              <w:tabs>
                <w:tab w:val="left" w:pos="5580"/>
              </w:tabs>
              <w:spacing w:before="120" w:after="120" w:line="240" w:lineRule="auto"/>
            </w:pPr>
          </w:p>
        </w:tc>
        <w:tc>
          <w:tcPr>
            <w:tcW w:w="1657" w:type="pct"/>
            <w:gridSpan w:val="2"/>
            <w:shd w:val="clear" w:color="auto" w:fill="auto"/>
            <w:vAlign w:val="center"/>
          </w:tcPr>
          <w:p w14:paraId="1DEAE074" w14:textId="77777777" w:rsidR="008872C0" w:rsidRPr="008D6D2D" w:rsidRDefault="008872C0" w:rsidP="008872C0">
            <w:pPr>
              <w:pStyle w:val="ListParagraph"/>
              <w:numPr>
                <w:ilvl w:val="0"/>
                <w:numId w:val="11"/>
              </w:numPr>
              <w:tabs>
                <w:tab w:val="left" w:pos="5580"/>
              </w:tabs>
              <w:spacing w:before="120" w:after="120" w:line="240" w:lineRule="auto"/>
            </w:pPr>
          </w:p>
        </w:tc>
      </w:tr>
      <w:tr w:rsidR="008872C0" w14:paraId="3FD0124B" w14:textId="77777777" w:rsidTr="000C2B60">
        <w:tc>
          <w:tcPr>
            <w:tcW w:w="1676" w:type="pct"/>
            <w:gridSpan w:val="2"/>
            <w:shd w:val="clear" w:color="auto" w:fill="auto"/>
          </w:tcPr>
          <w:p w14:paraId="04961C08" w14:textId="77777777" w:rsidR="008872C0" w:rsidRPr="008D6D2D" w:rsidRDefault="008872C0" w:rsidP="008872C0">
            <w:pPr>
              <w:pStyle w:val="ListParagraph"/>
              <w:numPr>
                <w:ilvl w:val="0"/>
                <w:numId w:val="13"/>
              </w:numPr>
              <w:spacing w:after="0" w:line="240" w:lineRule="auto"/>
              <w:contextualSpacing/>
              <w:rPr>
                <w:sz w:val="20"/>
                <w:szCs w:val="20"/>
              </w:rPr>
            </w:pPr>
          </w:p>
        </w:tc>
        <w:tc>
          <w:tcPr>
            <w:tcW w:w="1667" w:type="pct"/>
            <w:gridSpan w:val="2"/>
            <w:shd w:val="clear" w:color="auto" w:fill="auto"/>
          </w:tcPr>
          <w:p w14:paraId="0DBE1D06" w14:textId="77777777" w:rsidR="008872C0" w:rsidRPr="008D6D2D" w:rsidRDefault="008872C0" w:rsidP="008872C0">
            <w:pPr>
              <w:pStyle w:val="ListParagraph"/>
              <w:numPr>
                <w:ilvl w:val="0"/>
                <w:numId w:val="11"/>
              </w:numPr>
              <w:tabs>
                <w:tab w:val="left" w:pos="5580"/>
              </w:tabs>
              <w:spacing w:before="120" w:after="120" w:line="240" w:lineRule="auto"/>
            </w:pPr>
          </w:p>
        </w:tc>
        <w:tc>
          <w:tcPr>
            <w:tcW w:w="1657" w:type="pct"/>
            <w:gridSpan w:val="2"/>
            <w:shd w:val="clear" w:color="auto" w:fill="auto"/>
            <w:vAlign w:val="center"/>
          </w:tcPr>
          <w:p w14:paraId="516C38E9" w14:textId="77777777" w:rsidR="008872C0" w:rsidRPr="008D6D2D" w:rsidRDefault="008872C0" w:rsidP="008872C0">
            <w:pPr>
              <w:pStyle w:val="ListParagraph"/>
              <w:numPr>
                <w:ilvl w:val="0"/>
                <w:numId w:val="11"/>
              </w:numPr>
              <w:tabs>
                <w:tab w:val="left" w:pos="5580"/>
              </w:tabs>
              <w:spacing w:before="120" w:after="120" w:line="240" w:lineRule="auto"/>
            </w:pPr>
          </w:p>
        </w:tc>
      </w:tr>
      <w:tr w:rsidR="008872C0" w14:paraId="0878EA0A" w14:textId="77777777" w:rsidTr="000C2B60">
        <w:tc>
          <w:tcPr>
            <w:tcW w:w="1676" w:type="pct"/>
            <w:gridSpan w:val="2"/>
            <w:shd w:val="clear" w:color="auto" w:fill="auto"/>
          </w:tcPr>
          <w:p w14:paraId="5CBF09BF" w14:textId="77777777" w:rsidR="008872C0" w:rsidRPr="008D6D2D" w:rsidRDefault="008872C0" w:rsidP="008872C0">
            <w:pPr>
              <w:pStyle w:val="ListParagraph"/>
              <w:numPr>
                <w:ilvl w:val="0"/>
                <w:numId w:val="13"/>
              </w:numPr>
              <w:spacing w:after="0" w:line="240" w:lineRule="auto"/>
              <w:contextualSpacing/>
              <w:rPr>
                <w:sz w:val="20"/>
                <w:szCs w:val="20"/>
              </w:rPr>
            </w:pPr>
          </w:p>
        </w:tc>
        <w:tc>
          <w:tcPr>
            <w:tcW w:w="1667" w:type="pct"/>
            <w:gridSpan w:val="2"/>
            <w:shd w:val="clear" w:color="auto" w:fill="auto"/>
          </w:tcPr>
          <w:p w14:paraId="27E5D887" w14:textId="77777777" w:rsidR="008872C0" w:rsidRPr="008D6D2D" w:rsidRDefault="008872C0" w:rsidP="008872C0">
            <w:pPr>
              <w:pStyle w:val="ListParagraph"/>
              <w:numPr>
                <w:ilvl w:val="0"/>
                <w:numId w:val="11"/>
              </w:numPr>
              <w:tabs>
                <w:tab w:val="left" w:pos="5580"/>
              </w:tabs>
              <w:spacing w:before="120" w:after="120" w:line="240" w:lineRule="auto"/>
            </w:pPr>
          </w:p>
        </w:tc>
        <w:tc>
          <w:tcPr>
            <w:tcW w:w="1657" w:type="pct"/>
            <w:gridSpan w:val="2"/>
            <w:shd w:val="clear" w:color="auto" w:fill="auto"/>
            <w:vAlign w:val="center"/>
          </w:tcPr>
          <w:p w14:paraId="37B07B59" w14:textId="77777777" w:rsidR="008872C0" w:rsidRPr="008D6D2D" w:rsidRDefault="008872C0" w:rsidP="008872C0">
            <w:pPr>
              <w:pStyle w:val="ListParagraph"/>
              <w:numPr>
                <w:ilvl w:val="0"/>
                <w:numId w:val="11"/>
              </w:numPr>
              <w:tabs>
                <w:tab w:val="left" w:pos="5580"/>
              </w:tabs>
              <w:spacing w:before="120" w:after="120" w:line="240" w:lineRule="auto"/>
            </w:pPr>
          </w:p>
        </w:tc>
      </w:tr>
    </w:tbl>
    <w:p w14:paraId="72D78DC6" w14:textId="77777777" w:rsidR="00962B2B" w:rsidRDefault="00962B2B">
      <w:r>
        <w:br w:type="page"/>
      </w:r>
    </w:p>
    <w:tbl>
      <w:tblPr>
        <w:tblStyle w:val="TableGrid"/>
        <w:tblpPr w:leftFromText="180" w:rightFromText="180" w:horzAnchor="margin" w:tblpX="137" w:tblpY="525"/>
        <w:tblW w:w="4956" w:type="pct"/>
        <w:tblLook w:val="04A0" w:firstRow="1" w:lastRow="0" w:firstColumn="1" w:lastColumn="0" w:noHBand="0" w:noVBand="1"/>
      </w:tblPr>
      <w:tblGrid>
        <w:gridCol w:w="1235"/>
        <w:gridCol w:w="1319"/>
        <w:gridCol w:w="1291"/>
        <w:gridCol w:w="1282"/>
        <w:gridCol w:w="1353"/>
        <w:gridCol w:w="1310"/>
        <w:gridCol w:w="1291"/>
        <w:gridCol w:w="1282"/>
        <w:gridCol w:w="5193"/>
      </w:tblGrid>
      <w:tr w:rsidR="00C66DB8" w14:paraId="3B5AAD2E" w14:textId="4AEDFD37" w:rsidTr="00187C90">
        <w:tc>
          <w:tcPr>
            <w:tcW w:w="5000" w:type="pct"/>
            <w:gridSpan w:val="9"/>
          </w:tcPr>
          <w:p w14:paraId="03ADBDE5" w14:textId="77D6482F" w:rsidR="00C66DB8" w:rsidRPr="007B19C9" w:rsidRDefault="00C66DB8" w:rsidP="00187C90">
            <w:pPr>
              <w:tabs>
                <w:tab w:val="left" w:pos="5580"/>
              </w:tabs>
              <w:spacing w:before="120" w:after="120" w:line="240" w:lineRule="auto"/>
              <w:jc w:val="center"/>
              <w:rPr>
                <w:b/>
                <w:bCs/>
              </w:rPr>
            </w:pPr>
            <w:r w:rsidRPr="007B19C9">
              <w:rPr>
                <w:b/>
                <w:bCs/>
              </w:rPr>
              <w:lastRenderedPageBreak/>
              <w:t>Review hazard / risk assessment if task or circumstances change &amp; at intervals appropriate to the level of risk (minimum 5 years)</w:t>
            </w:r>
          </w:p>
        </w:tc>
      </w:tr>
      <w:tr w:rsidR="00C66DB8" w14:paraId="521A4A5C" w14:textId="61CFA856" w:rsidTr="00187C90">
        <w:tc>
          <w:tcPr>
            <w:tcW w:w="5000" w:type="pct"/>
            <w:gridSpan w:val="9"/>
            <w:shd w:val="clear" w:color="auto" w:fill="533E7C" w:themeFill="accent1"/>
          </w:tcPr>
          <w:p w14:paraId="764BB98D" w14:textId="5A05FC45" w:rsidR="00C66DB8" w:rsidRPr="007B4415" w:rsidRDefault="00C66DB8" w:rsidP="00187C90">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t>Step 4: Monitor &amp; Review:</w:t>
            </w:r>
          </w:p>
        </w:tc>
      </w:tr>
      <w:tr w:rsidR="00C66DB8" w14:paraId="6874C08C" w14:textId="38E0C46C" w:rsidTr="00187C90">
        <w:tc>
          <w:tcPr>
            <w:tcW w:w="1647" w:type="pct"/>
            <w:gridSpan w:val="4"/>
            <w:shd w:val="clear" w:color="auto" w:fill="D9D9D9" w:themeFill="background1" w:themeFillShade="D9"/>
            <w:vAlign w:val="center"/>
          </w:tcPr>
          <w:p w14:paraId="455B124D" w14:textId="03F6D22E" w:rsidR="00C66DB8" w:rsidRDefault="00C66DB8" w:rsidP="00187C90">
            <w:pPr>
              <w:tabs>
                <w:tab w:val="left" w:pos="5580"/>
              </w:tabs>
              <w:spacing w:before="120" w:after="120" w:line="240" w:lineRule="auto"/>
              <w:jc w:val="center"/>
            </w:pPr>
            <w:r>
              <w:t>Were the controls effective?</w:t>
            </w:r>
          </w:p>
        </w:tc>
        <w:tc>
          <w:tcPr>
            <w:tcW w:w="1682" w:type="pct"/>
            <w:gridSpan w:val="4"/>
            <w:shd w:val="clear" w:color="auto" w:fill="D9D9D9" w:themeFill="background1" w:themeFillShade="D9"/>
            <w:vAlign w:val="center"/>
          </w:tcPr>
          <w:p w14:paraId="3251018B" w14:textId="1F6DFCAB" w:rsidR="00C66DB8" w:rsidRDefault="00C66DB8" w:rsidP="00187C90">
            <w:pPr>
              <w:tabs>
                <w:tab w:val="left" w:pos="5580"/>
              </w:tabs>
              <w:spacing w:before="120" w:after="120" w:line="240" w:lineRule="auto"/>
              <w:jc w:val="center"/>
            </w:pPr>
            <w:r>
              <w:t>Were there any unforeseen hazards / incidents?</w:t>
            </w:r>
          </w:p>
        </w:tc>
        <w:tc>
          <w:tcPr>
            <w:tcW w:w="1672" w:type="pct"/>
            <w:vMerge w:val="restart"/>
            <w:shd w:val="clear" w:color="auto" w:fill="D9D9D9" w:themeFill="background1" w:themeFillShade="D9"/>
            <w:vAlign w:val="center"/>
          </w:tcPr>
          <w:p w14:paraId="035B811C" w14:textId="78D5DBBF" w:rsidR="00C66DB8" w:rsidRDefault="00C66DB8" w:rsidP="00187C90">
            <w:pPr>
              <w:tabs>
                <w:tab w:val="left" w:pos="5580"/>
              </w:tabs>
              <w:spacing w:before="120" w:after="120" w:line="240" w:lineRule="auto"/>
              <w:jc w:val="center"/>
            </w:pPr>
            <w:r>
              <w:t>New controls</w:t>
            </w:r>
          </w:p>
        </w:tc>
      </w:tr>
      <w:tr w:rsidR="00C66DB8" w14:paraId="10AAD095" w14:textId="17C6E319" w:rsidTr="00187C90">
        <w:tc>
          <w:tcPr>
            <w:tcW w:w="397" w:type="pct"/>
            <w:shd w:val="clear" w:color="auto" w:fill="D9D9D9" w:themeFill="background1" w:themeFillShade="D9"/>
          </w:tcPr>
          <w:p w14:paraId="61047D78" w14:textId="07133AF6" w:rsidR="00C66DB8" w:rsidRDefault="00C66DB8" w:rsidP="00187C90">
            <w:pPr>
              <w:tabs>
                <w:tab w:val="left" w:pos="5580"/>
              </w:tabs>
              <w:spacing w:before="120" w:after="120" w:line="240" w:lineRule="auto"/>
              <w:jc w:val="center"/>
            </w:pPr>
            <w:r>
              <w:t>Yes</w:t>
            </w:r>
          </w:p>
        </w:tc>
        <w:tc>
          <w:tcPr>
            <w:tcW w:w="424" w:type="pct"/>
          </w:tcPr>
          <w:p w14:paraId="7637D68F" w14:textId="4BD822A4" w:rsidR="00C66DB8" w:rsidRDefault="00C66DB8" w:rsidP="00187C90">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15" w:type="pct"/>
            <w:shd w:val="clear" w:color="auto" w:fill="D9D9D9" w:themeFill="background1" w:themeFillShade="D9"/>
          </w:tcPr>
          <w:p w14:paraId="01B312EC" w14:textId="5EE059F9" w:rsidR="00C66DB8" w:rsidRDefault="00C66DB8" w:rsidP="00187C90">
            <w:pPr>
              <w:tabs>
                <w:tab w:val="left" w:pos="5580"/>
              </w:tabs>
              <w:spacing w:before="120" w:after="120" w:line="240" w:lineRule="auto"/>
              <w:jc w:val="center"/>
            </w:pPr>
            <w:r>
              <w:t>No</w:t>
            </w:r>
          </w:p>
        </w:tc>
        <w:tc>
          <w:tcPr>
            <w:tcW w:w="412" w:type="pct"/>
          </w:tcPr>
          <w:p w14:paraId="572F21A9" w14:textId="4C29047B" w:rsidR="00C66DB8" w:rsidRDefault="00C66DB8" w:rsidP="00187C90">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435" w:type="pct"/>
            <w:shd w:val="clear" w:color="auto" w:fill="D9D9D9" w:themeFill="background1" w:themeFillShade="D9"/>
          </w:tcPr>
          <w:p w14:paraId="5F6B017B" w14:textId="6000522A" w:rsidR="00C66DB8" w:rsidRDefault="00C66DB8" w:rsidP="00187C90">
            <w:pPr>
              <w:tabs>
                <w:tab w:val="left" w:pos="5580"/>
              </w:tabs>
              <w:spacing w:before="120" w:after="120" w:line="240" w:lineRule="auto"/>
              <w:jc w:val="center"/>
            </w:pPr>
            <w:r>
              <w:t>Yes</w:t>
            </w:r>
          </w:p>
        </w:tc>
        <w:tc>
          <w:tcPr>
            <w:tcW w:w="421" w:type="pct"/>
          </w:tcPr>
          <w:p w14:paraId="462B3805" w14:textId="783025FC" w:rsidR="00C66DB8" w:rsidRDefault="00C66DB8" w:rsidP="00187C90">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15" w:type="pct"/>
            <w:shd w:val="clear" w:color="auto" w:fill="D9D9D9" w:themeFill="background1" w:themeFillShade="D9"/>
          </w:tcPr>
          <w:p w14:paraId="41F05CAE" w14:textId="162D42A6" w:rsidR="00C66DB8" w:rsidRDefault="00C66DB8" w:rsidP="00187C90">
            <w:pPr>
              <w:tabs>
                <w:tab w:val="left" w:pos="5580"/>
              </w:tabs>
              <w:spacing w:before="120" w:after="120" w:line="240" w:lineRule="auto"/>
              <w:jc w:val="center"/>
            </w:pPr>
            <w:r>
              <w:t>No</w:t>
            </w:r>
          </w:p>
        </w:tc>
        <w:tc>
          <w:tcPr>
            <w:tcW w:w="412" w:type="pct"/>
          </w:tcPr>
          <w:p w14:paraId="0310F9AD" w14:textId="01A72083" w:rsidR="00C66DB8" w:rsidRDefault="00C66DB8" w:rsidP="00187C90">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672" w:type="pct"/>
            <w:vMerge/>
            <w:shd w:val="clear" w:color="auto" w:fill="D9D9D9" w:themeFill="background1" w:themeFillShade="D9"/>
          </w:tcPr>
          <w:p w14:paraId="6C519415" w14:textId="77777777" w:rsidR="00C66DB8" w:rsidRDefault="00C66DB8" w:rsidP="00187C90">
            <w:pPr>
              <w:tabs>
                <w:tab w:val="left" w:pos="5580"/>
              </w:tabs>
              <w:spacing w:before="120" w:after="120" w:line="240" w:lineRule="auto"/>
            </w:pPr>
          </w:p>
        </w:tc>
      </w:tr>
      <w:tr w:rsidR="00C66DB8" w14:paraId="279D017A" w14:textId="3E14ACA4" w:rsidTr="008D6D2D">
        <w:trPr>
          <w:trHeight w:val="6931"/>
        </w:trPr>
        <w:tc>
          <w:tcPr>
            <w:tcW w:w="1647" w:type="pct"/>
            <w:gridSpan w:val="4"/>
          </w:tcPr>
          <w:p w14:paraId="38B5636F" w14:textId="442FFC56" w:rsidR="00C66DB8" w:rsidRDefault="00C66DB8" w:rsidP="00187C90">
            <w:pPr>
              <w:pStyle w:val="ListParagraph"/>
              <w:numPr>
                <w:ilvl w:val="0"/>
                <w:numId w:val="10"/>
              </w:numPr>
              <w:tabs>
                <w:tab w:val="left" w:pos="5580"/>
              </w:tabs>
              <w:spacing w:before="120" w:after="120" w:line="240" w:lineRule="auto"/>
            </w:pPr>
          </w:p>
        </w:tc>
        <w:tc>
          <w:tcPr>
            <w:tcW w:w="1682" w:type="pct"/>
            <w:gridSpan w:val="4"/>
          </w:tcPr>
          <w:p w14:paraId="239039F9" w14:textId="77777777" w:rsidR="00C66DB8" w:rsidRDefault="00C66DB8" w:rsidP="00187C90">
            <w:pPr>
              <w:pStyle w:val="ListParagraph"/>
              <w:numPr>
                <w:ilvl w:val="0"/>
                <w:numId w:val="10"/>
              </w:numPr>
              <w:tabs>
                <w:tab w:val="left" w:pos="5580"/>
              </w:tabs>
              <w:spacing w:before="120" w:after="120" w:line="240" w:lineRule="auto"/>
            </w:pPr>
          </w:p>
        </w:tc>
        <w:tc>
          <w:tcPr>
            <w:tcW w:w="1672" w:type="pct"/>
          </w:tcPr>
          <w:p w14:paraId="5A3E6B08" w14:textId="77777777" w:rsidR="00C66DB8" w:rsidRDefault="00C66DB8" w:rsidP="00187C90">
            <w:pPr>
              <w:pStyle w:val="ListParagraph"/>
              <w:numPr>
                <w:ilvl w:val="0"/>
                <w:numId w:val="10"/>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8D6D2D">
      <w:headerReference w:type="even" r:id="rId8"/>
      <w:headerReference w:type="default" r:id="rId9"/>
      <w:footerReference w:type="default" r:id="rId10"/>
      <w:headerReference w:type="first" r:id="rId11"/>
      <w:pgSz w:w="16838" w:h="11906" w:orient="landscape"/>
      <w:pgMar w:top="1307" w:right="567" w:bottom="567"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C951C" w14:textId="77777777" w:rsidR="00564C9D" w:rsidRDefault="00564C9D" w:rsidP="00A461A1">
      <w:pPr>
        <w:spacing w:after="0" w:line="240" w:lineRule="auto"/>
      </w:pPr>
      <w:r>
        <w:separator/>
      </w:r>
    </w:p>
  </w:endnote>
  <w:endnote w:type="continuationSeparator" w:id="0">
    <w:p w14:paraId="06182163" w14:textId="77777777" w:rsidR="00564C9D" w:rsidRDefault="00564C9D"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6131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7377E" w14:textId="77777777" w:rsidR="00564C9D" w:rsidRDefault="00564C9D" w:rsidP="00A461A1">
      <w:pPr>
        <w:spacing w:after="0" w:line="240" w:lineRule="auto"/>
      </w:pPr>
      <w:r>
        <w:separator/>
      </w:r>
    </w:p>
  </w:footnote>
  <w:footnote w:type="continuationSeparator" w:id="0">
    <w:p w14:paraId="270E6204" w14:textId="77777777" w:rsidR="00564C9D" w:rsidRDefault="00564C9D"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8D6D2D">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1026"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25860CE5" w:rsidR="00A461A1" w:rsidRDefault="008D6D2D">
    <w:pPr>
      <w:pStyle w:val="Header"/>
    </w:pPr>
    <w:r>
      <w:rPr>
        <w:noProof/>
      </w:rPr>
      <mc:AlternateContent>
        <mc:Choice Requires="wps">
          <w:drawing>
            <wp:anchor distT="0" distB="0" distL="114300" distR="114300" simplePos="0" relativeHeight="251659264" behindDoc="0" locked="0" layoutInCell="1" allowOverlap="1" wp14:anchorId="4DAFD5AE" wp14:editId="5C541140">
              <wp:simplePos x="0" y="0"/>
              <wp:positionH relativeFrom="page">
                <wp:posOffset>16510</wp:posOffset>
              </wp:positionH>
              <wp:positionV relativeFrom="paragraph">
                <wp:posOffset>-448310</wp:posOffset>
              </wp:positionV>
              <wp:extent cx="10668000" cy="77152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77152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A6DF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1.3pt;margin-top:-35.3pt;width:840pt;height:6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" fillcolor="#533e7c" strokecolor="#533e7c" strokeweight="2pt">
              <w10:wrap anchorx="page"/>
            </v:shape>
          </w:pict>
        </mc:Fallback>
      </mc:AlternateContent>
    </w:r>
    <w:r w:rsidR="00A461A1" w:rsidRPr="000D112C">
      <w:rPr>
        <w:i/>
        <w:iCs/>
        <w:noProof/>
      </w:rPr>
      <w:drawing>
        <wp:anchor distT="0" distB="0" distL="114300" distR="114300" simplePos="0" relativeHeight="251663360" behindDoc="0" locked="0" layoutInCell="1" allowOverlap="1" wp14:anchorId="0C671BA4" wp14:editId="7FE86FC3">
          <wp:simplePos x="0" y="0"/>
          <wp:positionH relativeFrom="margin">
            <wp:posOffset>-473710</wp:posOffset>
          </wp:positionH>
          <wp:positionV relativeFrom="paragraph">
            <wp:posOffset>-535940</wp:posOffset>
          </wp:positionV>
          <wp:extent cx="895350" cy="899795"/>
          <wp:effectExtent l="0" t="0" r="0" b="0"/>
          <wp:wrapNone/>
          <wp:docPr id="1691662840" name="Picture 1691662840"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1A1" w:rsidRPr="000D112C">
      <w:rPr>
        <w:i/>
        <w:iCs/>
        <w:noProof/>
      </w:rPr>
      <mc:AlternateContent>
        <mc:Choice Requires="wps">
          <w:drawing>
            <wp:anchor distT="0" distB="0" distL="114300" distR="114300" simplePos="0" relativeHeight="251665408" behindDoc="0" locked="0" layoutInCell="1" allowOverlap="1" wp14:anchorId="4EEFAC16" wp14:editId="527F1BEA">
              <wp:simplePos x="0" y="0"/>
              <wp:positionH relativeFrom="page">
                <wp:posOffset>1438274</wp:posOffset>
              </wp:positionH>
              <wp:positionV relativeFrom="paragraph">
                <wp:posOffset>-364490</wp:posOffset>
              </wp:positionV>
              <wp:extent cx="6505575" cy="64770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64770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5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t6FwIAACw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8D6D2D">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1025"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EBB"/>
    <w:multiLevelType w:val="hybridMultilevel"/>
    <w:tmpl w:val="7E92429C"/>
    <w:lvl w:ilvl="0" w:tplc="078C075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E76B05"/>
    <w:multiLevelType w:val="hybridMultilevel"/>
    <w:tmpl w:val="948E9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A53B97"/>
    <w:multiLevelType w:val="hybridMultilevel"/>
    <w:tmpl w:val="9A145A7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91168C"/>
    <w:multiLevelType w:val="hybridMultilevel"/>
    <w:tmpl w:val="5CACC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E42C1F"/>
    <w:multiLevelType w:val="hybridMultilevel"/>
    <w:tmpl w:val="A2EE0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CA1EFE"/>
    <w:multiLevelType w:val="hybridMultilevel"/>
    <w:tmpl w:val="615EC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AF23C4"/>
    <w:multiLevelType w:val="hybridMultilevel"/>
    <w:tmpl w:val="BDF63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01F64"/>
    <w:multiLevelType w:val="hybridMultilevel"/>
    <w:tmpl w:val="9196B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4C5D2E"/>
    <w:multiLevelType w:val="hybridMultilevel"/>
    <w:tmpl w:val="AF085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24437B"/>
    <w:multiLevelType w:val="hybridMultilevel"/>
    <w:tmpl w:val="C986B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ED25AB"/>
    <w:multiLevelType w:val="hybridMultilevel"/>
    <w:tmpl w:val="8AE60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3B03BA"/>
    <w:multiLevelType w:val="hybridMultilevel"/>
    <w:tmpl w:val="65A01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591E84"/>
    <w:multiLevelType w:val="hybridMultilevel"/>
    <w:tmpl w:val="7534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10282F"/>
    <w:multiLevelType w:val="hybridMultilevel"/>
    <w:tmpl w:val="C2D05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E65AFB"/>
    <w:multiLevelType w:val="hybridMultilevel"/>
    <w:tmpl w:val="43D6F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F2C23ED"/>
    <w:multiLevelType w:val="hybridMultilevel"/>
    <w:tmpl w:val="6B3C3784"/>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68115A"/>
    <w:multiLevelType w:val="hybridMultilevel"/>
    <w:tmpl w:val="EFA07A70"/>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1"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443F1E"/>
    <w:multiLevelType w:val="hybridMultilevel"/>
    <w:tmpl w:val="6AFCD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34323F"/>
    <w:multiLevelType w:val="hybridMultilevel"/>
    <w:tmpl w:val="D4E6F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24" w15:restartNumberingAfterBreak="0">
    <w:nsid w:val="644C048A"/>
    <w:multiLevelType w:val="hybridMultilevel"/>
    <w:tmpl w:val="8F727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05271C"/>
    <w:multiLevelType w:val="multilevel"/>
    <w:tmpl w:val="3E722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DAB7F5B"/>
    <w:multiLevelType w:val="hybridMultilevel"/>
    <w:tmpl w:val="9D185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2A7E8C"/>
    <w:multiLevelType w:val="hybridMultilevel"/>
    <w:tmpl w:val="9A622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F326F1"/>
    <w:multiLevelType w:val="multilevel"/>
    <w:tmpl w:val="DEF26F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16cid:durableId="16667803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98646">
    <w:abstractNumId w:val="25"/>
  </w:num>
  <w:num w:numId="3" w16cid:durableId="847332313">
    <w:abstractNumId w:val="19"/>
  </w:num>
  <w:num w:numId="4" w16cid:durableId="1850562679">
    <w:abstractNumId w:val="19"/>
  </w:num>
  <w:num w:numId="5" w16cid:durableId="585457671">
    <w:abstractNumId w:val="19"/>
  </w:num>
  <w:num w:numId="6" w16cid:durableId="508253953">
    <w:abstractNumId w:val="19"/>
  </w:num>
  <w:num w:numId="7" w16cid:durableId="668141638">
    <w:abstractNumId w:val="19"/>
  </w:num>
  <w:num w:numId="8" w16cid:durableId="1181814534">
    <w:abstractNumId w:val="19"/>
  </w:num>
  <w:num w:numId="9" w16cid:durableId="344211743">
    <w:abstractNumId w:val="19"/>
  </w:num>
  <w:num w:numId="10" w16cid:durableId="686255131">
    <w:abstractNumId w:val="8"/>
  </w:num>
  <w:num w:numId="11" w16cid:durableId="1316495436">
    <w:abstractNumId w:val="13"/>
  </w:num>
  <w:num w:numId="12" w16cid:durableId="1756854908">
    <w:abstractNumId w:val="11"/>
  </w:num>
  <w:num w:numId="13" w16cid:durableId="954752126">
    <w:abstractNumId w:val="4"/>
  </w:num>
  <w:num w:numId="14" w16cid:durableId="1734042924">
    <w:abstractNumId w:val="10"/>
  </w:num>
  <w:num w:numId="15" w16cid:durableId="1146512461">
    <w:abstractNumId w:val="14"/>
  </w:num>
  <w:num w:numId="16" w16cid:durableId="1398939881">
    <w:abstractNumId w:val="17"/>
  </w:num>
  <w:num w:numId="17" w16cid:durableId="1488933105">
    <w:abstractNumId w:val="27"/>
  </w:num>
  <w:num w:numId="18" w16cid:durableId="1944223531">
    <w:abstractNumId w:val="24"/>
  </w:num>
  <w:num w:numId="19" w16cid:durableId="2710481">
    <w:abstractNumId w:val="1"/>
  </w:num>
  <w:num w:numId="20" w16cid:durableId="1151940793">
    <w:abstractNumId w:val="15"/>
  </w:num>
  <w:num w:numId="21" w16cid:durableId="1479227688">
    <w:abstractNumId w:val="2"/>
  </w:num>
  <w:num w:numId="22" w16cid:durableId="373236272">
    <w:abstractNumId w:val="21"/>
  </w:num>
  <w:num w:numId="23" w16cid:durableId="1154761645">
    <w:abstractNumId w:val="0"/>
  </w:num>
  <w:num w:numId="24" w16cid:durableId="268894873">
    <w:abstractNumId w:val="6"/>
  </w:num>
  <w:num w:numId="25" w16cid:durableId="241762435">
    <w:abstractNumId w:val="20"/>
  </w:num>
  <w:num w:numId="26" w16cid:durableId="14657">
    <w:abstractNumId w:val="12"/>
  </w:num>
  <w:num w:numId="27" w16cid:durableId="943070723">
    <w:abstractNumId w:val="18"/>
  </w:num>
  <w:num w:numId="28" w16cid:durableId="1963924838">
    <w:abstractNumId w:val="16"/>
  </w:num>
  <w:num w:numId="29" w16cid:durableId="660036921">
    <w:abstractNumId w:val="26"/>
  </w:num>
  <w:num w:numId="30" w16cid:durableId="1837190790">
    <w:abstractNumId w:val="9"/>
  </w:num>
  <w:num w:numId="31" w16cid:durableId="661935326">
    <w:abstractNumId w:val="23"/>
  </w:num>
  <w:num w:numId="32" w16cid:durableId="574432949">
    <w:abstractNumId w:val="7"/>
  </w:num>
  <w:num w:numId="33" w16cid:durableId="1513296588">
    <w:abstractNumId w:val="3"/>
  </w:num>
  <w:num w:numId="34" w16cid:durableId="28258929">
    <w:abstractNumId w:val="5"/>
  </w:num>
  <w:num w:numId="35" w16cid:durableId="6123717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D5B61"/>
    <w:rsid w:val="0011504C"/>
    <w:rsid w:val="00187C90"/>
    <w:rsid w:val="001D05E9"/>
    <w:rsid w:val="001F34C1"/>
    <w:rsid w:val="002A4567"/>
    <w:rsid w:val="002B5B0D"/>
    <w:rsid w:val="002F21E7"/>
    <w:rsid w:val="00375F0B"/>
    <w:rsid w:val="003D6393"/>
    <w:rsid w:val="004757D5"/>
    <w:rsid w:val="004864F2"/>
    <w:rsid w:val="004B7BEB"/>
    <w:rsid w:val="00564C9D"/>
    <w:rsid w:val="00681EEC"/>
    <w:rsid w:val="00724D99"/>
    <w:rsid w:val="007450C8"/>
    <w:rsid w:val="00764775"/>
    <w:rsid w:val="007B19C9"/>
    <w:rsid w:val="007B4415"/>
    <w:rsid w:val="00825422"/>
    <w:rsid w:val="008872C0"/>
    <w:rsid w:val="008D6D2D"/>
    <w:rsid w:val="00962B2B"/>
    <w:rsid w:val="00973364"/>
    <w:rsid w:val="00A2355A"/>
    <w:rsid w:val="00A461A1"/>
    <w:rsid w:val="00AC7A7F"/>
    <w:rsid w:val="00B52555"/>
    <w:rsid w:val="00C055AB"/>
    <w:rsid w:val="00C40E96"/>
    <w:rsid w:val="00C66DB8"/>
    <w:rsid w:val="00CA573D"/>
    <w:rsid w:val="00CF6BB3"/>
    <w:rsid w:val="00D23530"/>
    <w:rsid w:val="00D276C1"/>
    <w:rsid w:val="00D8147B"/>
    <w:rsid w:val="00E02C92"/>
    <w:rsid w:val="00E2543B"/>
    <w:rsid w:val="00E36178"/>
    <w:rsid w:val="00E46EA3"/>
    <w:rsid w:val="00E909E6"/>
    <w:rsid w:val="00F01760"/>
    <w:rsid w:val="00F06D8A"/>
    <w:rsid w:val="00F37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9"/>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4"/>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9"/>
      </w:numPr>
      <w:outlineLvl w:val="2"/>
    </w:pPr>
  </w:style>
  <w:style w:type="paragraph" w:styleId="Heading4">
    <w:name w:val="heading 4"/>
    <w:basedOn w:val="Normal"/>
    <w:next w:val="Normal"/>
    <w:link w:val="Heading4Char"/>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uiPriority w:val="1"/>
    <w:qFormat/>
    <w:rsid w:val="00F06D8A"/>
    <w:rPr>
      <w:rFonts w:ascii="Calibri" w:eastAsia="Calibri" w:hAnsi="Calibri" w:cs="Calibri"/>
      <w:sz w:val="16"/>
      <w:szCs w:val="16"/>
    </w:rPr>
  </w:style>
  <w:style w:type="character" w:customStyle="1" w:styleId="BodyTextChar">
    <w:name w:val="Body Text Char"/>
    <w:basedOn w:val="DefaultParagraphFont"/>
    <w:link w:val="BodyText"/>
    <w:uiPriority w:val="1"/>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ascii="Noto Serif Armenian" w:eastAsiaTheme="majorEastAsia" w:hAnsi="Noto Serif Armenian" w:cstheme="majorBidi"/>
      <w:color w:val="533E7C" w:themeColor="accent1"/>
      <w:sz w:val="26"/>
      <w:szCs w:val="26"/>
    </w:rPr>
  </w:style>
  <w:style w:type="character" w:customStyle="1" w:styleId="Heading4Char">
    <w:name w:val="Heading 4 Char"/>
    <w:basedOn w:val="DefaultParagraphFont"/>
    <w:link w:val="Heading4"/>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40E96"/>
    <w:rPr>
      <w:color w:val="800080"/>
      <w:u w:val="single"/>
    </w:rPr>
  </w:style>
  <w:style w:type="paragraph" w:styleId="BodyText2">
    <w:name w:val="Body Text 2"/>
    <w:basedOn w:val="Normal"/>
    <w:link w:val="BodyText2Char"/>
    <w:rsid w:val="00E02C92"/>
    <w:pPr>
      <w:spacing w:after="0" w:line="240" w:lineRule="auto"/>
    </w:pPr>
    <w:rPr>
      <w:rFonts w:ascii="Arial" w:eastAsia="Times New Roman" w:hAnsi="Arial" w:cs="Arial"/>
      <w:kern w:val="0"/>
      <w:sz w:val="18"/>
      <w:szCs w:val="24"/>
      <w14:ligatures w14:val="none"/>
    </w:rPr>
  </w:style>
  <w:style w:type="character" w:customStyle="1" w:styleId="BodyText2Char">
    <w:name w:val="Body Text 2 Char"/>
    <w:basedOn w:val="DefaultParagraphFont"/>
    <w:link w:val="BodyText2"/>
    <w:rsid w:val="00E02C92"/>
    <w:rPr>
      <w:rFonts w:ascii="Arial" w:eastAsia="Times New Roman" w:hAnsi="Arial" w:cs="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Chris Donnelly</cp:lastModifiedBy>
  <cp:revision>3</cp:revision>
  <dcterms:created xsi:type="dcterms:W3CDTF">2025-05-05T04:18:00Z</dcterms:created>
  <dcterms:modified xsi:type="dcterms:W3CDTF">2025-05-06T01:06:00Z</dcterms:modified>
</cp:coreProperties>
</file>