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A461A1" w14:paraId="65258156" w14:textId="77777777" w:rsidTr="007B19C9">
        <w:tc>
          <w:tcPr>
            <w:tcW w:w="2615" w:type="dxa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75F6385A" w:rsidR="00A461A1" w:rsidRPr="007B19C9" w:rsidRDefault="009D4B03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081RA</w:t>
            </w:r>
          </w:p>
        </w:tc>
      </w:tr>
      <w:tr w:rsidR="007B19C9" w14:paraId="1580DF65" w14:textId="77777777" w:rsidTr="00692EA5">
        <w:tc>
          <w:tcPr>
            <w:tcW w:w="2615" w:type="dxa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3"/>
          </w:tcPr>
          <w:p w14:paraId="39588F5E" w14:textId="0EBB4D56" w:rsidR="007B19C9" w:rsidRPr="007B19C9" w:rsidRDefault="00854657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5AA8A0" wp14:editId="4774A021">
                      <wp:simplePos x="0" y="0"/>
                      <wp:positionH relativeFrom="margin">
                        <wp:posOffset>-4578984</wp:posOffset>
                      </wp:positionH>
                      <wp:positionV relativeFrom="margin">
                        <wp:posOffset>1610995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F8473" w14:textId="77777777" w:rsidR="00854657" w:rsidRDefault="00854657" w:rsidP="00854657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AA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60.55pt;margin-top:126.8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AZixk3hAAAADAEAAA8AAABkcnMvZG93bnJl&#10;di54bWxMj8tOwzAQRfdI/IM1SOxa5wFpGzKpEBGLLtsi1m48TQJ+hNhpUr4es4Ll6B7de6bYzlqx&#10;Cw2uswYhXkbAyNRWdqZBeDu+LtbAnBdGCmUNIVzJwba8vSlELu1k9nQ5+IaFEuNygdB63+ecu7ol&#10;LdzS9mRCdraDFj6cQ8PlIKZQrhVPoijjWnQmLLSip5eW6s/DqBHk9/nap9N03O321filuqqi9w/E&#10;+7v5+QmYp9n/wfCrH9ShDE4nOxrpmEJYrJI4DixC8piugAUk22QZsBNCGj9EwMuC/3+i/AE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AGYsZN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2AF8473" w14:textId="77777777" w:rsidR="00854657" w:rsidRDefault="00854657" w:rsidP="00854657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3"/>
          </w:tcPr>
          <w:p w14:paraId="7363BB89" w14:textId="1B7D828A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3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3"/>
          </w:tcPr>
          <w:p w14:paraId="6D5EAE10" w14:textId="491BE4AD" w:rsidR="007B19C9" w:rsidRPr="007B19C9" w:rsidRDefault="009D4B03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Timber Planer</w:t>
            </w:r>
          </w:p>
        </w:tc>
      </w:tr>
      <w:tr w:rsidR="007B4415" w14:paraId="1FAD83E4" w14:textId="77777777" w:rsidTr="00D64F93">
        <w:tc>
          <w:tcPr>
            <w:tcW w:w="2615" w:type="dxa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</w:tcPr>
          <w:p w14:paraId="05EA620B" w14:textId="12C6FC1F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6"/>
          </w:tcPr>
          <w:p w14:paraId="60D199A5" w14:textId="047F8D4B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2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2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60C3BEF3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</w:tbl>
    <w:tbl>
      <w:tblPr>
        <w:tblW w:w="15735" w:type="dxa"/>
        <w:tblInd w:w="-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245"/>
        <w:gridCol w:w="5245"/>
      </w:tblGrid>
      <w:tr w:rsidR="0025237B" w:rsidRPr="00706E3F" w14:paraId="771CA422" w14:textId="77777777" w:rsidTr="0025237B">
        <w:trPr>
          <w:trHeight w:val="848"/>
        </w:trPr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14:paraId="4E48D1B8" w14:textId="77777777" w:rsidR="0025237B" w:rsidRPr="00706E3F" w:rsidRDefault="0025237B" w:rsidP="00CA720F">
            <w:pPr>
              <w:pStyle w:val="BodyText2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t>Electricity</w:t>
            </w:r>
          </w:p>
          <w:p w14:paraId="5AA24EBE" w14:textId="77777777" w:rsidR="0025237B" w:rsidRPr="00D934E5" w:rsidRDefault="0025237B" w:rsidP="002523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14:paraId="1FB3B321" w14:textId="77777777" w:rsidR="0025237B" w:rsidRDefault="0025237B" w:rsidP="0025237B">
            <w:pPr>
              <w:pStyle w:val="BodyText2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14:paraId="4BEBC63D" w14:textId="77777777" w:rsidR="0025237B" w:rsidRPr="00D934E5" w:rsidRDefault="0025237B" w:rsidP="002523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14:paraId="2F20F66A" w14:textId="77777777" w:rsidR="0025237B" w:rsidRPr="006C14FC" w:rsidRDefault="0025237B" w:rsidP="00CA720F">
            <w:pPr>
              <w:pStyle w:val="BodyText2"/>
              <w:ind w:left="720"/>
              <w:rPr>
                <w:sz w:val="20"/>
                <w:szCs w:val="20"/>
              </w:rPr>
            </w:pPr>
          </w:p>
          <w:p w14:paraId="1E9A1BB3" w14:textId="77777777" w:rsidR="0025237B" w:rsidRPr="007B4660" w:rsidRDefault="0025237B" w:rsidP="00CA720F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14:paraId="192557AE" w14:textId="798A15A1" w:rsidR="0025237B" w:rsidRPr="00D934E5" w:rsidRDefault="0025237B" w:rsidP="00581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  <w:r>
              <w:rPr>
                <w:sz w:val="20"/>
                <w:szCs w:val="20"/>
              </w:rPr>
              <w:t>/burns</w:t>
            </w:r>
          </w:p>
          <w:p w14:paraId="48A163C9" w14:textId="77777777" w:rsidR="0025237B" w:rsidRPr="00286EDD" w:rsidRDefault="0025237B" w:rsidP="00581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14:paraId="727DEAFC" w14:textId="77777777" w:rsidR="0025237B" w:rsidRDefault="0025237B" w:rsidP="00581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14:paraId="63ACC500" w14:textId="77777777" w:rsidR="0025237B" w:rsidRPr="00286EDD" w:rsidRDefault="0025237B" w:rsidP="005811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14:paraId="5CF5E6F6" w14:textId="25B43E00" w:rsidR="0025237B" w:rsidRPr="005811DF" w:rsidRDefault="0025237B" w:rsidP="005811DF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vAlign w:val="center"/>
          </w:tcPr>
          <w:p w14:paraId="60AA420F" w14:textId="77777777" w:rsidR="0025237B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V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isual inspections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before use</w:t>
            </w:r>
          </w:p>
          <w:p w14:paraId="7EB5195B" w14:textId="77777777" w:rsidR="0025237B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All faults reported immediately</w:t>
            </w:r>
          </w:p>
          <w:p w14:paraId="049AA515" w14:textId="77777777" w:rsidR="0025237B" w:rsidRPr="00CA631E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CA631E">
              <w:rPr>
                <w:rStyle w:val="PlaceholderText"/>
                <w:color w:val="auto"/>
                <w:sz w:val="20"/>
                <w:szCs w:val="20"/>
              </w:rPr>
              <w:t>Ensure electrical equipment is in good working order (testing and tagging)</w:t>
            </w:r>
          </w:p>
          <w:p w14:paraId="3BBBD532" w14:textId="77777777" w:rsidR="0025237B" w:rsidRPr="00EE44D7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esidual current device (RCD) push button tested according to legislative requirements</w:t>
            </w:r>
          </w:p>
          <w:p w14:paraId="2FEEAC57" w14:textId="7F43FBB4" w:rsidR="0025237B" w:rsidRPr="00EE44D7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EE44D7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14:paraId="725662E3" w14:textId="604D173F" w:rsidR="0025237B" w:rsidRPr="00706E3F" w:rsidRDefault="0025237B" w:rsidP="002523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ire wardens are trained in fire extinguisher use and emergency evacuation</w:t>
            </w:r>
          </w:p>
        </w:tc>
      </w:tr>
      <w:tr w:rsidR="0025237B" w:rsidRPr="004E44D7" w14:paraId="77981328" w14:textId="77777777" w:rsidTr="0025237B">
        <w:trPr>
          <w:trHeight w:val="848"/>
        </w:trPr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20D1AE5B" w14:textId="77777777" w:rsidR="0025237B" w:rsidRPr="00706E3F" w:rsidRDefault="0025237B" w:rsidP="00CA720F">
            <w:pPr>
              <w:spacing w:before="120" w:after="120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t>Gravity</w:t>
            </w:r>
          </w:p>
          <w:p w14:paraId="271A923B" w14:textId="77777777" w:rsidR="0025237B" w:rsidRPr="00286EDD" w:rsidRDefault="0025237B" w:rsidP="002523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6EDD">
              <w:rPr>
                <w:sz w:val="20"/>
                <w:szCs w:val="20"/>
              </w:rPr>
              <w:t>lippery surfaces</w:t>
            </w:r>
          </w:p>
          <w:p w14:paraId="4168AB9D" w14:textId="77777777" w:rsidR="0025237B" w:rsidRPr="00286EDD" w:rsidRDefault="0025237B" w:rsidP="002523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14:paraId="2B0A1588" w14:textId="77777777" w:rsidR="0025237B" w:rsidRDefault="0025237B" w:rsidP="00CA720F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  <w:p w14:paraId="130FD1B0" w14:textId="5BEF4EBF" w:rsidR="00173D73" w:rsidRPr="00F70E20" w:rsidRDefault="00173D73" w:rsidP="00CA720F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Obstructed or cluttered work ar</w:t>
            </w:r>
            <w:r w:rsidR="00677533">
              <w:rPr>
                <w:sz w:val="20"/>
                <w:szCs w:val="20"/>
              </w:rPr>
              <w:t>ea around the machine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EC1996" w14:textId="77777777" w:rsidR="0025237B" w:rsidRPr="004E44D7" w:rsidRDefault="0025237B" w:rsidP="002523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14:paraId="5C9E88BA" w14:textId="77777777" w:rsidR="0025237B" w:rsidRPr="004E44D7" w:rsidRDefault="0025237B" w:rsidP="002523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14:paraId="48F01D5D" w14:textId="77777777" w:rsidR="0025237B" w:rsidRPr="00286EDD" w:rsidRDefault="0025237B" w:rsidP="002523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Fracture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04504F" w14:textId="77777777" w:rsidR="00677533" w:rsidRDefault="00677533" w:rsidP="006775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5811DF">
              <w:rPr>
                <w:rStyle w:val="PlaceholderText"/>
                <w:color w:val="auto"/>
                <w:sz w:val="20"/>
                <w:szCs w:val="20"/>
              </w:rPr>
              <w:t>Exclusion zones around machinery</w:t>
            </w:r>
          </w:p>
          <w:p w14:paraId="2CC5B980" w14:textId="768BE37B" w:rsidR="00677533" w:rsidRPr="00854657" w:rsidRDefault="00677533" w:rsidP="006775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 xml:space="preserve">Maintain a clear work space in and around the </w:t>
            </w:r>
            <w:r w:rsidRPr="00677533">
              <w:rPr>
                <w:rStyle w:val="PlaceholderText"/>
                <w:color w:val="auto"/>
                <w:sz w:val="20"/>
                <w:szCs w:val="20"/>
              </w:rPr>
              <w:t>m</w:t>
            </w:r>
            <w:r w:rsidRPr="00854657">
              <w:rPr>
                <w:rStyle w:val="PlaceholderText"/>
                <w:color w:val="auto"/>
                <w:sz w:val="20"/>
                <w:szCs w:val="20"/>
              </w:rPr>
              <w:t>achine</w:t>
            </w:r>
          </w:p>
          <w:p w14:paraId="193D3661" w14:textId="7A48B47F" w:rsidR="00677533" w:rsidRPr="00677533" w:rsidRDefault="00677533" w:rsidP="006775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854657">
              <w:rPr>
                <w:rStyle w:val="PlaceholderText"/>
                <w:color w:val="auto"/>
                <w:sz w:val="20"/>
                <w:szCs w:val="20"/>
              </w:rPr>
              <w:t>Provide non-slip floor surfaces that give a firm foothold</w:t>
            </w:r>
          </w:p>
          <w:p w14:paraId="3EA351CD" w14:textId="77777777" w:rsidR="0025237B" w:rsidRPr="005811DF" w:rsidRDefault="0025237B" w:rsidP="005811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5811DF">
              <w:rPr>
                <w:rStyle w:val="PlaceholderText"/>
                <w:color w:val="auto"/>
                <w:sz w:val="20"/>
                <w:szCs w:val="20"/>
              </w:rPr>
              <w:t>Good housekeeping practices</w:t>
            </w:r>
          </w:p>
          <w:p w14:paraId="1A85F739" w14:textId="77777777" w:rsidR="0025237B" w:rsidRPr="005811DF" w:rsidRDefault="0025237B" w:rsidP="005811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5811DF">
              <w:rPr>
                <w:rStyle w:val="PlaceholderText"/>
                <w:color w:val="auto"/>
                <w:sz w:val="20"/>
                <w:szCs w:val="20"/>
              </w:rPr>
              <w:t>Non slip footwear</w:t>
            </w:r>
          </w:p>
          <w:p w14:paraId="2069FFB4" w14:textId="77777777" w:rsidR="0025237B" w:rsidRPr="005811DF" w:rsidRDefault="0025237B" w:rsidP="005811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5811DF">
              <w:rPr>
                <w:rStyle w:val="PlaceholderText"/>
                <w:color w:val="auto"/>
                <w:sz w:val="20"/>
                <w:szCs w:val="20"/>
              </w:rPr>
              <w:t>Workplace inspections</w:t>
            </w:r>
          </w:p>
          <w:p w14:paraId="54FFE243" w14:textId="1D3C304E" w:rsidR="0025237B" w:rsidRPr="005811DF" w:rsidRDefault="0025237B" w:rsidP="008546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25237B" w:rsidRPr="00616812" w14:paraId="7A77A3DB" w14:textId="77777777" w:rsidTr="0025237B">
        <w:trPr>
          <w:trHeight w:val="848"/>
        </w:trPr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023D82C" w14:textId="77777777" w:rsidR="0025237B" w:rsidRPr="00706E3F" w:rsidRDefault="0025237B" w:rsidP="00CA72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706E3F">
              <w:rPr>
                <w:b/>
                <w:sz w:val="20"/>
                <w:szCs w:val="20"/>
              </w:rPr>
              <w:t>asks</w:t>
            </w:r>
          </w:p>
          <w:p w14:paraId="1A28E687" w14:textId="77777777" w:rsidR="0025237B" w:rsidRPr="004F2369" w:rsidRDefault="0025237B" w:rsidP="0025237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Bending/stooping to cut timber</w:t>
            </w:r>
          </w:p>
          <w:p w14:paraId="2E209B04" w14:textId="77777777" w:rsidR="0025237B" w:rsidRPr="00706E3F" w:rsidRDefault="0025237B" w:rsidP="0025237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Moving projects on/off the cutting table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3E7B75B" w14:textId="77777777" w:rsidR="0025237B" w:rsidRPr="004F2369" w:rsidRDefault="0025237B" w:rsidP="003A0D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Sprains &amp; strains</w:t>
            </w:r>
          </w:p>
          <w:p w14:paraId="5B71DBCC" w14:textId="77777777" w:rsidR="0025237B" w:rsidRPr="004F2369" w:rsidRDefault="0025237B" w:rsidP="003A0D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Fatigue</w:t>
            </w:r>
          </w:p>
          <w:p w14:paraId="3A0A14B9" w14:textId="77777777" w:rsidR="0025237B" w:rsidRPr="00854657" w:rsidRDefault="0025237B" w:rsidP="0085465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FA4460" w14:textId="77777777" w:rsidR="00965BB4" w:rsidRPr="00BE37A9" w:rsidRDefault="00064D0A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Store raw materials at appropriate height to avoid the need for bending or twisting</w:t>
            </w:r>
          </w:p>
          <w:p w14:paraId="65979273" w14:textId="09BBB9C1" w:rsidR="00965BB4" w:rsidRPr="00BE37A9" w:rsidRDefault="00965BB4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Use a second person or trolley to guide a long or large piece from the machine</w:t>
            </w:r>
          </w:p>
          <w:p w14:paraId="2FC9E176" w14:textId="006609EE" w:rsidR="0025237B" w:rsidRPr="00BE37A9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Plant is set at a suitable height to minimise stooping</w:t>
            </w:r>
          </w:p>
          <w:p w14:paraId="6EDB470D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 xml:space="preserve">Trolleys are available for moving </w:t>
            </w:r>
            <w:r w:rsidRPr="003A0D8D">
              <w:rPr>
                <w:rStyle w:val="PlaceholderText"/>
                <w:color w:val="auto"/>
                <w:sz w:val="20"/>
                <w:szCs w:val="20"/>
              </w:rPr>
              <w:t>items if required</w:t>
            </w:r>
          </w:p>
          <w:p w14:paraId="6D41C018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Limited time using this piece of machinery</w:t>
            </w:r>
          </w:p>
          <w:p w14:paraId="0E735B06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25237B" w:rsidRPr="00616812" w14:paraId="42F1A354" w14:textId="77777777" w:rsidTr="0025237B">
        <w:trPr>
          <w:trHeight w:val="848"/>
        </w:trPr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AD60EFB" w14:textId="77777777" w:rsidR="0025237B" w:rsidRPr="00706E3F" w:rsidRDefault="0025237B" w:rsidP="00CA720F">
            <w:pPr>
              <w:spacing w:before="120" w:after="120"/>
              <w:rPr>
                <w:b/>
                <w:sz w:val="20"/>
                <w:szCs w:val="20"/>
              </w:rPr>
            </w:pPr>
            <w:r w:rsidRPr="00706E3F">
              <w:rPr>
                <w:b/>
                <w:sz w:val="20"/>
                <w:szCs w:val="20"/>
              </w:rPr>
              <w:t>Noise</w:t>
            </w:r>
          </w:p>
          <w:p w14:paraId="610987ED" w14:textId="77777777" w:rsidR="0025237B" w:rsidRPr="004F2369" w:rsidRDefault="0025237B" w:rsidP="0025237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Loud machinery in </w:t>
            </w:r>
            <w:r>
              <w:rPr>
                <w:sz w:val="20"/>
                <w:szCs w:val="20"/>
              </w:rPr>
              <w:t xml:space="preserve">an indoor environment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5B079A5" w14:textId="77777777" w:rsidR="0025237B" w:rsidRPr="004F2369" w:rsidRDefault="0025237B" w:rsidP="002523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Potential hearing loss/impairment </w:t>
            </w:r>
          </w:p>
          <w:p w14:paraId="1E379406" w14:textId="77777777" w:rsidR="0025237B" w:rsidRPr="004F2369" w:rsidRDefault="0025237B" w:rsidP="002523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Workers</w:t>
            </w:r>
            <w:r>
              <w:rPr>
                <w:sz w:val="20"/>
                <w:szCs w:val="20"/>
              </w:rPr>
              <w:t xml:space="preserve"> / others</w:t>
            </w:r>
            <w:r w:rsidRPr="004F2369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E98AD2" w14:textId="116E33B6" w:rsidR="008167A8" w:rsidRDefault="008167A8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Local acoustic dampening is in place (where practicable) to reduce noise levels</w:t>
            </w:r>
          </w:p>
          <w:p w14:paraId="55365EEE" w14:textId="759979FB" w:rsidR="0025237B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 xml:space="preserve">Hearing protection is available if required </w:t>
            </w:r>
          </w:p>
          <w:p w14:paraId="3BCDC707" w14:textId="56599293" w:rsidR="00186587" w:rsidRPr="003A0D8D" w:rsidRDefault="00186587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Warning signs displayed in the workshop</w:t>
            </w:r>
          </w:p>
          <w:p w14:paraId="21E4A582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Workers have audiometric testing (hearing tests) every 2 years</w:t>
            </w:r>
          </w:p>
          <w:p w14:paraId="5BAE25EC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25237B" w:rsidRPr="00706E3F" w14:paraId="7D462CED" w14:textId="77777777" w:rsidTr="0025237B">
        <w:trPr>
          <w:trHeight w:val="2005"/>
        </w:trPr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B13AA20" w14:textId="77777777" w:rsidR="0025237B" w:rsidRPr="00706E3F" w:rsidRDefault="0025237B" w:rsidP="00CA72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706E3F">
              <w:rPr>
                <w:b/>
                <w:sz w:val="20"/>
                <w:szCs w:val="20"/>
              </w:rPr>
              <w:t>quipment</w:t>
            </w:r>
          </w:p>
          <w:p w14:paraId="4C727AF2" w14:textId="77777777" w:rsidR="0025237B" w:rsidRPr="004F2369" w:rsidRDefault="0025237B" w:rsidP="0025237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Guarding is inadequate</w:t>
            </w:r>
          </w:p>
          <w:p w14:paraId="5EE37047" w14:textId="77777777" w:rsidR="0025237B" w:rsidRPr="004F2369" w:rsidRDefault="0025237B" w:rsidP="002523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Parts disintegrating and / or being ejected</w:t>
            </w:r>
          </w:p>
          <w:p w14:paraId="2F5E554D" w14:textId="77777777" w:rsidR="00B74421" w:rsidRDefault="0025237B" w:rsidP="00B74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Blades not attached correctly or damage</w:t>
            </w:r>
            <w:r>
              <w:rPr>
                <w:sz w:val="20"/>
                <w:szCs w:val="20"/>
              </w:rPr>
              <w:t>d</w:t>
            </w:r>
          </w:p>
          <w:p w14:paraId="56572FE1" w14:textId="52F1EBDC" w:rsidR="00153B04" w:rsidRPr="00854657" w:rsidRDefault="00153B04" w:rsidP="008546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54657">
              <w:rPr>
                <w:sz w:val="20"/>
                <w:szCs w:val="20"/>
              </w:rPr>
              <w:t>Crushing from transmission drive (access to internal area of machine)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D4ADA4" w14:textId="439970CE" w:rsidR="0025237B" w:rsidRPr="00706E3F" w:rsidRDefault="00795020" w:rsidP="002523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 / lacerations</w:t>
            </w:r>
          </w:p>
          <w:p w14:paraId="1F1663CB" w14:textId="77777777" w:rsidR="0025237B" w:rsidRPr="004F2369" w:rsidRDefault="0025237B" w:rsidP="002523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/ others</w:t>
            </w:r>
            <w:r w:rsidRPr="004F2369">
              <w:rPr>
                <w:sz w:val="20"/>
                <w:szCs w:val="20"/>
              </w:rPr>
              <w:t xml:space="preserve"> becoming entangled in moving parts of the plant</w:t>
            </w:r>
          </w:p>
          <w:p w14:paraId="38FF15D9" w14:textId="77777777" w:rsidR="0025237B" w:rsidRPr="00706E3F" w:rsidRDefault="0025237B" w:rsidP="002523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Timber products “kicking out” and hitting a worker</w:t>
            </w:r>
            <w:r>
              <w:rPr>
                <w:sz w:val="20"/>
                <w:szCs w:val="20"/>
              </w:rPr>
              <w:t xml:space="preserve"> </w:t>
            </w:r>
            <w:r w:rsidRPr="004F236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CDDF81" w14:textId="77777777" w:rsidR="00333FDC" w:rsidRPr="00BE37A9" w:rsidRDefault="00B74421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Anti-kickback device fitted to the machine and maintained</w:t>
            </w:r>
          </w:p>
          <w:p w14:paraId="2CF5FB07" w14:textId="26D90CD4" w:rsidR="0025237B" w:rsidRPr="00BE37A9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Pre operational checks are completed.</w:t>
            </w:r>
          </w:p>
          <w:p w14:paraId="73AC032C" w14:textId="07DBD355" w:rsidR="0025237B" w:rsidRPr="00BE37A9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BE37A9">
              <w:rPr>
                <w:rStyle w:val="PlaceholderText"/>
                <w:color w:val="auto"/>
                <w:sz w:val="20"/>
                <w:szCs w:val="20"/>
              </w:rPr>
              <w:t>The cutting blade is guarded with the OEM guard</w:t>
            </w:r>
            <w:r w:rsidR="00DE7D6B" w:rsidRPr="00BE37A9">
              <w:rPr>
                <w:rStyle w:val="PlaceholderText"/>
                <w:color w:val="auto"/>
                <w:sz w:val="20"/>
                <w:szCs w:val="20"/>
              </w:rPr>
              <w:t>. Fixed guarding encloses all transmission and associated moving parts</w:t>
            </w:r>
            <w:r w:rsidRPr="00BE37A9">
              <w:rPr>
                <w:rStyle w:val="PlaceholderText"/>
                <w:color w:val="auto"/>
                <w:sz w:val="20"/>
                <w:szCs w:val="20"/>
              </w:rPr>
              <w:t xml:space="preserve"> </w:t>
            </w:r>
          </w:p>
          <w:p w14:paraId="07511D1F" w14:textId="58D6567E" w:rsidR="00C43863" w:rsidRPr="003A0D8D" w:rsidRDefault="00C43863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Push block of suitable proportions should be used with the heel stop.</w:t>
            </w:r>
          </w:p>
          <w:p w14:paraId="2902A1B4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Regular workplace inspections are conducted</w:t>
            </w:r>
          </w:p>
          <w:p w14:paraId="65022D76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No loose clothing or items worn while using machinery</w:t>
            </w:r>
          </w:p>
          <w:p w14:paraId="1F96F51D" w14:textId="5DDCBE74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 xml:space="preserve">Workers are trained in plant maintenance and all equipment is “locked-out” electrically when maintenance is undertaken </w:t>
            </w:r>
          </w:p>
        </w:tc>
      </w:tr>
      <w:tr w:rsidR="0025237B" w:rsidRPr="004F2369" w14:paraId="338B8EF1" w14:textId="77777777" w:rsidTr="0025237B">
        <w:trPr>
          <w:trHeight w:val="685"/>
        </w:trPr>
        <w:tc>
          <w:tcPr>
            <w:tcW w:w="5245" w:type="dxa"/>
            <w:shd w:val="clear" w:color="auto" w:fill="auto"/>
          </w:tcPr>
          <w:p w14:paraId="083686AC" w14:textId="77777777" w:rsidR="0025237B" w:rsidRPr="00706E3F" w:rsidRDefault="0025237B" w:rsidP="00CA720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706E3F">
              <w:rPr>
                <w:b/>
                <w:sz w:val="20"/>
                <w:szCs w:val="20"/>
              </w:rPr>
              <w:t>ontaminants</w:t>
            </w:r>
          </w:p>
          <w:p w14:paraId="2ED930A7" w14:textId="71B5EAB2" w:rsidR="0025237B" w:rsidRPr="006C14FC" w:rsidRDefault="0025237B" w:rsidP="0025237B">
            <w:pPr>
              <w:pStyle w:val="BodyText2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  <w:r w:rsidR="00186587">
              <w:rPr>
                <w:sz w:val="20"/>
                <w:szCs w:val="20"/>
              </w:rPr>
              <w:t xml:space="preserve"> and vapours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2C4B09" w14:textId="77777777" w:rsidR="0025237B" w:rsidRPr="004F2369" w:rsidRDefault="0025237B" w:rsidP="003A0D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Asthma </w:t>
            </w:r>
          </w:p>
          <w:p w14:paraId="07478658" w14:textId="77777777" w:rsidR="0025237B" w:rsidRPr="004F2369" w:rsidRDefault="0025237B" w:rsidP="003A0D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 xml:space="preserve">Irritation to the lungs </w:t>
            </w:r>
          </w:p>
          <w:p w14:paraId="5DF98AED" w14:textId="77777777" w:rsidR="0025237B" w:rsidRPr="004F2369" w:rsidRDefault="0025237B" w:rsidP="003A0D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F2369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4F236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  <w:r w:rsidRPr="004F2369">
              <w:rPr>
                <w:sz w:val="20"/>
                <w:szCs w:val="20"/>
              </w:rPr>
              <w:t xml:space="preserve"> receiving an eye injury from flying particles</w:t>
            </w:r>
          </w:p>
          <w:p w14:paraId="49537F56" w14:textId="77777777" w:rsidR="0025237B" w:rsidRPr="00272A32" w:rsidRDefault="0025237B" w:rsidP="003A0D8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33426D9" w14:textId="77777777" w:rsidR="002A1F38" w:rsidRDefault="002A1F38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Provide and maintain local exhaust ventilation</w:t>
            </w:r>
          </w:p>
          <w:p w14:paraId="138EA20E" w14:textId="3B77BE1B" w:rsidR="002A1F38" w:rsidRDefault="002A1F38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Regularly</w:t>
            </w:r>
            <w:r w:rsidR="00173D73">
              <w:rPr>
                <w:rStyle w:val="PlaceholderText"/>
                <w:color w:val="auto"/>
                <w:sz w:val="20"/>
                <w:szCs w:val="20"/>
              </w:rPr>
              <w:t xml:space="preserve"> vacuum dust and sawdust</w:t>
            </w:r>
          </w:p>
          <w:p w14:paraId="2348ECE5" w14:textId="0A6BC368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PPE is available on request</w:t>
            </w:r>
          </w:p>
          <w:p w14:paraId="3FB4E130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Dust is not blown off with compressed air</w:t>
            </w:r>
          </w:p>
          <w:p w14:paraId="192FB9AB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Plant has dust extraction system fitted.</w:t>
            </w:r>
          </w:p>
          <w:p w14:paraId="56F296AF" w14:textId="77777777" w:rsidR="0025237B" w:rsidRPr="003A0D8D" w:rsidRDefault="0025237B" w:rsidP="003A0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Workplace inspections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5232"/>
      </w:tblGrid>
      <w:tr w:rsidR="007B4415" w14:paraId="47D86C89" w14:textId="77777777" w:rsidTr="006C78BF">
        <w:tc>
          <w:tcPr>
            <w:tcW w:w="5230" w:type="dxa"/>
            <w:gridSpan w:val="4"/>
          </w:tcPr>
          <w:p w14:paraId="6A6CE942" w14:textId="65DCE8A9" w:rsidR="007B4415" w:rsidRDefault="00F70E20" w:rsidP="00F70E20">
            <w:pPr>
              <w:tabs>
                <w:tab w:val="left" w:pos="5580"/>
              </w:tabs>
              <w:spacing w:before="120" w:after="120" w:line="240" w:lineRule="auto"/>
            </w:pPr>
            <w:r>
              <w:t>Other</w:t>
            </w:r>
          </w:p>
        </w:tc>
        <w:tc>
          <w:tcPr>
            <w:tcW w:w="5232" w:type="dxa"/>
            <w:gridSpan w:val="4"/>
          </w:tcPr>
          <w:p w14:paraId="6F3D6955" w14:textId="77777777" w:rsidR="007B4415" w:rsidRPr="00854657" w:rsidRDefault="007B4415" w:rsidP="008546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21FED259" w14:textId="77777777" w:rsidR="007B4415" w:rsidRPr="00854657" w:rsidRDefault="007B4415" w:rsidP="008546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B19C9" w14:paraId="3B5AAD2E" w14:textId="77777777" w:rsidTr="00A6312B">
        <w:tc>
          <w:tcPr>
            <w:tcW w:w="15694" w:type="dxa"/>
            <w:gridSpan w:val="9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9"/>
            <w:shd w:val="clear" w:color="auto" w:fill="533E7C" w:themeFill="accent1"/>
          </w:tcPr>
          <w:p w14:paraId="764BB98D" w14:textId="5A05FC45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lastRenderedPageBreak/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C715" w14:textId="77777777" w:rsidR="002310C9" w:rsidRDefault="002310C9" w:rsidP="00A461A1">
      <w:pPr>
        <w:spacing w:after="0" w:line="240" w:lineRule="auto"/>
      </w:pPr>
      <w:r>
        <w:separator/>
      </w:r>
    </w:p>
  </w:endnote>
  <w:endnote w:type="continuationSeparator" w:id="0">
    <w:p w14:paraId="3066EF5B" w14:textId="77777777" w:rsidR="002310C9" w:rsidRDefault="002310C9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6F46" w14:textId="77777777" w:rsidR="002310C9" w:rsidRDefault="002310C9" w:rsidP="00A461A1">
      <w:pPr>
        <w:spacing w:after="0" w:line="240" w:lineRule="auto"/>
      </w:pPr>
      <w:r>
        <w:separator/>
      </w:r>
    </w:p>
  </w:footnote>
  <w:footnote w:type="continuationSeparator" w:id="0">
    <w:p w14:paraId="1C88737A" w14:textId="77777777" w:rsidR="002310C9" w:rsidRDefault="002310C9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7E2E2079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AA0C887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F6E1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2CDEE619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5EE"/>
    <w:multiLevelType w:val="hybridMultilevel"/>
    <w:tmpl w:val="2D903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C738D"/>
    <w:multiLevelType w:val="hybridMultilevel"/>
    <w:tmpl w:val="68E8F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915"/>
    <w:multiLevelType w:val="hybridMultilevel"/>
    <w:tmpl w:val="0E5C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276C8"/>
    <w:multiLevelType w:val="hybridMultilevel"/>
    <w:tmpl w:val="546E83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EE0025"/>
    <w:multiLevelType w:val="hybridMultilevel"/>
    <w:tmpl w:val="A7AC1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67EA3"/>
    <w:multiLevelType w:val="hybridMultilevel"/>
    <w:tmpl w:val="F94C9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323F"/>
    <w:multiLevelType w:val="hybridMultilevel"/>
    <w:tmpl w:val="49629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650955EC"/>
    <w:multiLevelType w:val="hybridMultilevel"/>
    <w:tmpl w:val="12303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E793B93"/>
    <w:multiLevelType w:val="hybridMultilevel"/>
    <w:tmpl w:val="CCE06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3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2"/>
  </w:num>
  <w:num w:numId="11" w16cid:durableId="1316495436">
    <w:abstractNumId w:val="4"/>
  </w:num>
  <w:num w:numId="12" w16cid:durableId="1459109847">
    <w:abstractNumId w:val="5"/>
  </w:num>
  <w:num w:numId="13" w16cid:durableId="1568416559">
    <w:abstractNumId w:val="11"/>
  </w:num>
  <w:num w:numId="14" w16cid:durableId="830288570">
    <w:abstractNumId w:val="12"/>
  </w:num>
  <w:num w:numId="15" w16cid:durableId="689180600">
    <w:abstractNumId w:val="8"/>
  </w:num>
  <w:num w:numId="16" w16cid:durableId="1841651297">
    <w:abstractNumId w:val="0"/>
  </w:num>
  <w:num w:numId="17" w16cid:durableId="850218781">
    <w:abstractNumId w:val="16"/>
  </w:num>
  <w:num w:numId="18" w16cid:durableId="25566137">
    <w:abstractNumId w:val="6"/>
  </w:num>
  <w:num w:numId="19" w16cid:durableId="37973715">
    <w:abstractNumId w:val="9"/>
  </w:num>
  <w:num w:numId="20" w16cid:durableId="2050911041">
    <w:abstractNumId w:val="10"/>
  </w:num>
  <w:num w:numId="21" w16cid:durableId="1031421931">
    <w:abstractNumId w:val="1"/>
  </w:num>
  <w:num w:numId="22" w16cid:durableId="1654019792">
    <w:abstractNumId w:val="3"/>
  </w:num>
  <w:num w:numId="23" w16cid:durableId="1072506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180A"/>
    <w:rsid w:val="00044035"/>
    <w:rsid w:val="00064D0A"/>
    <w:rsid w:val="00153B04"/>
    <w:rsid w:val="00173D73"/>
    <w:rsid w:val="00186587"/>
    <w:rsid w:val="002310C9"/>
    <w:rsid w:val="0025237B"/>
    <w:rsid w:val="002A1F38"/>
    <w:rsid w:val="002D4674"/>
    <w:rsid w:val="002F21E7"/>
    <w:rsid w:val="003158E7"/>
    <w:rsid w:val="00333FDC"/>
    <w:rsid w:val="003A0D8D"/>
    <w:rsid w:val="003D6393"/>
    <w:rsid w:val="004425A4"/>
    <w:rsid w:val="004757D5"/>
    <w:rsid w:val="004864F2"/>
    <w:rsid w:val="005811DF"/>
    <w:rsid w:val="005C1699"/>
    <w:rsid w:val="00677533"/>
    <w:rsid w:val="00724D99"/>
    <w:rsid w:val="00795020"/>
    <w:rsid w:val="007B19C9"/>
    <w:rsid w:val="007B4415"/>
    <w:rsid w:val="008167A8"/>
    <w:rsid w:val="00854657"/>
    <w:rsid w:val="0086513C"/>
    <w:rsid w:val="0087747F"/>
    <w:rsid w:val="00965BB4"/>
    <w:rsid w:val="00973364"/>
    <w:rsid w:val="009B0517"/>
    <w:rsid w:val="009D4B03"/>
    <w:rsid w:val="00A2355A"/>
    <w:rsid w:val="00A461A1"/>
    <w:rsid w:val="00B52555"/>
    <w:rsid w:val="00B74421"/>
    <w:rsid w:val="00BE37A9"/>
    <w:rsid w:val="00C43863"/>
    <w:rsid w:val="00D23530"/>
    <w:rsid w:val="00D276C1"/>
    <w:rsid w:val="00D46947"/>
    <w:rsid w:val="00D8147B"/>
    <w:rsid w:val="00DD3F48"/>
    <w:rsid w:val="00DE7D6B"/>
    <w:rsid w:val="00E909E6"/>
    <w:rsid w:val="00F06D8A"/>
    <w:rsid w:val="00F37896"/>
    <w:rsid w:val="00F37D93"/>
    <w:rsid w:val="00F70E20"/>
    <w:rsid w:val="00F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523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37B"/>
    <w:rPr>
      <w:rFonts w:ascii="Work Sans" w:hAnsi="Work Sans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5237B"/>
    <w:rPr>
      <w:color w:val="808080"/>
    </w:rPr>
  </w:style>
  <w:style w:type="character" w:styleId="FollowedHyperlink">
    <w:name w:val="FollowedHyperlink"/>
    <w:rsid w:val="00F70E20"/>
    <w:rPr>
      <w:color w:val="800080"/>
      <w:u w:val="single"/>
    </w:rPr>
  </w:style>
  <w:style w:type="paragraph" w:styleId="Revision">
    <w:name w:val="Revision"/>
    <w:hidden/>
    <w:uiPriority w:val="99"/>
    <w:semiHidden/>
    <w:rsid w:val="008167A8"/>
    <w:pPr>
      <w:widowControl/>
      <w:autoSpaceDE/>
      <w:autoSpaceDN/>
    </w:pPr>
    <w:rPr>
      <w:rFonts w:ascii="Work Sans" w:hAnsi="Work San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24</cp:revision>
  <dcterms:created xsi:type="dcterms:W3CDTF">2025-02-25T21:39:00Z</dcterms:created>
  <dcterms:modified xsi:type="dcterms:W3CDTF">2025-03-02T23:12:00Z</dcterms:modified>
</cp:coreProperties>
</file>