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18675C" w14:textId="0EAD10FB" w:rsidR="00AD4256" w:rsidRDefault="00A3394F" w:rsidP="00AD4256">
      <w:pPr>
        <w:jc w:val="center"/>
        <w:rPr>
          <w:b/>
          <w:bCs/>
          <w:color w:val="533E7C" w:themeColor="accent1"/>
          <w:sz w:val="32"/>
          <w:szCs w:val="32"/>
        </w:rPr>
      </w:pPr>
      <w:r>
        <w:rPr>
          <w:b/>
          <w:bCs/>
          <w:color w:val="533E7C" w:themeColor="accent1"/>
          <w:sz w:val="32"/>
          <w:szCs w:val="32"/>
        </w:rPr>
        <w:t>Workstation Setup Guidelines</w:t>
      </w:r>
    </w:p>
    <w:p w14:paraId="00A1C04D" w14:textId="77777777" w:rsidR="00A3394F" w:rsidRPr="00A3394F" w:rsidRDefault="00A3394F" w:rsidP="00A3394F">
      <w:pPr>
        <w:autoSpaceDE w:val="0"/>
        <w:autoSpaceDN w:val="0"/>
        <w:adjustRightInd w:val="0"/>
        <w:spacing w:after="120"/>
        <w:rPr>
          <w:rFonts w:ascii="Noto Serif Armenian Light" w:hAnsi="Noto Serif Armenian Light" w:cs="Arial"/>
          <w:b/>
          <w:color w:val="533E7C" w:themeColor="accent1"/>
          <w:sz w:val="36"/>
          <w:szCs w:val="18"/>
          <w:lang w:eastAsia="en-AU"/>
        </w:rPr>
      </w:pPr>
      <w:r w:rsidRPr="00A3394F">
        <w:rPr>
          <w:rFonts w:ascii="Noto Serif Armenian Light" w:hAnsi="Noto Serif Armenian Light" w:cs="Arial"/>
          <w:b/>
          <w:color w:val="533E7C" w:themeColor="accent1"/>
          <w:sz w:val="36"/>
          <w:szCs w:val="18"/>
          <w:lang w:eastAsia="en-AU"/>
        </w:rPr>
        <w:t>Setting up your workstation</w:t>
      </w:r>
    </w:p>
    <w:p w14:paraId="585AFDD2" w14:textId="77777777" w:rsidR="00A3394F" w:rsidRPr="00A3394F" w:rsidRDefault="00A3394F" w:rsidP="00A3394F">
      <w:pPr>
        <w:autoSpaceDE w:val="0"/>
        <w:autoSpaceDN w:val="0"/>
        <w:adjustRightInd w:val="0"/>
        <w:spacing w:before="120" w:after="120"/>
        <w:rPr>
          <w:rFonts w:ascii="Noto Serif Armenian Light" w:hAnsi="Noto Serif Armenian Light" w:cs="Arial"/>
          <w:color w:val="231F20"/>
          <w:szCs w:val="18"/>
          <w:lang w:eastAsia="en-AU"/>
        </w:rPr>
      </w:pPr>
      <w:r w:rsidRPr="00A3394F">
        <w:rPr>
          <w:rFonts w:ascii="Noto Serif Armenian Light" w:hAnsi="Noto Serif Armenian Light" w:cs="Arial"/>
          <w:color w:val="231F20"/>
          <w:szCs w:val="18"/>
          <w:lang w:eastAsia="en-AU"/>
        </w:rPr>
        <w:t>The following checklist is a step-by-step approach for use by workers located at a workstation.  Work through the checklist on your own or with another person and observe each other’s postures and body positions.</w:t>
      </w:r>
    </w:p>
    <w:p w14:paraId="35C855CE" w14:textId="77777777" w:rsidR="00A3394F" w:rsidRPr="00A3394F" w:rsidRDefault="00A3394F" w:rsidP="00A3394F">
      <w:pPr>
        <w:autoSpaceDE w:val="0"/>
        <w:autoSpaceDN w:val="0"/>
        <w:adjustRightInd w:val="0"/>
        <w:spacing w:before="120" w:after="120"/>
        <w:rPr>
          <w:rFonts w:ascii="Noto Serif Armenian Light" w:hAnsi="Noto Serif Armenian Light" w:cs="Arial"/>
          <w:color w:val="231F20"/>
          <w:szCs w:val="18"/>
          <w:lang w:eastAsia="en-AU"/>
        </w:rPr>
      </w:pPr>
      <w:r w:rsidRPr="00A3394F">
        <w:rPr>
          <w:rFonts w:ascii="Noto Serif Armenian Light" w:hAnsi="Noto Serif Armenian Light" w:cs="Arial"/>
          <w:color w:val="231F20"/>
          <w:szCs w:val="18"/>
          <w:lang w:eastAsia="en-AU"/>
        </w:rPr>
        <w:t xml:space="preserve">When setting up the position of furniture and equipment it is important to try new positions to find the most comfortable arrangement.  Give yourself a chance to get used to any </w:t>
      </w:r>
      <w:r w:rsidRPr="00A3394F">
        <w:rPr>
          <w:rFonts w:ascii="Noto Serif Armenian Light" w:hAnsi="Noto Serif Armenian Light" w:cs="Arial"/>
          <w:color w:val="231F20"/>
          <w:lang w:eastAsia="en-AU"/>
        </w:rPr>
        <w:t>changes, as</w:t>
      </w:r>
      <w:r w:rsidRPr="00A3394F">
        <w:rPr>
          <w:rFonts w:ascii="Noto Serif Armenian Light" w:hAnsi="Noto Serif Armenian Light" w:cs="Arial"/>
          <w:color w:val="231F20"/>
          <w:sz w:val="18"/>
          <w:szCs w:val="18"/>
          <w:lang w:eastAsia="en-AU"/>
        </w:rPr>
        <w:t xml:space="preserve"> </w:t>
      </w:r>
      <w:r w:rsidRPr="00A3394F">
        <w:rPr>
          <w:rFonts w:ascii="Noto Serif Armenian Light" w:hAnsi="Noto Serif Armenian Light" w:cs="Arial"/>
          <w:color w:val="231F20"/>
          <w:szCs w:val="18"/>
          <w:lang w:eastAsia="en-AU"/>
        </w:rPr>
        <w:t xml:space="preserve">it </w:t>
      </w:r>
      <w:proofErr w:type="gramStart"/>
      <w:r w:rsidRPr="00A3394F">
        <w:rPr>
          <w:rFonts w:ascii="Noto Serif Armenian Light" w:hAnsi="Noto Serif Armenian Light" w:cs="Arial"/>
          <w:color w:val="231F20"/>
          <w:szCs w:val="18"/>
          <w:lang w:eastAsia="en-AU"/>
        </w:rPr>
        <w:t>make</w:t>
      </w:r>
      <w:proofErr w:type="gramEnd"/>
      <w:r w:rsidRPr="00A3394F">
        <w:rPr>
          <w:rFonts w:ascii="Noto Serif Armenian Light" w:hAnsi="Noto Serif Armenian Light" w:cs="Arial"/>
          <w:color w:val="231F20"/>
          <w:szCs w:val="18"/>
          <w:lang w:eastAsia="en-AU"/>
        </w:rPr>
        <w:t xml:space="preserve"> take several hours or even days to determine the best position.  It may even take a few tries to get the best arrangement and if it doesn’t work, you can always reset it.</w:t>
      </w:r>
    </w:p>
    <w:tbl>
      <w:tblPr>
        <w:tblStyle w:val="TableGrid"/>
        <w:tblW w:w="5000" w:type="pct"/>
        <w:tblLook w:val="04A0" w:firstRow="1" w:lastRow="0" w:firstColumn="1" w:lastColumn="0" w:noHBand="0" w:noVBand="1"/>
      </w:tblPr>
      <w:tblGrid>
        <w:gridCol w:w="3050"/>
        <w:gridCol w:w="7144"/>
      </w:tblGrid>
      <w:tr w:rsidR="00A3394F" w:rsidRPr="00A3394F" w14:paraId="2475500C" w14:textId="77777777" w:rsidTr="00A3394F">
        <w:trPr>
          <w:trHeight w:val="2504"/>
        </w:trPr>
        <w:tc>
          <w:tcPr>
            <w:tcW w:w="1446" w:type="pct"/>
          </w:tcPr>
          <w:p w14:paraId="61909015" w14:textId="77777777" w:rsidR="00A3394F" w:rsidRPr="00A3394F" w:rsidRDefault="00A3394F" w:rsidP="00CA54EA">
            <w:pPr>
              <w:autoSpaceDE w:val="0"/>
              <w:autoSpaceDN w:val="0"/>
              <w:adjustRightInd w:val="0"/>
              <w:jc w:val="center"/>
              <w:rPr>
                <w:rFonts w:ascii="Noto Serif Armenian Light" w:hAnsi="Noto Serif Armenian Light" w:cs="Arial"/>
                <w:color w:val="231F20"/>
                <w:sz w:val="18"/>
                <w:szCs w:val="18"/>
                <w:lang w:eastAsia="en-AU"/>
              </w:rPr>
            </w:pPr>
            <w:r w:rsidRPr="00A3394F">
              <w:rPr>
                <w:rFonts w:ascii="Noto Serif Armenian Light" w:hAnsi="Noto Serif Armenian Light" w:cs="Arial"/>
                <w:noProof/>
                <w:sz w:val="18"/>
                <w:szCs w:val="18"/>
                <w:lang w:eastAsia="en-AU"/>
              </w:rPr>
              <w:drawing>
                <wp:anchor distT="0" distB="0" distL="114300" distR="114300" simplePos="0" relativeHeight="251662336" behindDoc="0" locked="0" layoutInCell="1" allowOverlap="1" wp14:anchorId="7273F27D" wp14:editId="652AA7DC">
                  <wp:simplePos x="0" y="0"/>
                  <wp:positionH relativeFrom="column">
                    <wp:posOffset>-1270</wp:posOffset>
                  </wp:positionH>
                  <wp:positionV relativeFrom="paragraph">
                    <wp:posOffset>62865</wp:posOffset>
                  </wp:positionV>
                  <wp:extent cx="1800000" cy="1260000"/>
                  <wp:effectExtent l="0" t="0" r="0" b="0"/>
                  <wp:wrapSquare wrapText="bothSides"/>
                  <wp:docPr id="7"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1800000" cy="1260000"/>
                          </a:xfrm>
                          <a:prstGeom prst="rect">
                            <a:avLst/>
                          </a:prstGeom>
                        </pic:spPr>
                      </pic:pic>
                    </a:graphicData>
                  </a:graphic>
                  <wp14:sizeRelH relativeFrom="page">
                    <wp14:pctWidth>0</wp14:pctWidth>
                  </wp14:sizeRelH>
                  <wp14:sizeRelV relativeFrom="page">
                    <wp14:pctHeight>0</wp14:pctHeight>
                  </wp14:sizeRelV>
                </wp:anchor>
              </w:drawing>
            </w:r>
            <w:r w:rsidRPr="00A3394F">
              <w:rPr>
                <w:rFonts w:ascii="Noto Serif Armenian Light" w:hAnsi="Noto Serif Armenian Light" w:cs="Arial"/>
                <w:color w:val="231F20"/>
                <w:sz w:val="18"/>
                <w:szCs w:val="18"/>
                <w:lang w:eastAsia="en-AU"/>
              </w:rPr>
              <w:t>Figure 1</w:t>
            </w:r>
          </w:p>
        </w:tc>
        <w:tc>
          <w:tcPr>
            <w:tcW w:w="3554" w:type="pct"/>
            <w:vMerge w:val="restart"/>
          </w:tcPr>
          <w:p w14:paraId="01F46414" w14:textId="77777777" w:rsidR="00A3394F" w:rsidRPr="00A3394F" w:rsidRDefault="00A3394F" w:rsidP="00CA54EA">
            <w:pPr>
              <w:tabs>
                <w:tab w:val="left" w:pos="1418"/>
                <w:tab w:val="left" w:pos="1560"/>
              </w:tabs>
              <w:autoSpaceDE w:val="0"/>
              <w:autoSpaceDN w:val="0"/>
              <w:adjustRightInd w:val="0"/>
              <w:spacing w:before="120" w:after="120"/>
              <w:rPr>
                <w:rFonts w:ascii="Noto Serif Armenian Light" w:hAnsi="Noto Serif Armenian Light" w:cs="Arial"/>
                <w:b/>
                <w:color w:val="533E7C" w:themeColor="accent1"/>
                <w:sz w:val="36"/>
                <w:szCs w:val="36"/>
                <w:lang w:eastAsia="en-AU"/>
              </w:rPr>
            </w:pPr>
            <w:r w:rsidRPr="00A3394F">
              <w:rPr>
                <w:rFonts w:ascii="Noto Serif Armenian Light" w:hAnsi="Noto Serif Armenian Light" w:cs="Arial"/>
                <w:b/>
                <w:color w:val="533E7C" w:themeColor="accent1"/>
                <w:sz w:val="36"/>
                <w:szCs w:val="36"/>
                <w:lang w:eastAsia="en-AU"/>
              </w:rPr>
              <w:t>Chair</w:t>
            </w:r>
          </w:p>
          <w:p w14:paraId="17AFFCB4" w14:textId="77777777" w:rsidR="00A3394F" w:rsidRPr="00A3394F" w:rsidRDefault="00A3394F" w:rsidP="00CA54EA">
            <w:pPr>
              <w:tabs>
                <w:tab w:val="left" w:pos="1418"/>
                <w:tab w:val="left" w:pos="1560"/>
              </w:tabs>
              <w:autoSpaceDE w:val="0"/>
              <w:autoSpaceDN w:val="0"/>
              <w:adjustRightInd w:val="0"/>
              <w:spacing w:before="120" w:after="120"/>
              <w:rPr>
                <w:rFonts w:ascii="Noto Serif Armenian Light" w:hAnsi="Noto Serif Armenian Light" w:cs="Arial"/>
                <w:color w:val="231F20"/>
                <w:szCs w:val="18"/>
                <w:lang w:eastAsia="en-AU"/>
              </w:rPr>
            </w:pPr>
            <w:r w:rsidRPr="00A3394F">
              <w:rPr>
                <w:rFonts w:ascii="Noto Serif Armenian Light" w:hAnsi="Noto Serif Armenian Light" w:cs="Arial"/>
                <w:color w:val="231F20"/>
                <w:szCs w:val="18"/>
                <w:lang w:eastAsia="en-AU"/>
              </w:rPr>
              <w:t>When adjusting your chair refer to any instructions that may be provided with the chair or have someone show you.</w:t>
            </w:r>
          </w:p>
          <w:p w14:paraId="557E4A07" w14:textId="77777777" w:rsidR="00A3394F" w:rsidRPr="00A3394F" w:rsidRDefault="00A3394F" w:rsidP="00CA54EA">
            <w:pPr>
              <w:tabs>
                <w:tab w:val="left" w:pos="1418"/>
                <w:tab w:val="left" w:pos="1560"/>
              </w:tabs>
              <w:autoSpaceDE w:val="0"/>
              <w:autoSpaceDN w:val="0"/>
              <w:adjustRightInd w:val="0"/>
              <w:spacing w:before="120" w:after="120"/>
              <w:rPr>
                <w:rFonts w:ascii="Noto Serif Armenian Light" w:hAnsi="Noto Serif Armenian Light" w:cs="Arial"/>
                <w:b/>
                <w:color w:val="231F20"/>
                <w:sz w:val="28"/>
                <w:szCs w:val="28"/>
                <w:lang w:eastAsia="en-AU"/>
              </w:rPr>
            </w:pPr>
            <w:r w:rsidRPr="00A3394F">
              <w:rPr>
                <w:rFonts w:ascii="Noto Serif Armenian Light" w:hAnsi="Noto Serif Armenian Light" w:cs="Arial"/>
                <w:b/>
                <w:color w:val="231F20"/>
                <w:sz w:val="28"/>
                <w:szCs w:val="28"/>
                <w:lang w:eastAsia="en-AU"/>
              </w:rPr>
              <w:t>Seat</w:t>
            </w:r>
          </w:p>
          <w:p w14:paraId="68EAC7B5" w14:textId="77777777" w:rsidR="00A3394F" w:rsidRPr="00A3394F" w:rsidRDefault="00A3394F" w:rsidP="00CA54EA">
            <w:pPr>
              <w:tabs>
                <w:tab w:val="left" w:pos="1418"/>
                <w:tab w:val="left" w:pos="1560"/>
              </w:tabs>
              <w:autoSpaceDE w:val="0"/>
              <w:autoSpaceDN w:val="0"/>
              <w:adjustRightInd w:val="0"/>
              <w:spacing w:before="120" w:after="120"/>
              <w:ind w:left="329"/>
              <w:rPr>
                <w:rFonts w:ascii="Noto Serif Armenian Light" w:hAnsi="Noto Serif Armenian Light" w:cs="Arial"/>
                <w:color w:val="231F20"/>
                <w:szCs w:val="18"/>
                <w:lang w:eastAsia="en-AU"/>
              </w:rPr>
            </w:pPr>
            <w:r w:rsidRPr="00A3394F">
              <w:rPr>
                <w:rFonts w:ascii="Noto Serif Armenian Light" w:hAnsi="Noto Serif Armenian Light" w:cs="Arial"/>
                <w:b/>
                <w:color w:val="533E7C" w:themeColor="accent1"/>
                <w:szCs w:val="18"/>
                <w:lang w:eastAsia="en-AU"/>
              </w:rPr>
              <w:t>Height</w:t>
            </w:r>
            <w:r w:rsidRPr="00A3394F">
              <w:rPr>
                <w:rFonts w:ascii="Noto Serif Armenian Light" w:hAnsi="Noto Serif Armenian Light" w:cs="Arial"/>
                <w:color w:val="533E7C" w:themeColor="accent1"/>
                <w:szCs w:val="18"/>
                <w:lang w:eastAsia="en-AU"/>
              </w:rPr>
              <w:t xml:space="preserve"> </w:t>
            </w:r>
            <w:r w:rsidRPr="00A3394F">
              <w:rPr>
                <w:rFonts w:ascii="Noto Serif Armenian Light" w:hAnsi="Noto Serif Armenian Light" w:cs="Arial"/>
                <w:color w:val="231F20"/>
                <w:szCs w:val="18"/>
                <w:lang w:eastAsia="en-AU"/>
              </w:rPr>
              <w:t xml:space="preserve">– adjust chair height so feet are comfortable flat on the floor, thighs are approx. </w:t>
            </w:r>
            <w:proofErr w:type="gramStart"/>
            <w:r w:rsidRPr="00A3394F">
              <w:rPr>
                <w:rFonts w:ascii="Noto Serif Armenian Light" w:hAnsi="Noto Serif Armenian Light" w:cs="Arial"/>
                <w:color w:val="231F20"/>
                <w:szCs w:val="18"/>
                <w:lang w:eastAsia="en-AU"/>
              </w:rPr>
              <w:t>horizontal</w:t>
            </w:r>
            <w:proofErr w:type="gramEnd"/>
            <w:r w:rsidRPr="00A3394F">
              <w:rPr>
                <w:rFonts w:ascii="Noto Serif Armenian Light" w:hAnsi="Noto Serif Armenian Light" w:cs="Arial"/>
                <w:color w:val="231F20"/>
                <w:szCs w:val="18"/>
                <w:lang w:eastAsia="en-AU"/>
              </w:rPr>
              <w:t xml:space="preserve"> and the lower legs are approx. vertical.  Low heeled shoes will improve comfort of the legs with the chair at this height.  See Figure 1.</w:t>
            </w:r>
          </w:p>
          <w:p w14:paraId="11FC4A71" w14:textId="77777777" w:rsidR="00A3394F" w:rsidRPr="00A3394F" w:rsidRDefault="00A3394F" w:rsidP="00CA54EA">
            <w:pPr>
              <w:tabs>
                <w:tab w:val="left" w:pos="1418"/>
                <w:tab w:val="left" w:pos="1560"/>
              </w:tabs>
              <w:autoSpaceDE w:val="0"/>
              <w:autoSpaceDN w:val="0"/>
              <w:adjustRightInd w:val="0"/>
              <w:spacing w:before="120" w:after="120"/>
              <w:ind w:left="329"/>
              <w:rPr>
                <w:rFonts w:ascii="Noto Serif Armenian Light" w:hAnsi="Noto Serif Armenian Light" w:cs="Arial"/>
                <w:color w:val="231F20"/>
                <w:szCs w:val="18"/>
                <w:lang w:eastAsia="en-AU"/>
              </w:rPr>
            </w:pPr>
            <w:r w:rsidRPr="00A3394F">
              <w:rPr>
                <w:rFonts w:ascii="Noto Serif Armenian Light" w:hAnsi="Noto Serif Armenian Light" w:cs="Arial"/>
                <w:b/>
                <w:color w:val="533E7C" w:themeColor="accent1"/>
                <w:lang w:eastAsia="en-AU"/>
              </w:rPr>
              <w:t>Tilt</w:t>
            </w:r>
            <w:r w:rsidRPr="00A3394F">
              <w:rPr>
                <w:rFonts w:ascii="Noto Serif Armenian Light" w:hAnsi="Noto Serif Armenian Light" w:cs="Arial"/>
                <w:color w:val="533E7C" w:themeColor="accent1"/>
                <w:lang w:eastAsia="en-AU"/>
              </w:rPr>
              <w:t xml:space="preserve"> (if available)</w:t>
            </w:r>
            <w:r w:rsidRPr="00A3394F">
              <w:rPr>
                <w:rFonts w:ascii="Noto Serif Armenian Light" w:hAnsi="Noto Serif Armenian Light" w:cs="Arial"/>
                <w:color w:val="FF6600"/>
                <w:szCs w:val="18"/>
                <w:lang w:eastAsia="en-AU"/>
              </w:rPr>
              <w:t xml:space="preserve"> </w:t>
            </w:r>
            <w:r w:rsidRPr="00A3394F">
              <w:rPr>
                <w:rFonts w:ascii="Noto Serif Armenian Light" w:hAnsi="Noto Serif Armenian Light" w:cs="Arial"/>
                <w:color w:val="231F20"/>
                <w:szCs w:val="18"/>
                <w:lang w:eastAsia="en-AU"/>
              </w:rPr>
              <w:t>– set to horizontal or slightly forward to suit your comfort.</w:t>
            </w:r>
          </w:p>
          <w:p w14:paraId="16C082CE" w14:textId="77777777" w:rsidR="00A3394F" w:rsidRPr="00A3394F" w:rsidRDefault="00A3394F" w:rsidP="00CA54EA">
            <w:pPr>
              <w:tabs>
                <w:tab w:val="left" w:pos="1418"/>
                <w:tab w:val="left" w:pos="1560"/>
              </w:tabs>
              <w:autoSpaceDE w:val="0"/>
              <w:autoSpaceDN w:val="0"/>
              <w:adjustRightInd w:val="0"/>
              <w:spacing w:before="120" w:after="120"/>
              <w:rPr>
                <w:rFonts w:ascii="Noto Serif Armenian Light" w:hAnsi="Noto Serif Armenian Light" w:cs="Arial"/>
                <w:b/>
                <w:color w:val="231F20"/>
                <w:sz w:val="28"/>
                <w:szCs w:val="28"/>
                <w:lang w:eastAsia="en-AU"/>
              </w:rPr>
            </w:pPr>
            <w:r w:rsidRPr="00A3394F">
              <w:rPr>
                <w:rFonts w:ascii="Noto Serif Armenian Light" w:hAnsi="Noto Serif Armenian Light" w:cs="Arial"/>
                <w:b/>
                <w:color w:val="231F20"/>
                <w:sz w:val="28"/>
                <w:szCs w:val="28"/>
                <w:lang w:eastAsia="en-AU"/>
              </w:rPr>
              <w:t>Back support</w:t>
            </w:r>
          </w:p>
          <w:p w14:paraId="7266E3B0" w14:textId="77777777" w:rsidR="00A3394F" w:rsidRPr="00A3394F" w:rsidRDefault="00A3394F" w:rsidP="00CA54EA">
            <w:pPr>
              <w:tabs>
                <w:tab w:val="left" w:pos="1418"/>
                <w:tab w:val="left" w:pos="1560"/>
              </w:tabs>
              <w:autoSpaceDE w:val="0"/>
              <w:autoSpaceDN w:val="0"/>
              <w:adjustRightInd w:val="0"/>
              <w:spacing w:before="120" w:after="120"/>
              <w:ind w:left="329"/>
              <w:rPr>
                <w:rFonts w:ascii="Noto Serif Armenian Light" w:hAnsi="Noto Serif Armenian Light" w:cs="Arial"/>
                <w:color w:val="231F20"/>
                <w:szCs w:val="18"/>
                <w:lang w:eastAsia="en-AU"/>
              </w:rPr>
            </w:pPr>
            <w:r w:rsidRPr="00A3394F">
              <w:rPr>
                <w:rFonts w:ascii="Noto Serif Armenian Light" w:hAnsi="Noto Serif Armenian Light" w:cs="Arial"/>
                <w:b/>
                <w:color w:val="533E7C" w:themeColor="accent1"/>
                <w:szCs w:val="18"/>
                <w:lang w:eastAsia="en-AU"/>
              </w:rPr>
              <w:t>Height</w:t>
            </w:r>
            <w:r w:rsidRPr="00A3394F">
              <w:rPr>
                <w:rFonts w:ascii="Noto Serif Armenian Light" w:hAnsi="Noto Serif Armenian Light" w:cs="Arial"/>
                <w:color w:val="533E7C" w:themeColor="accent1"/>
                <w:szCs w:val="18"/>
                <w:lang w:eastAsia="en-AU"/>
              </w:rPr>
              <w:t xml:space="preserve"> </w:t>
            </w:r>
            <w:r w:rsidRPr="00A3394F">
              <w:rPr>
                <w:rFonts w:ascii="Noto Serif Armenian Light" w:hAnsi="Noto Serif Armenian Light" w:cs="Arial"/>
                <w:color w:val="231F20"/>
                <w:szCs w:val="18"/>
                <w:lang w:eastAsia="en-AU"/>
              </w:rPr>
              <w:t>– start by raising the backrest to its maximum height.  Then sit in the chair and check the fit of the backrest to the curve of the lower back.  If it’s not comfortable, lower the height by several centimetres and try this position.  See Figure 2.</w:t>
            </w:r>
          </w:p>
          <w:p w14:paraId="7039C262" w14:textId="77777777" w:rsidR="00A3394F" w:rsidRPr="00A3394F" w:rsidRDefault="00A3394F" w:rsidP="00CA54EA">
            <w:pPr>
              <w:tabs>
                <w:tab w:val="left" w:pos="1418"/>
                <w:tab w:val="left" w:pos="1560"/>
              </w:tabs>
              <w:autoSpaceDE w:val="0"/>
              <w:autoSpaceDN w:val="0"/>
              <w:adjustRightInd w:val="0"/>
              <w:spacing w:before="120" w:after="120"/>
              <w:ind w:left="329"/>
              <w:rPr>
                <w:rFonts w:ascii="Noto Serif Armenian Light" w:hAnsi="Noto Serif Armenian Light" w:cs="Arial"/>
                <w:color w:val="231F20"/>
                <w:szCs w:val="18"/>
                <w:lang w:eastAsia="en-AU"/>
              </w:rPr>
            </w:pPr>
            <w:r w:rsidRPr="00A3394F">
              <w:rPr>
                <w:rFonts w:ascii="Noto Serif Armenian Light" w:hAnsi="Noto Serif Armenian Light" w:cs="Arial"/>
                <w:color w:val="231F20"/>
                <w:szCs w:val="18"/>
                <w:lang w:eastAsia="en-AU"/>
              </w:rPr>
              <w:t>Repeat this adjustment and try each new position until the most comfortable fit is found.  Ensure that the backrest supports the curve of your lower back and is not placed too low.</w:t>
            </w:r>
          </w:p>
          <w:p w14:paraId="72E315B8" w14:textId="77777777" w:rsidR="00A3394F" w:rsidRPr="00A3394F" w:rsidRDefault="00A3394F" w:rsidP="00CA54EA">
            <w:pPr>
              <w:tabs>
                <w:tab w:val="left" w:pos="1418"/>
                <w:tab w:val="left" w:pos="1560"/>
              </w:tabs>
              <w:autoSpaceDE w:val="0"/>
              <w:autoSpaceDN w:val="0"/>
              <w:adjustRightInd w:val="0"/>
              <w:spacing w:before="120" w:after="120"/>
              <w:ind w:left="329"/>
              <w:rPr>
                <w:rFonts w:ascii="Noto Serif Armenian Light" w:hAnsi="Noto Serif Armenian Light" w:cs="Arial"/>
                <w:color w:val="231F20"/>
                <w:szCs w:val="18"/>
                <w:lang w:eastAsia="en-AU"/>
              </w:rPr>
            </w:pPr>
            <w:r w:rsidRPr="00A3394F">
              <w:rPr>
                <w:rFonts w:ascii="Noto Serif Armenian Light" w:hAnsi="Noto Serif Armenian Light" w:cs="Arial"/>
                <w:b/>
                <w:color w:val="533E7C" w:themeColor="accent1"/>
                <w:lang w:eastAsia="en-AU"/>
              </w:rPr>
              <w:lastRenderedPageBreak/>
              <w:t>Forward / backward position</w:t>
            </w:r>
            <w:r w:rsidRPr="00A3394F">
              <w:rPr>
                <w:rFonts w:ascii="Noto Serif Armenian Light" w:hAnsi="Noto Serif Armenian Light" w:cs="Arial"/>
                <w:color w:val="533E7C" w:themeColor="accent1"/>
                <w:szCs w:val="18"/>
                <w:lang w:eastAsia="en-AU"/>
              </w:rPr>
              <w:t xml:space="preserve"> </w:t>
            </w:r>
            <w:r w:rsidRPr="00A3394F">
              <w:rPr>
                <w:rFonts w:ascii="Noto Serif Armenian Light" w:hAnsi="Noto Serif Armenian Light" w:cs="Arial"/>
                <w:color w:val="231F20"/>
                <w:szCs w:val="18"/>
                <w:lang w:eastAsia="en-AU"/>
              </w:rPr>
              <w:t>– adjust the position of the backrest until a comfortable pressure is exerted on the lower back area while seated in the usual working posture at the desk.  See Figure 2.</w:t>
            </w:r>
          </w:p>
          <w:p w14:paraId="0CC5383F" w14:textId="77777777" w:rsidR="00A3394F" w:rsidRPr="00A3394F" w:rsidRDefault="00A3394F" w:rsidP="00CA54EA">
            <w:pPr>
              <w:tabs>
                <w:tab w:val="left" w:pos="1418"/>
                <w:tab w:val="left" w:pos="1560"/>
              </w:tabs>
              <w:autoSpaceDE w:val="0"/>
              <w:autoSpaceDN w:val="0"/>
              <w:adjustRightInd w:val="0"/>
              <w:spacing w:before="120" w:after="120"/>
              <w:rPr>
                <w:rFonts w:ascii="Noto Serif Armenian Light" w:hAnsi="Noto Serif Armenian Light" w:cs="Arial"/>
                <w:color w:val="231F20"/>
                <w:szCs w:val="18"/>
                <w:lang w:eastAsia="en-AU"/>
              </w:rPr>
            </w:pPr>
            <w:r w:rsidRPr="00A3394F">
              <w:rPr>
                <w:rFonts w:ascii="Noto Serif Armenian Light" w:hAnsi="Noto Serif Armenian Light" w:cs="Arial"/>
                <w:b/>
                <w:color w:val="231F20"/>
                <w:sz w:val="28"/>
                <w:szCs w:val="28"/>
                <w:lang w:eastAsia="en-AU"/>
              </w:rPr>
              <w:t>Armrests</w:t>
            </w:r>
          </w:p>
          <w:p w14:paraId="050B7ADE" w14:textId="77777777" w:rsidR="00A3394F" w:rsidRPr="00A3394F" w:rsidRDefault="00A3394F" w:rsidP="00CA54EA">
            <w:pPr>
              <w:tabs>
                <w:tab w:val="left" w:pos="1418"/>
                <w:tab w:val="left" w:pos="1560"/>
              </w:tabs>
              <w:autoSpaceDE w:val="0"/>
              <w:autoSpaceDN w:val="0"/>
              <w:adjustRightInd w:val="0"/>
              <w:spacing w:before="120" w:after="120"/>
              <w:rPr>
                <w:rFonts w:ascii="Noto Serif Armenian Light" w:hAnsi="Noto Serif Armenian Light" w:cs="Arial"/>
                <w:color w:val="231F20"/>
                <w:szCs w:val="18"/>
                <w:lang w:eastAsia="en-AU"/>
              </w:rPr>
            </w:pPr>
            <w:r w:rsidRPr="00A3394F">
              <w:rPr>
                <w:rFonts w:ascii="Noto Serif Armenian Light" w:hAnsi="Noto Serif Armenian Light" w:cs="Arial"/>
                <w:color w:val="231F20"/>
                <w:szCs w:val="18"/>
                <w:lang w:eastAsia="en-AU"/>
              </w:rPr>
              <w:t xml:space="preserve">Armrests are usually not recommended unless they are short, fit under the desk or are adjustable.  If your chair has </w:t>
            </w:r>
            <w:proofErr w:type="gramStart"/>
            <w:r w:rsidRPr="00A3394F">
              <w:rPr>
                <w:rFonts w:ascii="Noto Serif Armenian Light" w:hAnsi="Noto Serif Armenian Light" w:cs="Arial"/>
                <w:color w:val="231F20"/>
                <w:szCs w:val="18"/>
                <w:lang w:eastAsia="en-AU"/>
              </w:rPr>
              <w:t>armrests</w:t>
            </w:r>
            <w:proofErr w:type="gramEnd"/>
            <w:r w:rsidRPr="00A3394F">
              <w:rPr>
                <w:rFonts w:ascii="Noto Serif Armenian Light" w:hAnsi="Noto Serif Armenian Light" w:cs="Arial"/>
                <w:color w:val="231F20"/>
                <w:szCs w:val="18"/>
                <w:lang w:eastAsia="en-AU"/>
              </w:rPr>
              <w:t xml:space="preserve"> ensure they do not prevent from getting as close to the desk as you need (see Figure 3) or that they impinge on your elbows while you are working.  If this is the case, either remove them, or replace them with a smaller or adjustable option.  See Figure 4.</w:t>
            </w:r>
          </w:p>
        </w:tc>
      </w:tr>
      <w:tr w:rsidR="00A3394F" w:rsidRPr="00A3394F" w14:paraId="4B4D6E3E" w14:textId="77777777" w:rsidTr="00A3394F">
        <w:trPr>
          <w:trHeight w:val="2553"/>
        </w:trPr>
        <w:tc>
          <w:tcPr>
            <w:tcW w:w="1446" w:type="pct"/>
          </w:tcPr>
          <w:p w14:paraId="438C9515" w14:textId="77777777" w:rsidR="00A3394F" w:rsidRPr="00A3394F" w:rsidRDefault="00A3394F" w:rsidP="00CA54EA">
            <w:pPr>
              <w:autoSpaceDE w:val="0"/>
              <w:autoSpaceDN w:val="0"/>
              <w:adjustRightInd w:val="0"/>
              <w:jc w:val="center"/>
              <w:rPr>
                <w:rFonts w:ascii="Noto Serif Armenian Light" w:hAnsi="Noto Serif Armenian Light" w:cs="Arial"/>
                <w:color w:val="231F20"/>
                <w:sz w:val="18"/>
                <w:szCs w:val="18"/>
                <w:lang w:eastAsia="en-AU"/>
              </w:rPr>
            </w:pPr>
            <w:r w:rsidRPr="00A3394F">
              <w:rPr>
                <w:rFonts w:ascii="Noto Serif Armenian Light" w:hAnsi="Noto Serif Armenian Light" w:cs="Arial"/>
                <w:noProof/>
                <w:lang w:eastAsia="en-AU"/>
              </w:rPr>
              <w:drawing>
                <wp:anchor distT="0" distB="0" distL="114300" distR="114300" simplePos="0" relativeHeight="251663360" behindDoc="0" locked="0" layoutInCell="1" allowOverlap="1" wp14:anchorId="307685E7" wp14:editId="4DFBC6BC">
                  <wp:simplePos x="0" y="0"/>
                  <wp:positionH relativeFrom="column">
                    <wp:posOffset>-1270</wp:posOffset>
                  </wp:positionH>
                  <wp:positionV relativeFrom="paragraph">
                    <wp:posOffset>33020</wp:posOffset>
                  </wp:positionV>
                  <wp:extent cx="1799590" cy="1259840"/>
                  <wp:effectExtent l="0" t="0" r="0" b="0"/>
                  <wp:wrapSquare wrapText="bothSides"/>
                  <wp:docPr id="9" name="Picture 9" descr="A person sitting at a desk&#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Picture 9" descr="A person sitting at a desk&#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799590" cy="1259840"/>
                          </a:xfrm>
                          <a:prstGeom prst="rect">
                            <a:avLst/>
                          </a:prstGeom>
                        </pic:spPr>
                      </pic:pic>
                    </a:graphicData>
                  </a:graphic>
                  <wp14:sizeRelH relativeFrom="margin">
                    <wp14:pctWidth>0</wp14:pctWidth>
                  </wp14:sizeRelH>
                  <wp14:sizeRelV relativeFrom="margin">
                    <wp14:pctHeight>0</wp14:pctHeight>
                  </wp14:sizeRelV>
                </wp:anchor>
              </w:drawing>
            </w:r>
            <w:r w:rsidRPr="00A3394F">
              <w:rPr>
                <w:rFonts w:ascii="Noto Serif Armenian Light" w:hAnsi="Noto Serif Armenian Light" w:cs="Arial"/>
                <w:color w:val="231F20"/>
                <w:sz w:val="18"/>
                <w:szCs w:val="18"/>
                <w:lang w:eastAsia="en-AU"/>
              </w:rPr>
              <w:t>Figure 2</w:t>
            </w:r>
          </w:p>
        </w:tc>
        <w:tc>
          <w:tcPr>
            <w:tcW w:w="3554" w:type="pct"/>
            <w:vMerge/>
          </w:tcPr>
          <w:p w14:paraId="03400D5E" w14:textId="77777777" w:rsidR="00A3394F" w:rsidRPr="00A3394F" w:rsidRDefault="00A3394F" w:rsidP="00CA54EA">
            <w:pPr>
              <w:autoSpaceDE w:val="0"/>
              <w:autoSpaceDN w:val="0"/>
              <w:adjustRightInd w:val="0"/>
              <w:spacing w:before="120" w:after="120"/>
              <w:rPr>
                <w:rFonts w:ascii="Noto Serif Armenian Light" w:hAnsi="Noto Serif Armenian Light" w:cs="Arial"/>
                <w:color w:val="231F20"/>
                <w:szCs w:val="18"/>
                <w:lang w:eastAsia="en-AU"/>
              </w:rPr>
            </w:pPr>
          </w:p>
        </w:tc>
      </w:tr>
      <w:tr w:rsidR="00A3394F" w:rsidRPr="00A3394F" w14:paraId="08FB09E0" w14:textId="77777777" w:rsidTr="00A3394F">
        <w:trPr>
          <w:trHeight w:val="2268"/>
        </w:trPr>
        <w:tc>
          <w:tcPr>
            <w:tcW w:w="1446" w:type="pct"/>
          </w:tcPr>
          <w:p w14:paraId="748B28F9" w14:textId="77777777" w:rsidR="00A3394F" w:rsidRPr="00A3394F" w:rsidRDefault="00A3394F" w:rsidP="00CA54EA">
            <w:pPr>
              <w:autoSpaceDE w:val="0"/>
              <w:autoSpaceDN w:val="0"/>
              <w:adjustRightInd w:val="0"/>
              <w:jc w:val="center"/>
              <w:rPr>
                <w:rFonts w:ascii="Noto Serif Armenian Light" w:hAnsi="Noto Serif Armenian Light" w:cs="Arial"/>
                <w:color w:val="231F20"/>
                <w:sz w:val="18"/>
                <w:szCs w:val="18"/>
                <w:lang w:eastAsia="en-AU"/>
              </w:rPr>
            </w:pPr>
            <w:r w:rsidRPr="00A3394F">
              <w:rPr>
                <w:rFonts w:ascii="Noto Serif Armenian Light" w:hAnsi="Noto Serif Armenian Light" w:cs="Arial"/>
                <w:noProof/>
                <w:lang w:eastAsia="en-AU"/>
              </w:rPr>
              <w:drawing>
                <wp:anchor distT="0" distB="0" distL="114300" distR="114300" simplePos="0" relativeHeight="251661312" behindDoc="0" locked="0" layoutInCell="1" allowOverlap="1" wp14:anchorId="4F03EFA4" wp14:editId="650D3C25">
                  <wp:simplePos x="0" y="0"/>
                  <wp:positionH relativeFrom="column">
                    <wp:posOffset>12700</wp:posOffset>
                  </wp:positionH>
                  <wp:positionV relativeFrom="paragraph">
                    <wp:posOffset>38735</wp:posOffset>
                  </wp:positionV>
                  <wp:extent cx="1800000" cy="1260000"/>
                  <wp:effectExtent l="0" t="0" r="0" b="0"/>
                  <wp:wrapSquare wrapText="bothSides"/>
                  <wp:docPr id="10"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1800000" cy="1260000"/>
                          </a:xfrm>
                          <a:prstGeom prst="rect">
                            <a:avLst/>
                          </a:prstGeom>
                        </pic:spPr>
                      </pic:pic>
                    </a:graphicData>
                  </a:graphic>
                  <wp14:sizeRelH relativeFrom="page">
                    <wp14:pctWidth>0</wp14:pctWidth>
                  </wp14:sizeRelH>
                  <wp14:sizeRelV relativeFrom="page">
                    <wp14:pctHeight>0</wp14:pctHeight>
                  </wp14:sizeRelV>
                </wp:anchor>
              </w:drawing>
            </w:r>
            <w:r w:rsidRPr="00A3394F">
              <w:rPr>
                <w:rFonts w:ascii="Noto Serif Armenian Light" w:hAnsi="Noto Serif Armenian Light" w:cs="Arial"/>
                <w:color w:val="231F20"/>
                <w:sz w:val="18"/>
                <w:szCs w:val="18"/>
                <w:lang w:eastAsia="en-AU"/>
              </w:rPr>
              <w:t>Figure 3</w:t>
            </w:r>
          </w:p>
        </w:tc>
        <w:tc>
          <w:tcPr>
            <w:tcW w:w="3554" w:type="pct"/>
            <w:vMerge/>
          </w:tcPr>
          <w:p w14:paraId="19AFD13E" w14:textId="77777777" w:rsidR="00A3394F" w:rsidRPr="00A3394F" w:rsidRDefault="00A3394F" w:rsidP="00CA54EA">
            <w:pPr>
              <w:autoSpaceDE w:val="0"/>
              <w:autoSpaceDN w:val="0"/>
              <w:adjustRightInd w:val="0"/>
              <w:spacing w:before="120" w:after="120"/>
              <w:rPr>
                <w:rFonts w:ascii="Noto Serif Armenian Light" w:hAnsi="Noto Serif Armenian Light" w:cs="Arial"/>
                <w:color w:val="231F20"/>
                <w:szCs w:val="18"/>
                <w:lang w:eastAsia="en-AU"/>
              </w:rPr>
            </w:pPr>
          </w:p>
        </w:tc>
      </w:tr>
      <w:tr w:rsidR="00A3394F" w:rsidRPr="00A3394F" w14:paraId="0A7CE625" w14:textId="77777777" w:rsidTr="00A3394F">
        <w:trPr>
          <w:trHeight w:val="2268"/>
        </w:trPr>
        <w:tc>
          <w:tcPr>
            <w:tcW w:w="1446" w:type="pct"/>
          </w:tcPr>
          <w:p w14:paraId="21B67B64" w14:textId="77777777" w:rsidR="00A3394F" w:rsidRPr="00A3394F" w:rsidRDefault="00A3394F" w:rsidP="00CA54EA">
            <w:pPr>
              <w:autoSpaceDE w:val="0"/>
              <w:autoSpaceDN w:val="0"/>
              <w:adjustRightInd w:val="0"/>
              <w:jc w:val="center"/>
              <w:rPr>
                <w:rFonts w:ascii="Noto Serif Armenian Light" w:hAnsi="Noto Serif Armenian Light" w:cs="Arial"/>
                <w:color w:val="231F20"/>
                <w:sz w:val="18"/>
                <w:szCs w:val="18"/>
                <w:lang w:eastAsia="en-AU"/>
              </w:rPr>
            </w:pPr>
            <w:r w:rsidRPr="00A3394F">
              <w:rPr>
                <w:rFonts w:ascii="Noto Serif Armenian Light" w:hAnsi="Noto Serif Armenian Light" w:cs="Arial"/>
                <w:noProof/>
                <w:sz w:val="18"/>
                <w:lang w:eastAsia="en-AU"/>
              </w:rPr>
              <w:lastRenderedPageBreak/>
              <w:drawing>
                <wp:anchor distT="0" distB="0" distL="114300" distR="114300" simplePos="0" relativeHeight="251660288" behindDoc="0" locked="0" layoutInCell="1" allowOverlap="1" wp14:anchorId="47C941EA" wp14:editId="0EF28C1F">
                  <wp:simplePos x="0" y="0"/>
                  <wp:positionH relativeFrom="column">
                    <wp:posOffset>55880</wp:posOffset>
                  </wp:positionH>
                  <wp:positionV relativeFrom="paragraph">
                    <wp:posOffset>57150</wp:posOffset>
                  </wp:positionV>
                  <wp:extent cx="1799590" cy="1260000"/>
                  <wp:effectExtent l="0" t="0" r="0" b="0"/>
                  <wp:wrapSquare wrapText="bothSides"/>
                  <wp:docPr id="11"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1799590" cy="1260000"/>
                          </a:xfrm>
                          <a:prstGeom prst="rect">
                            <a:avLst/>
                          </a:prstGeom>
                        </pic:spPr>
                      </pic:pic>
                    </a:graphicData>
                  </a:graphic>
                  <wp14:sizeRelH relativeFrom="margin">
                    <wp14:pctWidth>0</wp14:pctWidth>
                  </wp14:sizeRelH>
                  <wp14:sizeRelV relativeFrom="margin">
                    <wp14:pctHeight>0</wp14:pctHeight>
                  </wp14:sizeRelV>
                </wp:anchor>
              </w:drawing>
            </w:r>
            <w:r w:rsidRPr="00A3394F">
              <w:rPr>
                <w:rFonts w:ascii="Noto Serif Armenian Light" w:hAnsi="Noto Serif Armenian Light" w:cs="Arial"/>
                <w:color w:val="231F20"/>
                <w:sz w:val="18"/>
                <w:szCs w:val="18"/>
                <w:lang w:eastAsia="en-AU"/>
              </w:rPr>
              <w:t>Figure 4</w:t>
            </w:r>
          </w:p>
        </w:tc>
        <w:tc>
          <w:tcPr>
            <w:tcW w:w="3554" w:type="pct"/>
            <w:vMerge/>
          </w:tcPr>
          <w:p w14:paraId="70A87AD3" w14:textId="77777777" w:rsidR="00A3394F" w:rsidRPr="00A3394F" w:rsidRDefault="00A3394F" w:rsidP="00CA54EA">
            <w:pPr>
              <w:autoSpaceDE w:val="0"/>
              <w:autoSpaceDN w:val="0"/>
              <w:adjustRightInd w:val="0"/>
              <w:spacing w:before="120" w:after="120"/>
              <w:rPr>
                <w:rFonts w:ascii="Noto Serif Armenian Light" w:hAnsi="Noto Serif Armenian Light" w:cs="Arial"/>
                <w:color w:val="231F20"/>
                <w:szCs w:val="18"/>
                <w:lang w:eastAsia="en-AU"/>
              </w:rPr>
            </w:pPr>
          </w:p>
        </w:tc>
      </w:tr>
      <w:tr w:rsidR="00A3394F" w:rsidRPr="00A3394F" w14:paraId="2180C7F4" w14:textId="77777777" w:rsidTr="00A3394F">
        <w:trPr>
          <w:trHeight w:val="2268"/>
        </w:trPr>
        <w:tc>
          <w:tcPr>
            <w:tcW w:w="1446" w:type="pct"/>
          </w:tcPr>
          <w:p w14:paraId="7495C5B9" w14:textId="77777777" w:rsidR="00A3394F" w:rsidRPr="00A3394F" w:rsidRDefault="00A3394F" w:rsidP="00CA54EA">
            <w:pPr>
              <w:autoSpaceDE w:val="0"/>
              <w:autoSpaceDN w:val="0"/>
              <w:adjustRightInd w:val="0"/>
              <w:jc w:val="center"/>
              <w:rPr>
                <w:rFonts w:ascii="Noto Serif Armenian Light" w:hAnsi="Noto Serif Armenian Light" w:cs="Arial"/>
                <w:color w:val="231F20"/>
                <w:sz w:val="18"/>
                <w:szCs w:val="18"/>
                <w:lang w:eastAsia="en-AU"/>
              </w:rPr>
            </w:pPr>
            <w:r w:rsidRPr="00A3394F">
              <w:rPr>
                <w:rFonts w:ascii="Noto Serif Armenian Light" w:hAnsi="Noto Serif Armenian Light"/>
                <w:noProof/>
                <w:lang w:eastAsia="en-AU"/>
              </w:rPr>
              <w:drawing>
                <wp:anchor distT="0" distB="0" distL="114300" distR="114300" simplePos="0" relativeHeight="251659264" behindDoc="0" locked="0" layoutInCell="1" allowOverlap="1" wp14:anchorId="09F63A23" wp14:editId="4620FF05">
                  <wp:simplePos x="0" y="0"/>
                  <wp:positionH relativeFrom="column">
                    <wp:posOffset>17780</wp:posOffset>
                  </wp:positionH>
                  <wp:positionV relativeFrom="paragraph">
                    <wp:posOffset>38735</wp:posOffset>
                  </wp:positionV>
                  <wp:extent cx="1800000" cy="1440000"/>
                  <wp:effectExtent l="0" t="0" r="0" b="8255"/>
                  <wp:wrapSquare wrapText="bothSides"/>
                  <wp:docPr id="12"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1800000" cy="1440000"/>
                          </a:xfrm>
                          <a:prstGeom prst="rect">
                            <a:avLst/>
                          </a:prstGeom>
                        </pic:spPr>
                      </pic:pic>
                    </a:graphicData>
                  </a:graphic>
                  <wp14:sizeRelH relativeFrom="margin">
                    <wp14:pctWidth>0</wp14:pctWidth>
                  </wp14:sizeRelH>
                  <wp14:sizeRelV relativeFrom="margin">
                    <wp14:pctHeight>0</wp14:pctHeight>
                  </wp14:sizeRelV>
                </wp:anchor>
              </w:drawing>
            </w:r>
            <w:r w:rsidRPr="00A3394F">
              <w:rPr>
                <w:rFonts w:ascii="Noto Serif Armenian Light" w:hAnsi="Noto Serif Armenian Light" w:cs="Arial"/>
                <w:color w:val="231F20"/>
                <w:sz w:val="18"/>
                <w:szCs w:val="18"/>
                <w:lang w:eastAsia="en-AU"/>
              </w:rPr>
              <w:t>Figure 5</w:t>
            </w:r>
          </w:p>
        </w:tc>
        <w:tc>
          <w:tcPr>
            <w:tcW w:w="3554" w:type="pct"/>
          </w:tcPr>
          <w:p w14:paraId="30CF3176" w14:textId="77777777" w:rsidR="00A3394F" w:rsidRPr="00A3394F" w:rsidRDefault="00A3394F" w:rsidP="00CA54EA">
            <w:pPr>
              <w:tabs>
                <w:tab w:val="left" w:pos="1418"/>
                <w:tab w:val="left" w:pos="1560"/>
              </w:tabs>
              <w:autoSpaceDE w:val="0"/>
              <w:autoSpaceDN w:val="0"/>
              <w:adjustRightInd w:val="0"/>
              <w:spacing w:before="120" w:after="120"/>
              <w:rPr>
                <w:rFonts w:ascii="Noto Serif Armenian Light" w:hAnsi="Noto Serif Armenian Light" w:cs="Arial"/>
                <w:b/>
                <w:color w:val="533E7C" w:themeColor="accent1"/>
                <w:sz w:val="36"/>
                <w:szCs w:val="36"/>
                <w:lang w:eastAsia="en-AU"/>
              </w:rPr>
            </w:pPr>
            <w:r w:rsidRPr="00A3394F">
              <w:rPr>
                <w:rFonts w:ascii="Noto Serif Armenian Light" w:hAnsi="Noto Serif Armenian Light" w:cs="Arial"/>
                <w:b/>
                <w:color w:val="533E7C" w:themeColor="accent1"/>
                <w:sz w:val="36"/>
                <w:szCs w:val="36"/>
                <w:lang w:eastAsia="en-AU"/>
              </w:rPr>
              <w:t>Desk</w:t>
            </w:r>
          </w:p>
          <w:p w14:paraId="17A93B09" w14:textId="77777777" w:rsidR="00A3394F" w:rsidRPr="00A3394F" w:rsidRDefault="00A3394F" w:rsidP="00CA54EA">
            <w:pPr>
              <w:tabs>
                <w:tab w:val="left" w:pos="1418"/>
                <w:tab w:val="left" w:pos="1560"/>
              </w:tabs>
              <w:autoSpaceDE w:val="0"/>
              <w:autoSpaceDN w:val="0"/>
              <w:adjustRightInd w:val="0"/>
              <w:spacing w:before="120" w:after="120"/>
              <w:rPr>
                <w:rFonts w:ascii="Noto Serif Armenian Light" w:hAnsi="Noto Serif Armenian Light" w:cs="Arial"/>
                <w:b/>
                <w:color w:val="231F20"/>
                <w:sz w:val="28"/>
                <w:szCs w:val="28"/>
                <w:lang w:eastAsia="en-AU"/>
              </w:rPr>
            </w:pPr>
            <w:r w:rsidRPr="00A3394F">
              <w:rPr>
                <w:rFonts w:ascii="Noto Serif Armenian Light" w:hAnsi="Noto Serif Armenian Light" w:cs="Arial"/>
                <w:b/>
                <w:color w:val="231F20"/>
                <w:sz w:val="28"/>
                <w:szCs w:val="28"/>
                <w:lang w:eastAsia="en-AU"/>
              </w:rPr>
              <w:t>If you have a height-adjustable desk</w:t>
            </w:r>
          </w:p>
          <w:p w14:paraId="524A8077" w14:textId="77777777" w:rsidR="00A3394F" w:rsidRPr="00A3394F" w:rsidRDefault="00A3394F" w:rsidP="00CA54EA">
            <w:pPr>
              <w:tabs>
                <w:tab w:val="left" w:pos="1418"/>
                <w:tab w:val="left" w:pos="1560"/>
              </w:tabs>
              <w:autoSpaceDE w:val="0"/>
              <w:autoSpaceDN w:val="0"/>
              <w:adjustRightInd w:val="0"/>
              <w:spacing w:before="120" w:after="120"/>
              <w:rPr>
                <w:rFonts w:ascii="Noto Serif Armenian Light" w:hAnsi="Noto Serif Armenian Light" w:cs="Arial"/>
                <w:color w:val="231F20"/>
                <w:szCs w:val="18"/>
                <w:lang w:eastAsia="en-AU"/>
              </w:rPr>
            </w:pPr>
            <w:r w:rsidRPr="00A3394F">
              <w:rPr>
                <w:rFonts w:ascii="Noto Serif Armenian Light" w:hAnsi="Noto Serif Armenian Light" w:cs="Arial"/>
                <w:color w:val="231F20"/>
                <w:szCs w:val="18"/>
                <w:lang w:eastAsia="en-AU"/>
              </w:rPr>
              <w:t xml:space="preserve">After having adjusted your chair, adjust the desk so the top surface is just below </w:t>
            </w:r>
            <w:proofErr w:type="gramStart"/>
            <w:r w:rsidRPr="00A3394F">
              <w:rPr>
                <w:rFonts w:ascii="Noto Serif Armenian Light" w:hAnsi="Noto Serif Armenian Light" w:cs="Arial"/>
                <w:color w:val="231F20"/>
                <w:szCs w:val="18"/>
                <w:lang w:eastAsia="en-AU"/>
              </w:rPr>
              <w:t>elbow</w:t>
            </w:r>
            <w:proofErr w:type="gramEnd"/>
            <w:r w:rsidRPr="00A3394F">
              <w:rPr>
                <w:rFonts w:ascii="Noto Serif Armenian Light" w:hAnsi="Noto Serif Armenian Light" w:cs="Arial"/>
                <w:color w:val="231F20"/>
                <w:szCs w:val="18"/>
                <w:lang w:eastAsia="en-AU"/>
              </w:rPr>
              <w:t xml:space="preserve"> height.  See Figure 5.  </w:t>
            </w:r>
          </w:p>
          <w:p w14:paraId="0F2F37EA" w14:textId="77777777" w:rsidR="00A3394F" w:rsidRPr="00A3394F" w:rsidRDefault="00A3394F" w:rsidP="00CA54EA">
            <w:pPr>
              <w:tabs>
                <w:tab w:val="left" w:pos="1418"/>
                <w:tab w:val="left" w:pos="1560"/>
              </w:tabs>
              <w:autoSpaceDE w:val="0"/>
              <w:autoSpaceDN w:val="0"/>
              <w:adjustRightInd w:val="0"/>
              <w:spacing w:before="120" w:after="120"/>
              <w:rPr>
                <w:rFonts w:ascii="Noto Serif Armenian Light" w:hAnsi="Noto Serif Armenian Light" w:cs="Arial"/>
                <w:color w:val="231F20"/>
                <w:szCs w:val="18"/>
                <w:lang w:eastAsia="en-AU"/>
              </w:rPr>
            </w:pPr>
            <w:r w:rsidRPr="00A3394F">
              <w:rPr>
                <w:rFonts w:ascii="Noto Serif Armenian Light" w:hAnsi="Noto Serif Armenian Light" w:cs="Arial"/>
                <w:color w:val="231F20"/>
                <w:szCs w:val="18"/>
                <w:lang w:eastAsia="en-AU"/>
              </w:rPr>
              <w:t>To determine your elbow height, relax your shoulders and bend your elbows to about 90 degrees and check the elbow height against the desk height.  See Figure 6.</w:t>
            </w:r>
          </w:p>
        </w:tc>
      </w:tr>
      <w:tr w:rsidR="00A3394F" w:rsidRPr="00A3394F" w14:paraId="73AF411F" w14:textId="77777777" w:rsidTr="00A3394F">
        <w:trPr>
          <w:trHeight w:val="3154"/>
        </w:trPr>
        <w:tc>
          <w:tcPr>
            <w:tcW w:w="1446" w:type="pct"/>
          </w:tcPr>
          <w:p w14:paraId="64839B1A" w14:textId="77777777" w:rsidR="00A3394F" w:rsidRPr="00A3394F" w:rsidRDefault="00A3394F" w:rsidP="00CA54EA">
            <w:pPr>
              <w:autoSpaceDE w:val="0"/>
              <w:autoSpaceDN w:val="0"/>
              <w:adjustRightInd w:val="0"/>
              <w:jc w:val="center"/>
              <w:rPr>
                <w:rFonts w:ascii="Noto Serif Armenian Light" w:hAnsi="Noto Serif Armenian Light" w:cs="Arial"/>
                <w:color w:val="231F20"/>
                <w:sz w:val="18"/>
                <w:szCs w:val="18"/>
                <w:lang w:eastAsia="en-AU"/>
              </w:rPr>
            </w:pPr>
            <w:r w:rsidRPr="00A3394F">
              <w:rPr>
                <w:rFonts w:ascii="Noto Serif Armenian Light" w:hAnsi="Noto Serif Armenian Light" w:cs="Arial"/>
                <w:noProof/>
                <w:sz w:val="18"/>
                <w:szCs w:val="18"/>
                <w:lang w:eastAsia="en-AU"/>
              </w:rPr>
              <w:drawing>
                <wp:anchor distT="0" distB="0" distL="114300" distR="114300" simplePos="0" relativeHeight="251665408" behindDoc="0" locked="0" layoutInCell="1" allowOverlap="1" wp14:anchorId="7AE44665" wp14:editId="226D79E5">
                  <wp:simplePos x="0" y="0"/>
                  <wp:positionH relativeFrom="column">
                    <wp:posOffset>32068</wp:posOffset>
                  </wp:positionH>
                  <wp:positionV relativeFrom="paragraph">
                    <wp:posOffset>67310</wp:posOffset>
                  </wp:positionV>
                  <wp:extent cx="1800000" cy="1440000"/>
                  <wp:effectExtent l="0" t="0" r="0" b="8255"/>
                  <wp:wrapSquare wrapText="bothSides"/>
                  <wp:docPr id="14" name="Picture 14" descr="A diagram of a person sitting at a desk&#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Picture 14" descr="A diagram of a person sitting at a desk&#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1800000" cy="1440000"/>
                          </a:xfrm>
                          <a:prstGeom prst="rect">
                            <a:avLst/>
                          </a:prstGeom>
                        </pic:spPr>
                      </pic:pic>
                    </a:graphicData>
                  </a:graphic>
                  <wp14:sizeRelH relativeFrom="page">
                    <wp14:pctWidth>0</wp14:pctWidth>
                  </wp14:sizeRelH>
                  <wp14:sizeRelV relativeFrom="page">
                    <wp14:pctHeight>0</wp14:pctHeight>
                  </wp14:sizeRelV>
                </wp:anchor>
              </w:drawing>
            </w:r>
            <w:r w:rsidRPr="00A3394F">
              <w:rPr>
                <w:rFonts w:ascii="Noto Serif Armenian Light" w:hAnsi="Noto Serif Armenian Light" w:cs="Arial"/>
                <w:noProof/>
                <w:sz w:val="18"/>
                <w:szCs w:val="18"/>
                <w:lang w:eastAsia="en-AU"/>
              </w:rPr>
              <w:t>Figure 6</w:t>
            </w:r>
          </w:p>
        </w:tc>
        <w:tc>
          <w:tcPr>
            <w:tcW w:w="3554" w:type="pct"/>
            <w:vMerge w:val="restart"/>
          </w:tcPr>
          <w:p w14:paraId="27E22EE1" w14:textId="77777777" w:rsidR="00A3394F" w:rsidRPr="00A3394F" w:rsidRDefault="00A3394F" w:rsidP="00CA54EA">
            <w:pPr>
              <w:tabs>
                <w:tab w:val="left" w:pos="1418"/>
                <w:tab w:val="left" w:pos="1560"/>
              </w:tabs>
              <w:autoSpaceDE w:val="0"/>
              <w:autoSpaceDN w:val="0"/>
              <w:adjustRightInd w:val="0"/>
              <w:spacing w:before="120" w:after="120"/>
              <w:rPr>
                <w:rFonts w:ascii="Noto Serif Armenian Light" w:hAnsi="Noto Serif Armenian Light" w:cs="Arial"/>
                <w:b/>
                <w:color w:val="231F20"/>
                <w:sz w:val="28"/>
                <w:szCs w:val="28"/>
                <w:lang w:eastAsia="en-AU"/>
              </w:rPr>
            </w:pPr>
            <w:r w:rsidRPr="00A3394F">
              <w:rPr>
                <w:rFonts w:ascii="Noto Serif Armenian Light" w:hAnsi="Noto Serif Armenian Light" w:cs="Arial"/>
                <w:b/>
                <w:color w:val="231F20"/>
                <w:sz w:val="28"/>
                <w:szCs w:val="28"/>
                <w:lang w:eastAsia="en-AU"/>
              </w:rPr>
              <w:t>If you don’t have a height-adjustable desk</w:t>
            </w:r>
          </w:p>
          <w:p w14:paraId="2B2D3FF0" w14:textId="77777777" w:rsidR="00A3394F" w:rsidRPr="00A3394F" w:rsidRDefault="00A3394F" w:rsidP="00CA54EA">
            <w:pPr>
              <w:tabs>
                <w:tab w:val="left" w:pos="1418"/>
                <w:tab w:val="left" w:pos="1560"/>
              </w:tabs>
              <w:autoSpaceDE w:val="0"/>
              <w:autoSpaceDN w:val="0"/>
              <w:adjustRightInd w:val="0"/>
              <w:spacing w:before="120" w:after="120"/>
              <w:rPr>
                <w:rFonts w:ascii="Noto Serif Armenian Light" w:hAnsi="Noto Serif Armenian Light" w:cs="Arial"/>
                <w:color w:val="231F20"/>
                <w:szCs w:val="18"/>
                <w:lang w:eastAsia="en-AU"/>
              </w:rPr>
            </w:pPr>
            <w:r w:rsidRPr="00A3394F">
              <w:rPr>
                <w:rFonts w:ascii="Noto Serif Armenian Light" w:hAnsi="Noto Serif Armenian Light" w:cs="Arial"/>
                <w:color w:val="231F20"/>
                <w:szCs w:val="18"/>
                <w:lang w:eastAsia="en-AU"/>
              </w:rPr>
              <w:t>If the chair has been adjusted and the desk is higher or lower than the elbow, other forms of adjustment will be required.  Start by measuring the height difference between the desk and your elbow.</w:t>
            </w:r>
          </w:p>
          <w:p w14:paraId="01FA97A2" w14:textId="77777777" w:rsidR="00A3394F" w:rsidRPr="00A3394F" w:rsidRDefault="00A3394F" w:rsidP="00CA54EA">
            <w:pPr>
              <w:tabs>
                <w:tab w:val="left" w:pos="1418"/>
                <w:tab w:val="left" w:pos="1560"/>
              </w:tabs>
              <w:autoSpaceDE w:val="0"/>
              <w:autoSpaceDN w:val="0"/>
              <w:adjustRightInd w:val="0"/>
              <w:spacing w:before="120" w:after="120"/>
              <w:ind w:left="329"/>
              <w:rPr>
                <w:rFonts w:ascii="Noto Serif Armenian Light" w:hAnsi="Noto Serif Armenian Light" w:cs="Arial"/>
                <w:color w:val="231F20"/>
                <w:szCs w:val="18"/>
                <w:lang w:eastAsia="en-AU"/>
              </w:rPr>
            </w:pPr>
            <w:r w:rsidRPr="00A3394F">
              <w:rPr>
                <w:rFonts w:ascii="Noto Serif Armenian Light" w:hAnsi="Noto Serif Armenian Light" w:cs="Arial"/>
                <w:b/>
                <w:color w:val="533E7C" w:themeColor="accent1"/>
                <w:szCs w:val="18"/>
                <w:lang w:eastAsia="en-AU"/>
              </w:rPr>
              <w:t>If the desk is too high</w:t>
            </w:r>
            <w:r w:rsidRPr="00A3394F">
              <w:rPr>
                <w:rFonts w:ascii="Noto Serif Armenian Light" w:hAnsi="Noto Serif Armenian Light" w:cs="Arial"/>
                <w:color w:val="533E7C" w:themeColor="accent1"/>
                <w:szCs w:val="18"/>
                <w:lang w:eastAsia="en-AU"/>
              </w:rPr>
              <w:t xml:space="preserve"> </w:t>
            </w:r>
            <w:r w:rsidRPr="00A3394F">
              <w:rPr>
                <w:rFonts w:ascii="Noto Serif Armenian Light" w:hAnsi="Noto Serif Armenian Light" w:cs="Arial"/>
                <w:color w:val="231F20"/>
                <w:szCs w:val="18"/>
                <w:lang w:eastAsia="en-AU"/>
              </w:rPr>
              <w:t>– raise the chair by the measured difference and use a footrest.  See Figure 7.  Otherwise, you may be able to lower the desk by the cutting the legs.  See Figure 6.</w:t>
            </w:r>
          </w:p>
          <w:p w14:paraId="0597D33C" w14:textId="77777777" w:rsidR="00A3394F" w:rsidRPr="00A3394F" w:rsidRDefault="00A3394F" w:rsidP="00CA54EA">
            <w:pPr>
              <w:tabs>
                <w:tab w:val="left" w:pos="1418"/>
                <w:tab w:val="left" w:pos="1560"/>
              </w:tabs>
              <w:autoSpaceDE w:val="0"/>
              <w:autoSpaceDN w:val="0"/>
              <w:adjustRightInd w:val="0"/>
              <w:spacing w:before="120" w:after="120"/>
              <w:ind w:left="328"/>
              <w:rPr>
                <w:rFonts w:ascii="Noto Serif Armenian Light" w:hAnsi="Noto Serif Armenian Light" w:cs="Arial"/>
                <w:color w:val="231F20"/>
                <w:szCs w:val="18"/>
                <w:lang w:eastAsia="en-AU"/>
              </w:rPr>
            </w:pPr>
            <w:r w:rsidRPr="00A3394F">
              <w:rPr>
                <w:rFonts w:ascii="Noto Serif Armenian Light" w:hAnsi="Noto Serif Armenian Light" w:cs="Arial"/>
                <w:b/>
                <w:color w:val="533E7C" w:themeColor="accent1"/>
                <w:szCs w:val="18"/>
                <w:lang w:eastAsia="en-AU"/>
              </w:rPr>
              <w:lastRenderedPageBreak/>
              <w:t>If the desk is too low</w:t>
            </w:r>
            <w:r w:rsidRPr="00A3394F">
              <w:rPr>
                <w:rFonts w:ascii="Noto Serif Armenian Light" w:hAnsi="Noto Serif Armenian Light" w:cs="Arial"/>
                <w:color w:val="533E7C" w:themeColor="accent1"/>
                <w:szCs w:val="18"/>
                <w:lang w:eastAsia="en-AU"/>
              </w:rPr>
              <w:t xml:space="preserve"> </w:t>
            </w:r>
            <w:r w:rsidRPr="00A3394F">
              <w:rPr>
                <w:rFonts w:ascii="Noto Serif Armenian Light" w:hAnsi="Noto Serif Armenian Light" w:cs="Arial"/>
                <w:color w:val="231F20"/>
                <w:szCs w:val="18"/>
                <w:lang w:eastAsia="en-AU"/>
              </w:rPr>
              <w:t>– raise the height of the desk by extending the leg length or sitting it on wooden blocks or something similar.</w:t>
            </w:r>
          </w:p>
          <w:p w14:paraId="2C8F4CD0" w14:textId="77777777" w:rsidR="00A3394F" w:rsidRPr="00A3394F" w:rsidRDefault="00A3394F" w:rsidP="00CA54EA">
            <w:pPr>
              <w:tabs>
                <w:tab w:val="left" w:pos="1418"/>
                <w:tab w:val="left" w:pos="1560"/>
              </w:tabs>
              <w:autoSpaceDE w:val="0"/>
              <w:autoSpaceDN w:val="0"/>
              <w:adjustRightInd w:val="0"/>
              <w:spacing w:before="120" w:after="120"/>
              <w:rPr>
                <w:rFonts w:ascii="Noto Serif Armenian Light" w:hAnsi="Noto Serif Armenian Light" w:cs="Arial"/>
                <w:b/>
                <w:color w:val="533E7C" w:themeColor="accent1"/>
                <w:sz w:val="36"/>
                <w:szCs w:val="36"/>
                <w:lang w:eastAsia="en-AU"/>
              </w:rPr>
            </w:pPr>
            <w:r w:rsidRPr="00A3394F">
              <w:rPr>
                <w:rFonts w:ascii="Noto Serif Armenian Light" w:hAnsi="Noto Serif Armenian Light" w:cs="Arial"/>
                <w:b/>
                <w:color w:val="533E7C" w:themeColor="accent1"/>
                <w:sz w:val="36"/>
                <w:szCs w:val="36"/>
                <w:lang w:eastAsia="en-AU"/>
              </w:rPr>
              <w:t>Keyboard</w:t>
            </w:r>
          </w:p>
          <w:p w14:paraId="108291E3" w14:textId="77777777" w:rsidR="00A3394F" w:rsidRPr="00A3394F" w:rsidRDefault="00A3394F" w:rsidP="00CA54EA">
            <w:pPr>
              <w:tabs>
                <w:tab w:val="left" w:pos="1418"/>
                <w:tab w:val="left" w:pos="1560"/>
              </w:tabs>
              <w:autoSpaceDE w:val="0"/>
              <w:autoSpaceDN w:val="0"/>
              <w:adjustRightInd w:val="0"/>
              <w:spacing w:before="120" w:after="120"/>
              <w:ind w:left="329"/>
              <w:rPr>
                <w:rFonts w:ascii="Noto Serif Armenian Light" w:hAnsi="Noto Serif Armenian Light" w:cs="Arial"/>
                <w:color w:val="231F20"/>
                <w:szCs w:val="18"/>
                <w:lang w:eastAsia="en-AU"/>
              </w:rPr>
            </w:pPr>
            <w:r w:rsidRPr="00A3394F">
              <w:rPr>
                <w:rFonts w:ascii="Noto Serif Armenian Light" w:hAnsi="Noto Serif Armenian Light" w:cs="Arial"/>
                <w:b/>
                <w:color w:val="533E7C" w:themeColor="accent1"/>
                <w:szCs w:val="18"/>
                <w:lang w:eastAsia="en-AU"/>
              </w:rPr>
              <w:t>Angle</w:t>
            </w:r>
            <w:r w:rsidRPr="00A3394F">
              <w:rPr>
                <w:rFonts w:ascii="Noto Serif Armenian Light" w:hAnsi="Noto Serif Armenian Light" w:cs="Arial"/>
                <w:color w:val="533E7C" w:themeColor="accent1"/>
                <w:szCs w:val="18"/>
                <w:lang w:eastAsia="en-AU"/>
              </w:rPr>
              <w:t xml:space="preserve"> </w:t>
            </w:r>
            <w:r w:rsidRPr="00A3394F">
              <w:rPr>
                <w:rFonts w:ascii="Noto Serif Armenian Light" w:hAnsi="Noto Serif Armenian Light" w:cs="Arial"/>
                <w:color w:val="231F20"/>
                <w:szCs w:val="18"/>
                <w:lang w:eastAsia="en-AU"/>
              </w:rPr>
              <w:t>– tilt the keyboard using the feet at the back to suit your level of comfort.  The common and preferred setting is where the feet are lowered so the keyboard sits flat on the desk.  This assists in preventing awkward postures of the wrists.</w:t>
            </w:r>
          </w:p>
          <w:p w14:paraId="7C235CE2" w14:textId="77777777" w:rsidR="00A3394F" w:rsidRPr="00A3394F" w:rsidRDefault="00A3394F" w:rsidP="00CA54EA">
            <w:pPr>
              <w:tabs>
                <w:tab w:val="left" w:pos="1418"/>
                <w:tab w:val="left" w:pos="1560"/>
              </w:tabs>
              <w:autoSpaceDE w:val="0"/>
              <w:autoSpaceDN w:val="0"/>
              <w:adjustRightInd w:val="0"/>
              <w:spacing w:before="120" w:after="120"/>
              <w:ind w:left="329"/>
              <w:rPr>
                <w:rFonts w:ascii="Noto Serif Armenian Light" w:hAnsi="Noto Serif Armenian Light" w:cs="Arial"/>
                <w:color w:val="231F20"/>
                <w:szCs w:val="18"/>
                <w:lang w:eastAsia="en-AU"/>
              </w:rPr>
            </w:pPr>
            <w:r w:rsidRPr="00A3394F">
              <w:rPr>
                <w:rFonts w:ascii="Noto Serif Armenian Light" w:hAnsi="Noto Serif Armenian Light" w:cs="Arial"/>
                <w:b/>
                <w:color w:val="533E7C" w:themeColor="accent1"/>
                <w:szCs w:val="18"/>
                <w:lang w:eastAsia="en-AU"/>
              </w:rPr>
              <w:t>Position on the desk</w:t>
            </w:r>
            <w:r w:rsidRPr="00A3394F">
              <w:rPr>
                <w:rFonts w:ascii="Noto Serif Armenian Light" w:hAnsi="Noto Serif Armenian Light" w:cs="Arial"/>
                <w:color w:val="533E7C" w:themeColor="accent1"/>
                <w:szCs w:val="18"/>
                <w:lang w:eastAsia="en-AU"/>
              </w:rPr>
              <w:t xml:space="preserve"> </w:t>
            </w:r>
            <w:r w:rsidRPr="00A3394F">
              <w:rPr>
                <w:rFonts w:ascii="Noto Serif Armenian Light" w:hAnsi="Noto Serif Armenian Light" w:cs="Arial"/>
                <w:color w:val="231F20"/>
                <w:szCs w:val="18"/>
                <w:lang w:eastAsia="en-AU"/>
              </w:rPr>
              <w:t xml:space="preserve">– place the keyboard as close to the front of the edge as is comfortable (see Figure 7).  </w:t>
            </w:r>
          </w:p>
        </w:tc>
      </w:tr>
      <w:tr w:rsidR="00A3394F" w:rsidRPr="00A3394F" w14:paraId="4258BCFE" w14:textId="77777777" w:rsidTr="00A3394F">
        <w:trPr>
          <w:trHeight w:val="3154"/>
        </w:trPr>
        <w:tc>
          <w:tcPr>
            <w:tcW w:w="1446" w:type="pct"/>
          </w:tcPr>
          <w:p w14:paraId="256243F7" w14:textId="77777777" w:rsidR="00A3394F" w:rsidRPr="00A3394F" w:rsidRDefault="00A3394F" w:rsidP="00CA54EA">
            <w:pPr>
              <w:autoSpaceDE w:val="0"/>
              <w:autoSpaceDN w:val="0"/>
              <w:adjustRightInd w:val="0"/>
              <w:jc w:val="center"/>
              <w:rPr>
                <w:rFonts w:ascii="Noto Serif Armenian Light" w:hAnsi="Noto Serif Armenian Light" w:cs="Arial"/>
                <w:color w:val="231F20"/>
                <w:sz w:val="18"/>
                <w:szCs w:val="18"/>
                <w:lang w:eastAsia="en-AU"/>
              </w:rPr>
            </w:pPr>
            <w:r w:rsidRPr="00A3394F">
              <w:rPr>
                <w:rFonts w:ascii="Noto Serif Armenian Light" w:hAnsi="Noto Serif Armenian Light"/>
                <w:noProof/>
                <w:lang w:eastAsia="en-AU"/>
              </w:rPr>
              <w:lastRenderedPageBreak/>
              <w:drawing>
                <wp:anchor distT="0" distB="0" distL="114300" distR="114300" simplePos="0" relativeHeight="251666432" behindDoc="0" locked="0" layoutInCell="1" allowOverlap="1" wp14:anchorId="5CE9FA91" wp14:editId="173E653E">
                  <wp:simplePos x="0" y="0"/>
                  <wp:positionH relativeFrom="column">
                    <wp:posOffset>32226</wp:posOffset>
                  </wp:positionH>
                  <wp:positionV relativeFrom="paragraph">
                    <wp:posOffset>47625</wp:posOffset>
                  </wp:positionV>
                  <wp:extent cx="1800000" cy="1440000"/>
                  <wp:effectExtent l="0" t="0" r="0" b="8255"/>
                  <wp:wrapSquare wrapText="bothSides"/>
                  <wp:docPr id="15"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1800000" cy="1440000"/>
                          </a:xfrm>
                          <a:prstGeom prst="rect">
                            <a:avLst/>
                          </a:prstGeom>
                        </pic:spPr>
                      </pic:pic>
                    </a:graphicData>
                  </a:graphic>
                  <wp14:sizeRelH relativeFrom="page">
                    <wp14:pctWidth>0</wp14:pctWidth>
                  </wp14:sizeRelH>
                  <wp14:sizeRelV relativeFrom="page">
                    <wp14:pctHeight>0</wp14:pctHeight>
                  </wp14:sizeRelV>
                </wp:anchor>
              </w:drawing>
            </w:r>
            <w:r w:rsidRPr="00A3394F">
              <w:rPr>
                <w:rFonts w:ascii="Noto Serif Armenian Light" w:hAnsi="Noto Serif Armenian Light" w:cs="Arial"/>
                <w:color w:val="231F20"/>
                <w:sz w:val="18"/>
                <w:szCs w:val="18"/>
                <w:lang w:eastAsia="en-AU"/>
              </w:rPr>
              <w:t>Figure 7</w:t>
            </w:r>
          </w:p>
        </w:tc>
        <w:tc>
          <w:tcPr>
            <w:tcW w:w="3554" w:type="pct"/>
            <w:vMerge/>
          </w:tcPr>
          <w:p w14:paraId="45D61E64" w14:textId="77777777" w:rsidR="00A3394F" w:rsidRPr="00A3394F" w:rsidRDefault="00A3394F" w:rsidP="00CA54EA">
            <w:pPr>
              <w:autoSpaceDE w:val="0"/>
              <w:autoSpaceDN w:val="0"/>
              <w:adjustRightInd w:val="0"/>
              <w:spacing w:before="120" w:after="120"/>
              <w:rPr>
                <w:rFonts w:ascii="Noto Serif Armenian Light" w:hAnsi="Noto Serif Armenian Light" w:cs="Arial"/>
                <w:color w:val="231F20"/>
                <w:szCs w:val="18"/>
                <w:lang w:eastAsia="en-AU"/>
              </w:rPr>
            </w:pPr>
          </w:p>
        </w:tc>
      </w:tr>
      <w:tr w:rsidR="00A3394F" w:rsidRPr="00A3394F" w14:paraId="15EDC50F" w14:textId="77777777" w:rsidTr="00A3394F">
        <w:trPr>
          <w:trHeight w:val="2843"/>
        </w:trPr>
        <w:tc>
          <w:tcPr>
            <w:tcW w:w="1446" w:type="pct"/>
          </w:tcPr>
          <w:p w14:paraId="61572DDE" w14:textId="77777777" w:rsidR="00A3394F" w:rsidRPr="00A3394F" w:rsidRDefault="00A3394F" w:rsidP="00CA54EA">
            <w:pPr>
              <w:autoSpaceDE w:val="0"/>
              <w:autoSpaceDN w:val="0"/>
              <w:adjustRightInd w:val="0"/>
              <w:jc w:val="center"/>
              <w:rPr>
                <w:rFonts w:ascii="Noto Serif Armenian Light" w:hAnsi="Noto Serif Armenian Light" w:cs="Arial"/>
                <w:color w:val="231F20"/>
                <w:sz w:val="18"/>
                <w:szCs w:val="18"/>
                <w:lang w:eastAsia="en-AU"/>
              </w:rPr>
            </w:pPr>
            <w:r w:rsidRPr="00A3394F">
              <w:rPr>
                <w:rFonts w:ascii="Noto Serif Armenian Light" w:hAnsi="Noto Serif Armenian Light"/>
                <w:noProof/>
                <w:lang w:eastAsia="en-AU"/>
              </w:rPr>
              <w:drawing>
                <wp:anchor distT="0" distB="0" distL="114300" distR="114300" simplePos="0" relativeHeight="251668480" behindDoc="0" locked="0" layoutInCell="1" allowOverlap="1" wp14:anchorId="4FBEC9D3" wp14:editId="6551765F">
                  <wp:simplePos x="0" y="0"/>
                  <wp:positionH relativeFrom="column">
                    <wp:posOffset>22225</wp:posOffset>
                  </wp:positionH>
                  <wp:positionV relativeFrom="paragraph">
                    <wp:posOffset>41275</wp:posOffset>
                  </wp:positionV>
                  <wp:extent cx="1800000" cy="1440000"/>
                  <wp:effectExtent l="0" t="0" r="0" b="8255"/>
                  <wp:wrapSquare wrapText="bothSides"/>
                  <wp:docPr id="16"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1800000" cy="1440000"/>
                          </a:xfrm>
                          <a:prstGeom prst="rect">
                            <a:avLst/>
                          </a:prstGeom>
                        </pic:spPr>
                      </pic:pic>
                    </a:graphicData>
                  </a:graphic>
                  <wp14:sizeRelH relativeFrom="page">
                    <wp14:pctWidth>0</wp14:pctWidth>
                  </wp14:sizeRelH>
                  <wp14:sizeRelV relativeFrom="page">
                    <wp14:pctHeight>0</wp14:pctHeight>
                  </wp14:sizeRelV>
                </wp:anchor>
              </w:drawing>
            </w:r>
            <w:r w:rsidRPr="00A3394F">
              <w:rPr>
                <w:rFonts w:ascii="Noto Serif Armenian Light" w:hAnsi="Noto Serif Armenian Light" w:cs="Arial"/>
                <w:color w:val="231F20"/>
                <w:sz w:val="18"/>
                <w:szCs w:val="18"/>
                <w:lang w:eastAsia="en-AU"/>
              </w:rPr>
              <w:t>Figure 8</w:t>
            </w:r>
          </w:p>
        </w:tc>
        <w:tc>
          <w:tcPr>
            <w:tcW w:w="3554" w:type="pct"/>
            <w:vMerge w:val="restart"/>
          </w:tcPr>
          <w:p w14:paraId="6887966E" w14:textId="77777777" w:rsidR="00A3394F" w:rsidRPr="00A3394F" w:rsidRDefault="00A3394F" w:rsidP="00CA54EA">
            <w:pPr>
              <w:tabs>
                <w:tab w:val="left" w:pos="1418"/>
                <w:tab w:val="left" w:pos="1560"/>
              </w:tabs>
              <w:autoSpaceDE w:val="0"/>
              <w:autoSpaceDN w:val="0"/>
              <w:adjustRightInd w:val="0"/>
              <w:spacing w:before="120" w:after="120"/>
              <w:rPr>
                <w:rFonts w:ascii="Noto Serif Armenian Light" w:hAnsi="Noto Serif Armenian Light" w:cs="Arial"/>
                <w:b/>
                <w:color w:val="231F20"/>
                <w:sz w:val="28"/>
                <w:szCs w:val="28"/>
                <w:lang w:eastAsia="en-AU"/>
              </w:rPr>
            </w:pPr>
            <w:r w:rsidRPr="00A3394F">
              <w:rPr>
                <w:rFonts w:ascii="Noto Serif Armenian Light" w:hAnsi="Noto Serif Armenian Light" w:cs="Arial"/>
                <w:b/>
                <w:color w:val="231F20"/>
                <w:sz w:val="28"/>
                <w:szCs w:val="28"/>
                <w:lang w:eastAsia="en-AU"/>
              </w:rPr>
              <w:t>Clearance under the desk</w:t>
            </w:r>
          </w:p>
          <w:p w14:paraId="34A2F2AC" w14:textId="77777777" w:rsidR="00A3394F" w:rsidRPr="00A3394F" w:rsidRDefault="00A3394F" w:rsidP="00CA54EA">
            <w:pPr>
              <w:tabs>
                <w:tab w:val="left" w:pos="1418"/>
                <w:tab w:val="left" w:pos="1560"/>
              </w:tabs>
              <w:autoSpaceDE w:val="0"/>
              <w:autoSpaceDN w:val="0"/>
              <w:adjustRightInd w:val="0"/>
              <w:spacing w:before="120" w:after="120"/>
              <w:rPr>
                <w:rFonts w:ascii="Noto Serif Armenian Light" w:hAnsi="Noto Serif Armenian Light" w:cs="Arial"/>
                <w:color w:val="231F20"/>
                <w:szCs w:val="18"/>
                <w:lang w:eastAsia="en-AU"/>
              </w:rPr>
            </w:pPr>
            <w:r w:rsidRPr="00A3394F">
              <w:rPr>
                <w:rFonts w:ascii="Noto Serif Armenian Light" w:hAnsi="Noto Serif Armenian Light" w:cs="Arial"/>
                <w:color w:val="231F20"/>
                <w:szCs w:val="18"/>
                <w:lang w:eastAsia="en-AU"/>
              </w:rPr>
              <w:t>General items, like computer hard drives, boxes of documents or files, rubbish bins and mobile drawers should not be stored under desks where they will decrease or interfere with the space required for the legs.  This may force you to adopt a twisted or awkward posture of the spine (and create trip hazards).  See Figures 8 and 9.</w:t>
            </w:r>
          </w:p>
          <w:p w14:paraId="6A447BDC" w14:textId="77777777" w:rsidR="00A3394F" w:rsidRPr="00A3394F" w:rsidRDefault="00A3394F" w:rsidP="00CA54EA">
            <w:pPr>
              <w:tabs>
                <w:tab w:val="left" w:pos="1418"/>
                <w:tab w:val="left" w:pos="1560"/>
              </w:tabs>
              <w:autoSpaceDE w:val="0"/>
              <w:autoSpaceDN w:val="0"/>
              <w:adjustRightInd w:val="0"/>
              <w:spacing w:before="120" w:after="120"/>
              <w:rPr>
                <w:rFonts w:ascii="Noto Serif Armenian Light" w:hAnsi="Noto Serif Armenian Light" w:cs="Arial"/>
                <w:b/>
                <w:color w:val="231F20"/>
                <w:sz w:val="28"/>
                <w:szCs w:val="28"/>
                <w:lang w:eastAsia="en-AU"/>
              </w:rPr>
            </w:pPr>
            <w:r w:rsidRPr="00A3394F">
              <w:rPr>
                <w:rFonts w:ascii="Noto Serif Armenian Light" w:hAnsi="Noto Serif Armenian Light" w:cs="Arial"/>
                <w:b/>
                <w:color w:val="231F20"/>
                <w:sz w:val="28"/>
                <w:szCs w:val="28"/>
                <w:lang w:eastAsia="en-AU"/>
              </w:rPr>
              <w:t>Drawers</w:t>
            </w:r>
          </w:p>
          <w:p w14:paraId="60509CC8" w14:textId="77777777" w:rsidR="00A3394F" w:rsidRPr="00A3394F" w:rsidRDefault="00A3394F" w:rsidP="00CA54EA">
            <w:pPr>
              <w:tabs>
                <w:tab w:val="left" w:pos="1418"/>
                <w:tab w:val="left" w:pos="1560"/>
              </w:tabs>
              <w:autoSpaceDE w:val="0"/>
              <w:autoSpaceDN w:val="0"/>
              <w:adjustRightInd w:val="0"/>
              <w:spacing w:before="120" w:after="120"/>
              <w:rPr>
                <w:rFonts w:ascii="Noto Serif Armenian Light" w:hAnsi="Noto Serif Armenian Light" w:cs="Arial"/>
                <w:color w:val="231F20"/>
                <w:szCs w:val="18"/>
                <w:lang w:eastAsia="en-AU"/>
              </w:rPr>
            </w:pPr>
            <w:proofErr w:type="gramStart"/>
            <w:r w:rsidRPr="00A3394F">
              <w:rPr>
                <w:rFonts w:ascii="Noto Serif Armenian Light" w:hAnsi="Noto Serif Armenian Light" w:cs="Arial"/>
                <w:color w:val="231F20"/>
                <w:szCs w:val="18"/>
                <w:lang w:eastAsia="en-AU"/>
              </w:rPr>
              <w:t>Most commonly used</w:t>
            </w:r>
            <w:proofErr w:type="gramEnd"/>
            <w:r w:rsidRPr="00A3394F">
              <w:rPr>
                <w:rFonts w:ascii="Noto Serif Armenian Light" w:hAnsi="Noto Serif Armenian Light" w:cs="Arial"/>
                <w:color w:val="231F20"/>
                <w:szCs w:val="18"/>
                <w:lang w:eastAsia="en-AU"/>
              </w:rPr>
              <w:t xml:space="preserve"> items should be placed in the top desk drawer to improve access and reduce searching and bending movements.  Where drawers are fitted to the desk, equipment such as the keyboard and computer screen should be arranged on the desk so that you can sit comfortably in the leg-well space.</w:t>
            </w:r>
          </w:p>
          <w:p w14:paraId="0F9B9A26" w14:textId="77777777" w:rsidR="00A3394F" w:rsidRPr="00A3394F" w:rsidRDefault="00A3394F" w:rsidP="00CA54EA">
            <w:pPr>
              <w:tabs>
                <w:tab w:val="left" w:pos="1418"/>
                <w:tab w:val="left" w:pos="1560"/>
              </w:tabs>
              <w:autoSpaceDE w:val="0"/>
              <w:autoSpaceDN w:val="0"/>
              <w:adjustRightInd w:val="0"/>
              <w:spacing w:before="120" w:after="120"/>
              <w:rPr>
                <w:rFonts w:ascii="Noto Serif Armenian Light" w:hAnsi="Noto Serif Armenian Light" w:cs="Arial"/>
                <w:b/>
                <w:color w:val="231F20"/>
                <w:sz w:val="28"/>
                <w:szCs w:val="28"/>
                <w:lang w:eastAsia="en-AU"/>
              </w:rPr>
            </w:pPr>
            <w:r w:rsidRPr="00A3394F">
              <w:rPr>
                <w:rFonts w:ascii="Noto Serif Armenian Light" w:hAnsi="Noto Serif Armenian Light" w:cs="Arial"/>
                <w:b/>
                <w:color w:val="231F20"/>
                <w:sz w:val="28"/>
                <w:szCs w:val="28"/>
                <w:lang w:eastAsia="en-AU"/>
              </w:rPr>
              <w:t>General storage on desk</w:t>
            </w:r>
          </w:p>
          <w:p w14:paraId="5F755016" w14:textId="77777777" w:rsidR="00A3394F" w:rsidRPr="00A3394F" w:rsidRDefault="00A3394F" w:rsidP="00CA54EA">
            <w:pPr>
              <w:tabs>
                <w:tab w:val="left" w:pos="1418"/>
                <w:tab w:val="left" w:pos="1560"/>
              </w:tabs>
              <w:autoSpaceDE w:val="0"/>
              <w:autoSpaceDN w:val="0"/>
              <w:adjustRightInd w:val="0"/>
              <w:spacing w:before="120" w:after="120"/>
              <w:ind w:left="329"/>
              <w:rPr>
                <w:rFonts w:ascii="Noto Serif Armenian Light" w:hAnsi="Noto Serif Armenian Light" w:cs="Arial"/>
                <w:color w:val="231F20"/>
                <w:szCs w:val="18"/>
                <w:lang w:eastAsia="en-AU"/>
              </w:rPr>
            </w:pPr>
            <w:r w:rsidRPr="00A3394F">
              <w:rPr>
                <w:rFonts w:ascii="Noto Serif Armenian Light" w:hAnsi="Noto Serif Armenian Light" w:cs="Arial"/>
                <w:b/>
                <w:color w:val="533E7C" w:themeColor="accent1"/>
                <w:szCs w:val="18"/>
                <w:lang w:eastAsia="en-AU"/>
              </w:rPr>
              <w:t>In/out trays</w:t>
            </w:r>
            <w:r w:rsidRPr="00A3394F">
              <w:rPr>
                <w:rFonts w:ascii="Noto Serif Armenian Light" w:hAnsi="Noto Serif Armenian Light" w:cs="Arial"/>
                <w:color w:val="533E7C" w:themeColor="accent1"/>
                <w:szCs w:val="18"/>
                <w:lang w:eastAsia="en-AU"/>
              </w:rPr>
              <w:t xml:space="preserve"> </w:t>
            </w:r>
            <w:r w:rsidRPr="00A3394F">
              <w:rPr>
                <w:rFonts w:ascii="Noto Serif Armenian Light" w:hAnsi="Noto Serif Armenian Light" w:cs="Arial"/>
                <w:color w:val="231F20"/>
                <w:szCs w:val="18"/>
                <w:lang w:eastAsia="en-AU"/>
              </w:rPr>
              <w:t>– place trays at the outer reach sector (see Figure 10).  In-trays should not be located above shoulder level.</w:t>
            </w:r>
          </w:p>
          <w:p w14:paraId="328E433F" w14:textId="77777777" w:rsidR="00A3394F" w:rsidRPr="00A3394F" w:rsidRDefault="00A3394F" w:rsidP="00CA54EA">
            <w:pPr>
              <w:tabs>
                <w:tab w:val="left" w:pos="1418"/>
                <w:tab w:val="left" w:pos="1560"/>
              </w:tabs>
              <w:autoSpaceDE w:val="0"/>
              <w:autoSpaceDN w:val="0"/>
              <w:adjustRightInd w:val="0"/>
              <w:spacing w:before="120" w:after="120"/>
              <w:ind w:left="329"/>
              <w:rPr>
                <w:rFonts w:ascii="Noto Serif Armenian Light" w:hAnsi="Noto Serif Armenian Light" w:cs="Arial"/>
                <w:color w:val="231F20"/>
                <w:szCs w:val="18"/>
                <w:lang w:eastAsia="en-AU"/>
              </w:rPr>
            </w:pPr>
            <w:r w:rsidRPr="00A3394F">
              <w:rPr>
                <w:rFonts w:ascii="Noto Serif Armenian Light" w:hAnsi="Noto Serif Armenian Light" w:cs="Arial"/>
                <w:b/>
                <w:color w:val="533E7C" w:themeColor="accent1"/>
                <w:lang w:eastAsia="en-AU"/>
              </w:rPr>
              <w:t>Stationery</w:t>
            </w:r>
            <w:r w:rsidRPr="00A3394F">
              <w:rPr>
                <w:rFonts w:ascii="Noto Serif Armenian Light" w:hAnsi="Noto Serif Armenian Light" w:cs="Arial"/>
                <w:color w:val="533E7C" w:themeColor="accent1"/>
                <w:szCs w:val="18"/>
                <w:lang w:eastAsia="en-AU"/>
              </w:rPr>
              <w:t xml:space="preserve"> </w:t>
            </w:r>
            <w:r w:rsidRPr="00A3394F">
              <w:rPr>
                <w:rFonts w:ascii="Noto Serif Armenian Light" w:hAnsi="Noto Serif Armenian Light" w:cs="Arial"/>
                <w:color w:val="231F20"/>
                <w:szCs w:val="18"/>
                <w:lang w:eastAsia="en-AU"/>
              </w:rPr>
              <w:t xml:space="preserve">– a variety of containers are available for mixed stationery items.  These should also be stored at the outer reach sector (see Figure 10) or in the top desk drawer. </w:t>
            </w:r>
          </w:p>
          <w:p w14:paraId="16B686E7" w14:textId="77777777" w:rsidR="00A3394F" w:rsidRPr="00A3394F" w:rsidRDefault="00A3394F" w:rsidP="00CA54EA">
            <w:pPr>
              <w:tabs>
                <w:tab w:val="left" w:pos="1418"/>
                <w:tab w:val="left" w:pos="1560"/>
              </w:tabs>
              <w:autoSpaceDE w:val="0"/>
              <w:autoSpaceDN w:val="0"/>
              <w:adjustRightInd w:val="0"/>
              <w:spacing w:before="120" w:after="120"/>
              <w:ind w:left="329"/>
              <w:rPr>
                <w:rFonts w:ascii="Noto Serif Armenian Light" w:hAnsi="Noto Serif Armenian Light" w:cs="Arial"/>
                <w:color w:val="231F20"/>
                <w:szCs w:val="18"/>
                <w:lang w:eastAsia="en-AU"/>
              </w:rPr>
            </w:pPr>
            <w:r w:rsidRPr="00A3394F">
              <w:rPr>
                <w:rFonts w:ascii="Noto Serif Armenian Light" w:hAnsi="Noto Serif Armenian Light" w:cs="Arial"/>
                <w:b/>
                <w:color w:val="533E7C" w:themeColor="accent1"/>
                <w:szCs w:val="18"/>
                <w:lang w:eastAsia="en-AU"/>
              </w:rPr>
              <w:t>Reference books and folders</w:t>
            </w:r>
            <w:r w:rsidRPr="00A3394F">
              <w:rPr>
                <w:rFonts w:ascii="Noto Serif Armenian Light" w:hAnsi="Noto Serif Armenian Light" w:cs="Arial"/>
                <w:color w:val="533E7C" w:themeColor="accent1"/>
                <w:szCs w:val="18"/>
                <w:lang w:eastAsia="en-AU"/>
              </w:rPr>
              <w:t xml:space="preserve"> </w:t>
            </w:r>
            <w:r w:rsidRPr="00A3394F">
              <w:rPr>
                <w:rFonts w:ascii="Noto Serif Armenian Light" w:hAnsi="Noto Serif Armenian Light" w:cs="Arial"/>
                <w:color w:val="231F20"/>
                <w:szCs w:val="18"/>
                <w:lang w:eastAsia="en-AU"/>
              </w:rPr>
              <w:t>– large or heavy references such as telephone directories and manuals should either be stored within close reach or in a nearby position where you need to stand to access them.  Handling of these items should not be conducted at the limit of your reach capacity while sitting, as this can result in undue strain on the back, shoulder and arm muscles.</w:t>
            </w:r>
          </w:p>
          <w:p w14:paraId="73621C8A" w14:textId="77777777" w:rsidR="00A3394F" w:rsidRPr="00A3394F" w:rsidRDefault="00A3394F" w:rsidP="00CA54EA">
            <w:pPr>
              <w:autoSpaceDE w:val="0"/>
              <w:autoSpaceDN w:val="0"/>
              <w:adjustRightInd w:val="0"/>
              <w:spacing w:before="120" w:after="120"/>
              <w:rPr>
                <w:rFonts w:ascii="Noto Serif Armenian Light" w:hAnsi="Noto Serif Armenian Light" w:cs="Arial"/>
                <w:color w:val="231F20"/>
                <w:szCs w:val="18"/>
                <w:lang w:eastAsia="en-AU"/>
              </w:rPr>
            </w:pPr>
          </w:p>
        </w:tc>
      </w:tr>
      <w:tr w:rsidR="00A3394F" w:rsidRPr="00A3394F" w14:paraId="58E51F95" w14:textId="77777777" w:rsidTr="00A3394F">
        <w:trPr>
          <w:trHeight w:val="2795"/>
        </w:trPr>
        <w:tc>
          <w:tcPr>
            <w:tcW w:w="1446" w:type="pct"/>
          </w:tcPr>
          <w:p w14:paraId="5DAD8BB7" w14:textId="77777777" w:rsidR="00A3394F" w:rsidRPr="00A3394F" w:rsidRDefault="00A3394F" w:rsidP="00CA54EA">
            <w:pPr>
              <w:autoSpaceDE w:val="0"/>
              <w:autoSpaceDN w:val="0"/>
              <w:adjustRightInd w:val="0"/>
              <w:jc w:val="center"/>
              <w:rPr>
                <w:rFonts w:ascii="Noto Serif Armenian Light" w:hAnsi="Noto Serif Armenian Light" w:cs="Arial"/>
                <w:color w:val="231F20"/>
                <w:sz w:val="18"/>
                <w:szCs w:val="18"/>
                <w:lang w:eastAsia="en-AU"/>
              </w:rPr>
            </w:pPr>
            <w:r w:rsidRPr="00A3394F">
              <w:rPr>
                <w:rFonts w:ascii="Noto Serif Armenian Light" w:hAnsi="Noto Serif Armenian Light"/>
                <w:noProof/>
                <w:lang w:eastAsia="en-AU"/>
              </w:rPr>
              <w:drawing>
                <wp:anchor distT="0" distB="0" distL="114300" distR="114300" simplePos="0" relativeHeight="251669504" behindDoc="0" locked="0" layoutInCell="1" allowOverlap="1" wp14:anchorId="013708BC" wp14:editId="3756CF31">
                  <wp:simplePos x="0" y="0"/>
                  <wp:positionH relativeFrom="column">
                    <wp:posOffset>32067</wp:posOffset>
                  </wp:positionH>
                  <wp:positionV relativeFrom="paragraph">
                    <wp:posOffset>31433</wp:posOffset>
                  </wp:positionV>
                  <wp:extent cx="1800000" cy="1440000"/>
                  <wp:effectExtent l="0" t="0" r="0" b="8255"/>
                  <wp:wrapSquare wrapText="bothSides"/>
                  <wp:docPr id="17" name="Picture 17" descr="A person sitting at a desk&#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Picture 17" descr="A person sitting at a desk&#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1800000" cy="1440000"/>
                          </a:xfrm>
                          <a:prstGeom prst="rect">
                            <a:avLst/>
                          </a:prstGeom>
                        </pic:spPr>
                      </pic:pic>
                    </a:graphicData>
                  </a:graphic>
                  <wp14:sizeRelH relativeFrom="page">
                    <wp14:pctWidth>0</wp14:pctWidth>
                  </wp14:sizeRelH>
                  <wp14:sizeRelV relativeFrom="page">
                    <wp14:pctHeight>0</wp14:pctHeight>
                  </wp14:sizeRelV>
                </wp:anchor>
              </w:drawing>
            </w:r>
            <w:r w:rsidRPr="00A3394F">
              <w:rPr>
                <w:rFonts w:ascii="Noto Serif Armenian Light" w:hAnsi="Noto Serif Armenian Light" w:cs="Arial"/>
                <w:color w:val="231F20"/>
                <w:sz w:val="18"/>
                <w:szCs w:val="18"/>
                <w:lang w:eastAsia="en-AU"/>
              </w:rPr>
              <w:t>Figure 9</w:t>
            </w:r>
          </w:p>
        </w:tc>
        <w:tc>
          <w:tcPr>
            <w:tcW w:w="3554" w:type="pct"/>
            <w:vMerge/>
          </w:tcPr>
          <w:p w14:paraId="65D5DF51" w14:textId="77777777" w:rsidR="00A3394F" w:rsidRPr="00A3394F" w:rsidRDefault="00A3394F" w:rsidP="00CA54EA">
            <w:pPr>
              <w:autoSpaceDE w:val="0"/>
              <w:autoSpaceDN w:val="0"/>
              <w:adjustRightInd w:val="0"/>
              <w:spacing w:before="120" w:after="120"/>
              <w:rPr>
                <w:rFonts w:ascii="Noto Serif Armenian Light" w:hAnsi="Noto Serif Armenian Light" w:cs="Arial"/>
                <w:color w:val="231F20"/>
                <w:szCs w:val="18"/>
                <w:lang w:eastAsia="en-AU"/>
              </w:rPr>
            </w:pPr>
          </w:p>
        </w:tc>
      </w:tr>
      <w:tr w:rsidR="00A3394F" w:rsidRPr="00A3394F" w14:paraId="458251AF" w14:textId="77777777" w:rsidTr="00A3394F">
        <w:trPr>
          <w:trHeight w:val="2268"/>
        </w:trPr>
        <w:tc>
          <w:tcPr>
            <w:tcW w:w="1446" w:type="pct"/>
          </w:tcPr>
          <w:p w14:paraId="68F98C51" w14:textId="77777777" w:rsidR="00A3394F" w:rsidRPr="00A3394F" w:rsidRDefault="00A3394F" w:rsidP="00CA54EA">
            <w:pPr>
              <w:autoSpaceDE w:val="0"/>
              <w:autoSpaceDN w:val="0"/>
              <w:adjustRightInd w:val="0"/>
              <w:jc w:val="center"/>
              <w:rPr>
                <w:rFonts w:ascii="Noto Serif Armenian Light" w:hAnsi="Noto Serif Armenian Light" w:cs="Arial"/>
                <w:color w:val="231F20"/>
                <w:sz w:val="18"/>
                <w:szCs w:val="18"/>
                <w:lang w:eastAsia="en-AU"/>
              </w:rPr>
            </w:pPr>
            <w:r w:rsidRPr="00A3394F">
              <w:rPr>
                <w:rFonts w:ascii="Noto Serif Armenian Light" w:hAnsi="Noto Serif Armenian Light"/>
                <w:noProof/>
                <w:lang w:eastAsia="en-AU"/>
              </w:rPr>
              <w:drawing>
                <wp:anchor distT="0" distB="0" distL="114300" distR="114300" simplePos="0" relativeHeight="251667456" behindDoc="0" locked="0" layoutInCell="1" allowOverlap="1" wp14:anchorId="18575BCD" wp14:editId="6A6993F9">
                  <wp:simplePos x="0" y="0"/>
                  <wp:positionH relativeFrom="column">
                    <wp:posOffset>32226</wp:posOffset>
                  </wp:positionH>
                  <wp:positionV relativeFrom="paragraph">
                    <wp:posOffset>61912</wp:posOffset>
                  </wp:positionV>
                  <wp:extent cx="1800000" cy="1440000"/>
                  <wp:effectExtent l="0" t="0" r="0" b="8255"/>
                  <wp:wrapSquare wrapText="bothSides"/>
                  <wp:docPr id="18" name="Picture 18" descr="A graphic of a person with his arms raised&#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Picture 18" descr="A graphic of a person with his arms raised&#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1800000" cy="1440000"/>
                          </a:xfrm>
                          <a:prstGeom prst="rect">
                            <a:avLst/>
                          </a:prstGeom>
                        </pic:spPr>
                      </pic:pic>
                    </a:graphicData>
                  </a:graphic>
                  <wp14:sizeRelH relativeFrom="page">
                    <wp14:pctWidth>0</wp14:pctWidth>
                  </wp14:sizeRelH>
                  <wp14:sizeRelV relativeFrom="page">
                    <wp14:pctHeight>0</wp14:pctHeight>
                  </wp14:sizeRelV>
                </wp:anchor>
              </w:drawing>
            </w:r>
            <w:r w:rsidRPr="00A3394F">
              <w:rPr>
                <w:rFonts w:ascii="Noto Serif Armenian Light" w:hAnsi="Noto Serif Armenian Light" w:cs="Arial"/>
                <w:color w:val="231F20"/>
                <w:sz w:val="18"/>
                <w:szCs w:val="18"/>
                <w:lang w:eastAsia="en-AU"/>
              </w:rPr>
              <w:t>Figure 10</w:t>
            </w:r>
          </w:p>
        </w:tc>
        <w:tc>
          <w:tcPr>
            <w:tcW w:w="3554" w:type="pct"/>
            <w:vMerge/>
          </w:tcPr>
          <w:p w14:paraId="4888DC90" w14:textId="77777777" w:rsidR="00A3394F" w:rsidRPr="00A3394F" w:rsidRDefault="00A3394F" w:rsidP="00CA54EA">
            <w:pPr>
              <w:autoSpaceDE w:val="0"/>
              <w:autoSpaceDN w:val="0"/>
              <w:adjustRightInd w:val="0"/>
              <w:spacing w:before="120" w:after="120"/>
              <w:rPr>
                <w:rFonts w:ascii="Noto Serif Armenian Light" w:hAnsi="Noto Serif Armenian Light" w:cs="Arial"/>
                <w:color w:val="231F20"/>
                <w:szCs w:val="18"/>
                <w:lang w:eastAsia="en-AU"/>
              </w:rPr>
            </w:pPr>
          </w:p>
        </w:tc>
      </w:tr>
      <w:tr w:rsidR="00A3394F" w:rsidRPr="00A3394F" w14:paraId="002858AF" w14:textId="77777777" w:rsidTr="00A3394F">
        <w:trPr>
          <w:trHeight w:val="2268"/>
        </w:trPr>
        <w:tc>
          <w:tcPr>
            <w:tcW w:w="1446" w:type="pct"/>
          </w:tcPr>
          <w:p w14:paraId="33848A74" w14:textId="77777777" w:rsidR="00A3394F" w:rsidRPr="00A3394F" w:rsidRDefault="00A3394F" w:rsidP="00CA54EA">
            <w:pPr>
              <w:autoSpaceDE w:val="0"/>
              <w:autoSpaceDN w:val="0"/>
              <w:adjustRightInd w:val="0"/>
              <w:jc w:val="center"/>
              <w:rPr>
                <w:rFonts w:ascii="Noto Serif Armenian Light" w:hAnsi="Noto Serif Armenian Light" w:cs="Arial"/>
                <w:color w:val="231F20"/>
                <w:sz w:val="18"/>
                <w:szCs w:val="18"/>
                <w:lang w:eastAsia="en-AU"/>
              </w:rPr>
            </w:pPr>
            <w:r w:rsidRPr="00A3394F">
              <w:rPr>
                <w:rFonts w:ascii="Noto Serif Armenian Light" w:hAnsi="Noto Serif Armenian Light"/>
                <w:noProof/>
                <w:lang w:eastAsia="en-AU"/>
              </w:rPr>
              <w:lastRenderedPageBreak/>
              <w:drawing>
                <wp:anchor distT="0" distB="0" distL="114300" distR="114300" simplePos="0" relativeHeight="251672576" behindDoc="0" locked="0" layoutInCell="1" allowOverlap="1" wp14:anchorId="6F5EA2C0" wp14:editId="1C96A427">
                  <wp:simplePos x="0" y="0"/>
                  <wp:positionH relativeFrom="column">
                    <wp:posOffset>36830</wp:posOffset>
                  </wp:positionH>
                  <wp:positionV relativeFrom="paragraph">
                    <wp:posOffset>29210</wp:posOffset>
                  </wp:positionV>
                  <wp:extent cx="1800000" cy="1440000"/>
                  <wp:effectExtent l="0" t="0" r="0" b="8255"/>
                  <wp:wrapSquare wrapText="bothSides"/>
                  <wp:docPr id="20" name="Pictur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1800000" cy="1440000"/>
                          </a:xfrm>
                          <a:prstGeom prst="rect">
                            <a:avLst/>
                          </a:prstGeom>
                        </pic:spPr>
                      </pic:pic>
                    </a:graphicData>
                  </a:graphic>
                  <wp14:sizeRelH relativeFrom="page">
                    <wp14:pctWidth>0</wp14:pctWidth>
                  </wp14:sizeRelH>
                  <wp14:sizeRelV relativeFrom="page">
                    <wp14:pctHeight>0</wp14:pctHeight>
                  </wp14:sizeRelV>
                </wp:anchor>
              </w:drawing>
            </w:r>
            <w:r w:rsidRPr="00A3394F">
              <w:rPr>
                <w:rFonts w:ascii="Noto Serif Armenian Light" w:hAnsi="Noto Serif Armenian Light" w:cs="Arial"/>
                <w:color w:val="231F20"/>
                <w:sz w:val="18"/>
                <w:szCs w:val="18"/>
                <w:lang w:eastAsia="en-AU"/>
              </w:rPr>
              <w:t>Figure 11</w:t>
            </w:r>
          </w:p>
        </w:tc>
        <w:tc>
          <w:tcPr>
            <w:tcW w:w="3554" w:type="pct"/>
            <w:vMerge w:val="restart"/>
          </w:tcPr>
          <w:p w14:paraId="7EC062D9" w14:textId="77777777" w:rsidR="00A3394F" w:rsidRPr="00A3394F" w:rsidRDefault="00A3394F" w:rsidP="00CA54EA">
            <w:pPr>
              <w:tabs>
                <w:tab w:val="left" w:pos="1418"/>
                <w:tab w:val="left" w:pos="1560"/>
              </w:tabs>
              <w:autoSpaceDE w:val="0"/>
              <w:autoSpaceDN w:val="0"/>
              <w:adjustRightInd w:val="0"/>
              <w:spacing w:before="120" w:after="120"/>
              <w:rPr>
                <w:rFonts w:ascii="Noto Serif Armenian Light" w:hAnsi="Noto Serif Armenian Light" w:cs="Arial"/>
                <w:b/>
                <w:color w:val="533E7C" w:themeColor="accent1"/>
                <w:sz w:val="36"/>
                <w:szCs w:val="36"/>
                <w:lang w:eastAsia="en-AU"/>
              </w:rPr>
            </w:pPr>
            <w:r w:rsidRPr="00A3394F">
              <w:rPr>
                <w:rFonts w:ascii="Noto Serif Armenian Light" w:hAnsi="Noto Serif Armenian Light" w:cs="Arial"/>
                <w:b/>
                <w:color w:val="533E7C" w:themeColor="accent1"/>
                <w:sz w:val="36"/>
                <w:szCs w:val="36"/>
                <w:lang w:eastAsia="en-AU"/>
              </w:rPr>
              <w:t>Mouse</w:t>
            </w:r>
          </w:p>
          <w:p w14:paraId="359D0F73" w14:textId="77777777" w:rsidR="00A3394F" w:rsidRPr="00A3394F" w:rsidRDefault="00A3394F" w:rsidP="00CA54EA">
            <w:pPr>
              <w:tabs>
                <w:tab w:val="left" w:pos="1418"/>
                <w:tab w:val="left" w:pos="1560"/>
              </w:tabs>
              <w:autoSpaceDE w:val="0"/>
              <w:autoSpaceDN w:val="0"/>
              <w:adjustRightInd w:val="0"/>
              <w:spacing w:before="120" w:after="120"/>
              <w:rPr>
                <w:rFonts w:ascii="Noto Serif Armenian Light" w:hAnsi="Noto Serif Armenian Light" w:cs="Arial"/>
                <w:color w:val="231F20"/>
                <w:szCs w:val="18"/>
                <w:lang w:eastAsia="en-AU"/>
              </w:rPr>
            </w:pPr>
            <w:r w:rsidRPr="00A3394F">
              <w:rPr>
                <w:rFonts w:ascii="Noto Serif Armenian Light" w:hAnsi="Noto Serif Armenian Light" w:cs="Arial"/>
                <w:color w:val="231F20"/>
                <w:szCs w:val="18"/>
                <w:lang w:eastAsia="en-AU"/>
              </w:rPr>
              <w:t xml:space="preserve">Place the mouse mat directly beside the end of the keyboard on your preferred side.  Use the mouse in this position and always aim to keep the mouse on the mat during use.  </w:t>
            </w:r>
          </w:p>
          <w:p w14:paraId="656688EA" w14:textId="77777777" w:rsidR="00A3394F" w:rsidRPr="00A3394F" w:rsidRDefault="00A3394F" w:rsidP="00CA54EA">
            <w:pPr>
              <w:tabs>
                <w:tab w:val="left" w:pos="1418"/>
                <w:tab w:val="left" w:pos="1560"/>
              </w:tabs>
              <w:autoSpaceDE w:val="0"/>
              <w:autoSpaceDN w:val="0"/>
              <w:adjustRightInd w:val="0"/>
              <w:spacing w:before="120" w:after="120"/>
              <w:rPr>
                <w:rFonts w:ascii="Noto Serif Armenian Light" w:hAnsi="Noto Serif Armenian Light" w:cs="Arial"/>
                <w:color w:val="231F20"/>
                <w:szCs w:val="18"/>
                <w:lang w:eastAsia="en-AU"/>
              </w:rPr>
            </w:pPr>
            <w:r w:rsidRPr="00A3394F">
              <w:rPr>
                <w:rFonts w:ascii="Noto Serif Armenian Light" w:hAnsi="Noto Serif Armenian Light" w:cs="Arial"/>
                <w:color w:val="231F20"/>
                <w:szCs w:val="18"/>
                <w:lang w:eastAsia="en-AU"/>
              </w:rPr>
              <w:t xml:space="preserve">If you  frequently use the mouse in your </w:t>
            </w:r>
            <w:proofErr w:type="gramStart"/>
            <w:r w:rsidRPr="00A3394F">
              <w:rPr>
                <w:rFonts w:ascii="Noto Serif Armenian Light" w:hAnsi="Noto Serif Armenian Light" w:cs="Arial"/>
                <w:color w:val="231F20"/>
                <w:szCs w:val="18"/>
                <w:lang w:eastAsia="en-AU"/>
              </w:rPr>
              <w:t>work</w:t>
            </w:r>
            <w:proofErr w:type="gramEnd"/>
            <w:r w:rsidRPr="00A3394F">
              <w:rPr>
                <w:rFonts w:ascii="Noto Serif Armenian Light" w:hAnsi="Noto Serif Armenian Light" w:cs="Arial"/>
                <w:color w:val="231F20"/>
                <w:szCs w:val="18"/>
                <w:lang w:eastAsia="en-AU"/>
              </w:rPr>
              <w:t xml:space="preserve"> you may wish to:</w:t>
            </w:r>
          </w:p>
          <w:p w14:paraId="299F668E" w14:textId="77777777" w:rsidR="00A3394F" w:rsidRPr="00A3394F" w:rsidRDefault="00A3394F" w:rsidP="00A3394F">
            <w:pPr>
              <w:pStyle w:val="ListParagraph"/>
              <w:numPr>
                <w:ilvl w:val="0"/>
                <w:numId w:val="2"/>
              </w:numPr>
              <w:tabs>
                <w:tab w:val="left" w:pos="1418"/>
                <w:tab w:val="left" w:pos="1560"/>
              </w:tabs>
              <w:autoSpaceDE w:val="0"/>
              <w:autoSpaceDN w:val="0"/>
              <w:adjustRightInd w:val="0"/>
              <w:spacing w:before="120" w:after="120"/>
              <w:ind w:left="760" w:hanging="357"/>
              <w:rPr>
                <w:rFonts w:ascii="Noto Serif Armenian Light" w:hAnsi="Noto Serif Armenian Light" w:cs="Arial"/>
                <w:color w:val="231F20"/>
                <w:sz w:val="22"/>
                <w:szCs w:val="18"/>
                <w:lang w:eastAsia="en-AU"/>
              </w:rPr>
            </w:pPr>
            <w:r w:rsidRPr="00A3394F">
              <w:rPr>
                <w:rFonts w:ascii="Noto Serif Armenian Light" w:hAnsi="Noto Serif Armenian Light" w:cs="Arial"/>
                <w:color w:val="231F20"/>
                <w:sz w:val="22"/>
                <w:szCs w:val="18"/>
                <w:lang w:eastAsia="en-AU"/>
              </w:rPr>
              <w:t xml:space="preserve">learn to use it with both hands so that you can swap between the right and left sides for improved </w:t>
            </w:r>
            <w:proofErr w:type="gramStart"/>
            <w:r w:rsidRPr="00A3394F">
              <w:rPr>
                <w:rFonts w:ascii="Noto Serif Armenian Light" w:hAnsi="Noto Serif Armenian Light" w:cs="Arial"/>
                <w:color w:val="231F20"/>
                <w:sz w:val="22"/>
                <w:szCs w:val="18"/>
                <w:lang w:eastAsia="en-AU"/>
              </w:rPr>
              <w:t>comfort;</w:t>
            </w:r>
            <w:proofErr w:type="gramEnd"/>
          </w:p>
          <w:p w14:paraId="632E1E7D" w14:textId="77777777" w:rsidR="00A3394F" w:rsidRPr="00A3394F" w:rsidRDefault="00A3394F" w:rsidP="00A3394F">
            <w:pPr>
              <w:pStyle w:val="ListParagraph"/>
              <w:numPr>
                <w:ilvl w:val="0"/>
                <w:numId w:val="2"/>
              </w:numPr>
              <w:tabs>
                <w:tab w:val="left" w:pos="1418"/>
                <w:tab w:val="left" w:pos="1560"/>
              </w:tabs>
              <w:autoSpaceDE w:val="0"/>
              <w:autoSpaceDN w:val="0"/>
              <w:adjustRightInd w:val="0"/>
              <w:spacing w:before="120" w:after="120"/>
              <w:ind w:left="760" w:hanging="357"/>
              <w:rPr>
                <w:rFonts w:ascii="Noto Serif Armenian Light" w:hAnsi="Noto Serif Armenian Light" w:cs="Arial"/>
                <w:color w:val="231F20"/>
                <w:sz w:val="22"/>
                <w:szCs w:val="18"/>
                <w:lang w:eastAsia="en-AU"/>
              </w:rPr>
            </w:pPr>
            <w:r w:rsidRPr="00A3394F">
              <w:rPr>
                <w:rFonts w:ascii="Noto Serif Armenian Light" w:hAnsi="Noto Serif Armenian Light" w:cs="Arial"/>
                <w:color w:val="231F20"/>
                <w:sz w:val="22"/>
                <w:szCs w:val="18"/>
                <w:lang w:eastAsia="en-AU"/>
              </w:rPr>
              <w:t xml:space="preserve">set the tracking speed of the mouse to a setting that suits </w:t>
            </w:r>
            <w:proofErr w:type="gramStart"/>
            <w:r w:rsidRPr="00A3394F">
              <w:rPr>
                <w:rFonts w:ascii="Noto Serif Armenian Light" w:hAnsi="Noto Serif Armenian Light" w:cs="Arial"/>
                <w:color w:val="231F20"/>
                <w:sz w:val="22"/>
                <w:szCs w:val="18"/>
                <w:lang w:eastAsia="en-AU"/>
              </w:rPr>
              <w:t>you;</w:t>
            </w:r>
            <w:proofErr w:type="gramEnd"/>
          </w:p>
          <w:p w14:paraId="7B54977E" w14:textId="77777777" w:rsidR="00A3394F" w:rsidRPr="00A3394F" w:rsidRDefault="00A3394F" w:rsidP="00A3394F">
            <w:pPr>
              <w:pStyle w:val="ListParagraph"/>
              <w:numPr>
                <w:ilvl w:val="0"/>
                <w:numId w:val="2"/>
              </w:numPr>
              <w:tabs>
                <w:tab w:val="left" w:pos="1418"/>
                <w:tab w:val="left" w:pos="1560"/>
              </w:tabs>
              <w:autoSpaceDE w:val="0"/>
              <w:autoSpaceDN w:val="0"/>
              <w:adjustRightInd w:val="0"/>
              <w:spacing w:before="120" w:after="120"/>
              <w:ind w:left="760" w:hanging="357"/>
              <w:rPr>
                <w:rFonts w:ascii="Noto Serif Armenian Light" w:hAnsi="Noto Serif Armenian Light" w:cs="Arial"/>
                <w:color w:val="231F20"/>
                <w:sz w:val="22"/>
                <w:szCs w:val="18"/>
                <w:lang w:eastAsia="en-AU"/>
              </w:rPr>
            </w:pPr>
            <w:r w:rsidRPr="00A3394F">
              <w:rPr>
                <w:rFonts w:ascii="Noto Serif Armenian Light" w:hAnsi="Noto Serif Armenian Light" w:cs="Arial"/>
                <w:color w:val="231F20"/>
                <w:sz w:val="22"/>
                <w:szCs w:val="18"/>
                <w:lang w:eastAsia="en-AU"/>
              </w:rPr>
              <w:t>maintain your mouse to keep it in good working order (e.g., keeping it clean on the inside); and</w:t>
            </w:r>
          </w:p>
          <w:p w14:paraId="7744C72A" w14:textId="77777777" w:rsidR="00A3394F" w:rsidRPr="00A3394F" w:rsidRDefault="00A3394F" w:rsidP="00A3394F">
            <w:pPr>
              <w:pStyle w:val="ListParagraph"/>
              <w:numPr>
                <w:ilvl w:val="0"/>
                <w:numId w:val="2"/>
              </w:numPr>
              <w:tabs>
                <w:tab w:val="left" w:pos="1418"/>
                <w:tab w:val="left" w:pos="1560"/>
              </w:tabs>
              <w:autoSpaceDE w:val="0"/>
              <w:autoSpaceDN w:val="0"/>
              <w:adjustRightInd w:val="0"/>
              <w:spacing w:before="120" w:after="120"/>
              <w:ind w:left="760" w:hanging="357"/>
              <w:rPr>
                <w:rFonts w:ascii="Noto Serif Armenian Light" w:hAnsi="Noto Serif Armenian Light" w:cs="Arial"/>
                <w:b/>
                <w:color w:val="231F20"/>
                <w:sz w:val="28"/>
                <w:szCs w:val="28"/>
                <w:lang w:eastAsia="en-AU"/>
              </w:rPr>
            </w:pPr>
            <w:r w:rsidRPr="00A3394F">
              <w:rPr>
                <w:rFonts w:ascii="Noto Serif Armenian Light" w:hAnsi="Noto Serif Armenian Light" w:cs="Arial"/>
                <w:color w:val="231F20"/>
                <w:sz w:val="22"/>
                <w:szCs w:val="18"/>
                <w:lang w:eastAsia="en-AU"/>
              </w:rPr>
              <w:t>where possible, try and avoid holding on to the mouse when not in use.</w:t>
            </w:r>
          </w:p>
          <w:p w14:paraId="249982FB" w14:textId="77777777" w:rsidR="00A3394F" w:rsidRPr="00A3394F" w:rsidRDefault="00A3394F" w:rsidP="00CA54EA">
            <w:pPr>
              <w:tabs>
                <w:tab w:val="left" w:pos="1418"/>
                <w:tab w:val="left" w:pos="1560"/>
              </w:tabs>
              <w:autoSpaceDE w:val="0"/>
              <w:autoSpaceDN w:val="0"/>
              <w:adjustRightInd w:val="0"/>
              <w:spacing w:before="120" w:after="120"/>
              <w:rPr>
                <w:rFonts w:ascii="Noto Serif Armenian Light" w:hAnsi="Noto Serif Armenian Light" w:cs="Arial"/>
                <w:b/>
                <w:color w:val="533E7C" w:themeColor="accent1"/>
                <w:sz w:val="36"/>
                <w:szCs w:val="36"/>
                <w:lang w:eastAsia="en-AU"/>
              </w:rPr>
            </w:pPr>
            <w:r w:rsidRPr="00A3394F">
              <w:rPr>
                <w:rFonts w:ascii="Noto Serif Armenian Light" w:hAnsi="Noto Serif Armenian Light" w:cs="Arial"/>
                <w:b/>
                <w:color w:val="533E7C" w:themeColor="accent1"/>
                <w:sz w:val="36"/>
                <w:szCs w:val="36"/>
                <w:lang w:eastAsia="en-AU"/>
              </w:rPr>
              <w:t>Document Holder</w:t>
            </w:r>
          </w:p>
          <w:p w14:paraId="3042A03D" w14:textId="77777777" w:rsidR="00A3394F" w:rsidRPr="00A3394F" w:rsidRDefault="00A3394F" w:rsidP="00CA54EA">
            <w:pPr>
              <w:tabs>
                <w:tab w:val="left" w:pos="1418"/>
                <w:tab w:val="left" w:pos="1560"/>
              </w:tabs>
              <w:autoSpaceDE w:val="0"/>
              <w:autoSpaceDN w:val="0"/>
              <w:adjustRightInd w:val="0"/>
              <w:spacing w:before="120" w:after="120"/>
              <w:rPr>
                <w:rFonts w:ascii="Noto Serif Armenian Light" w:hAnsi="Noto Serif Armenian Light" w:cs="Arial"/>
                <w:color w:val="231F20"/>
                <w:szCs w:val="18"/>
                <w:lang w:eastAsia="en-AU"/>
              </w:rPr>
            </w:pPr>
            <w:r w:rsidRPr="00A3394F">
              <w:rPr>
                <w:rFonts w:ascii="Noto Serif Armenian Light" w:hAnsi="Noto Serif Armenian Light" w:cs="Arial"/>
                <w:color w:val="231F20"/>
                <w:szCs w:val="18"/>
                <w:lang w:eastAsia="en-AU"/>
              </w:rPr>
              <w:t>The position of the document holder depends on your need to view and reach the documents and the type of document holder that is used.  For continuous or frequent data entry where the source document is observed more than, or the same amount as the screen:</w:t>
            </w:r>
          </w:p>
          <w:p w14:paraId="070A21D3" w14:textId="77777777" w:rsidR="00A3394F" w:rsidRPr="00A3394F" w:rsidRDefault="00A3394F" w:rsidP="00A3394F">
            <w:pPr>
              <w:pStyle w:val="ListParagraph"/>
              <w:numPr>
                <w:ilvl w:val="0"/>
                <w:numId w:val="3"/>
              </w:numPr>
              <w:tabs>
                <w:tab w:val="left" w:pos="1418"/>
                <w:tab w:val="left" w:pos="1560"/>
              </w:tabs>
              <w:autoSpaceDE w:val="0"/>
              <w:autoSpaceDN w:val="0"/>
              <w:adjustRightInd w:val="0"/>
              <w:spacing w:before="120" w:after="120"/>
              <w:ind w:left="760" w:hanging="357"/>
              <w:rPr>
                <w:rFonts w:ascii="Noto Serif Armenian Light" w:hAnsi="Noto Serif Armenian Light" w:cs="Arial"/>
                <w:color w:val="231F20"/>
                <w:sz w:val="22"/>
                <w:szCs w:val="18"/>
                <w:lang w:eastAsia="en-AU"/>
              </w:rPr>
            </w:pPr>
            <w:r w:rsidRPr="00A3394F">
              <w:rPr>
                <w:rFonts w:ascii="Noto Serif Armenian Light" w:hAnsi="Noto Serif Armenian Light" w:cs="Arial"/>
                <w:color w:val="231F20"/>
                <w:sz w:val="22"/>
                <w:szCs w:val="18"/>
                <w:lang w:eastAsia="en-AU"/>
              </w:rPr>
              <w:t>Place the screen slightly to one side so that the document holder is directly in front of the user (see Figure 12); OR</w:t>
            </w:r>
          </w:p>
          <w:p w14:paraId="2AC05114" w14:textId="77777777" w:rsidR="00A3394F" w:rsidRPr="00A3394F" w:rsidRDefault="00A3394F" w:rsidP="00A3394F">
            <w:pPr>
              <w:pStyle w:val="ListParagraph"/>
              <w:numPr>
                <w:ilvl w:val="0"/>
                <w:numId w:val="3"/>
              </w:numPr>
              <w:tabs>
                <w:tab w:val="left" w:pos="1418"/>
                <w:tab w:val="left" w:pos="1560"/>
              </w:tabs>
              <w:autoSpaceDE w:val="0"/>
              <w:autoSpaceDN w:val="0"/>
              <w:adjustRightInd w:val="0"/>
              <w:spacing w:before="120" w:after="120"/>
              <w:ind w:left="760" w:hanging="357"/>
              <w:rPr>
                <w:rFonts w:ascii="Noto Serif Armenian Light" w:hAnsi="Noto Serif Armenian Light" w:cs="Arial"/>
                <w:color w:val="231F20"/>
                <w:sz w:val="22"/>
                <w:szCs w:val="18"/>
                <w:lang w:eastAsia="en-AU"/>
              </w:rPr>
            </w:pPr>
            <w:r w:rsidRPr="00A3394F">
              <w:rPr>
                <w:rFonts w:ascii="Noto Serif Armenian Light" w:hAnsi="Noto Serif Armenian Light" w:cs="Arial"/>
                <w:color w:val="231F20"/>
                <w:sz w:val="22"/>
                <w:szCs w:val="18"/>
                <w:lang w:eastAsia="en-AU"/>
              </w:rPr>
              <w:t xml:space="preserve">Place the document holder in a similar position to the screen where it is slightly to one </w:t>
            </w:r>
            <w:proofErr w:type="gramStart"/>
            <w:r w:rsidRPr="00A3394F">
              <w:rPr>
                <w:rFonts w:ascii="Noto Serif Armenian Light" w:hAnsi="Noto Serif Armenian Light" w:cs="Arial"/>
                <w:color w:val="231F20"/>
                <w:sz w:val="22"/>
                <w:szCs w:val="18"/>
                <w:lang w:eastAsia="en-AU"/>
              </w:rPr>
              <w:t>side</w:t>
            </w:r>
            <w:proofErr w:type="gramEnd"/>
            <w:r w:rsidRPr="00A3394F">
              <w:rPr>
                <w:rFonts w:ascii="Noto Serif Armenian Light" w:hAnsi="Noto Serif Armenian Light" w:cs="Arial"/>
                <w:color w:val="231F20"/>
                <w:sz w:val="22"/>
                <w:szCs w:val="18"/>
                <w:lang w:eastAsia="en-AU"/>
              </w:rPr>
              <w:t xml:space="preserve"> and you look evenly between the two (see Figure 13).</w:t>
            </w:r>
          </w:p>
          <w:p w14:paraId="2EF3334D" w14:textId="77777777" w:rsidR="00A3394F" w:rsidRPr="00A3394F" w:rsidRDefault="00A3394F" w:rsidP="00CA54EA">
            <w:pPr>
              <w:tabs>
                <w:tab w:val="left" w:pos="1418"/>
                <w:tab w:val="left" w:pos="1560"/>
              </w:tabs>
              <w:autoSpaceDE w:val="0"/>
              <w:autoSpaceDN w:val="0"/>
              <w:adjustRightInd w:val="0"/>
              <w:spacing w:before="120" w:after="120"/>
              <w:ind w:left="45"/>
              <w:rPr>
                <w:rFonts w:ascii="Noto Serif Armenian Light" w:hAnsi="Noto Serif Armenian Light" w:cs="Arial"/>
                <w:color w:val="231F20"/>
                <w:szCs w:val="18"/>
                <w:lang w:eastAsia="en-AU"/>
              </w:rPr>
            </w:pPr>
            <w:r w:rsidRPr="00A3394F">
              <w:rPr>
                <w:rFonts w:ascii="Noto Serif Armenian Light" w:hAnsi="Noto Serif Armenian Light" w:cs="Arial"/>
                <w:color w:val="231F20"/>
                <w:szCs w:val="18"/>
                <w:lang w:eastAsia="en-AU"/>
              </w:rPr>
              <w:t>An A-frame style book rest that sits on top of the desk is the most practical and can be set at different angles (see Figure 14).  It is usually best placed so that it supports documents on an inclined angle between the keyboard and the screen (see Figure 12).</w:t>
            </w:r>
          </w:p>
          <w:p w14:paraId="4303CBF1" w14:textId="77777777" w:rsidR="00A3394F" w:rsidRPr="00A3394F" w:rsidRDefault="00A3394F" w:rsidP="00CA54EA">
            <w:pPr>
              <w:autoSpaceDE w:val="0"/>
              <w:autoSpaceDN w:val="0"/>
              <w:adjustRightInd w:val="0"/>
              <w:spacing w:before="120" w:after="120"/>
              <w:rPr>
                <w:rFonts w:ascii="Noto Serif Armenian Light" w:hAnsi="Noto Serif Armenian Light" w:cs="Arial"/>
                <w:color w:val="231F20"/>
                <w:szCs w:val="18"/>
                <w:lang w:eastAsia="en-AU"/>
              </w:rPr>
            </w:pPr>
            <w:r w:rsidRPr="00A3394F">
              <w:rPr>
                <w:rFonts w:ascii="Noto Serif Armenian Light" w:hAnsi="Noto Serif Armenian Light" w:cs="Arial"/>
                <w:color w:val="231F20"/>
                <w:szCs w:val="18"/>
                <w:lang w:eastAsia="en-AU"/>
              </w:rPr>
              <w:t xml:space="preserve">A level or swivel arm document holder suspends the document above the desk at eye level.  Anchor it to the desk on either the left </w:t>
            </w:r>
            <w:r w:rsidRPr="00A3394F">
              <w:rPr>
                <w:rFonts w:ascii="Noto Serif Armenian Light" w:hAnsi="Noto Serif Armenian Light" w:cs="Arial"/>
                <w:color w:val="231F20"/>
                <w:szCs w:val="18"/>
                <w:lang w:eastAsia="en-AU"/>
              </w:rPr>
              <w:lastRenderedPageBreak/>
              <w:t xml:space="preserve">or right of the screen, according to your preference, and place it directly beside the </w:t>
            </w:r>
            <w:proofErr w:type="gramStart"/>
            <w:r w:rsidRPr="00A3394F">
              <w:rPr>
                <w:rFonts w:ascii="Noto Serif Armenian Light" w:hAnsi="Noto Serif Armenian Light" w:cs="Arial"/>
                <w:color w:val="231F20"/>
                <w:szCs w:val="18"/>
                <w:lang w:eastAsia="en-AU"/>
              </w:rPr>
              <w:t>screen</w:t>
            </w:r>
            <w:proofErr w:type="gramEnd"/>
          </w:p>
          <w:p w14:paraId="03B3B485" w14:textId="77777777" w:rsidR="00A3394F" w:rsidRPr="00A3394F" w:rsidRDefault="00A3394F" w:rsidP="00CA54EA">
            <w:pPr>
              <w:tabs>
                <w:tab w:val="left" w:pos="1418"/>
                <w:tab w:val="left" w:pos="1560"/>
              </w:tabs>
              <w:autoSpaceDE w:val="0"/>
              <w:autoSpaceDN w:val="0"/>
              <w:adjustRightInd w:val="0"/>
              <w:spacing w:before="120" w:after="120"/>
              <w:rPr>
                <w:rFonts w:ascii="Noto Serif Armenian Light" w:hAnsi="Noto Serif Armenian Light" w:cs="Arial"/>
                <w:b/>
                <w:color w:val="533E7C" w:themeColor="accent1"/>
                <w:sz w:val="36"/>
                <w:szCs w:val="36"/>
                <w:lang w:eastAsia="en-AU"/>
              </w:rPr>
            </w:pPr>
            <w:r w:rsidRPr="00A3394F">
              <w:rPr>
                <w:rFonts w:ascii="Noto Serif Armenian Light" w:hAnsi="Noto Serif Armenian Light" w:cs="Arial"/>
                <w:b/>
                <w:color w:val="533E7C" w:themeColor="accent1"/>
                <w:sz w:val="36"/>
                <w:szCs w:val="36"/>
                <w:lang w:eastAsia="en-AU"/>
              </w:rPr>
              <w:t>Telephone</w:t>
            </w:r>
          </w:p>
          <w:p w14:paraId="20210F3C" w14:textId="77777777" w:rsidR="00A3394F" w:rsidRPr="00A3394F" w:rsidRDefault="00A3394F" w:rsidP="00CA54EA">
            <w:pPr>
              <w:tabs>
                <w:tab w:val="left" w:pos="1418"/>
                <w:tab w:val="left" w:pos="1560"/>
              </w:tabs>
              <w:autoSpaceDE w:val="0"/>
              <w:autoSpaceDN w:val="0"/>
              <w:adjustRightInd w:val="0"/>
              <w:spacing w:before="120" w:after="120"/>
              <w:rPr>
                <w:rFonts w:ascii="Noto Serif Armenian Light" w:hAnsi="Noto Serif Armenian Light" w:cs="Arial"/>
                <w:color w:val="231F20"/>
                <w:szCs w:val="18"/>
                <w:lang w:eastAsia="en-AU"/>
              </w:rPr>
            </w:pPr>
            <w:r w:rsidRPr="00A3394F">
              <w:rPr>
                <w:rFonts w:ascii="Noto Serif Armenian Light" w:hAnsi="Noto Serif Armenian Light" w:cs="Arial"/>
                <w:color w:val="231F20"/>
                <w:szCs w:val="18"/>
                <w:lang w:eastAsia="en-AU"/>
              </w:rPr>
              <w:t>The telephone should be placed wither within or at the limit of the optimum reach sector, depending on the amount of use (see Figure 10).  The placement should enable the user to operate the telephone without the need to move their trunk to grasp the handset or to operate the numeric and function buttons.</w:t>
            </w:r>
          </w:p>
          <w:p w14:paraId="2F523E20" w14:textId="77777777" w:rsidR="00A3394F" w:rsidRPr="00A3394F" w:rsidRDefault="00A3394F" w:rsidP="00CA54EA">
            <w:pPr>
              <w:tabs>
                <w:tab w:val="left" w:pos="1418"/>
                <w:tab w:val="left" w:pos="1560"/>
              </w:tabs>
              <w:autoSpaceDE w:val="0"/>
              <w:autoSpaceDN w:val="0"/>
              <w:adjustRightInd w:val="0"/>
              <w:spacing w:before="120" w:after="120"/>
              <w:ind w:left="45"/>
              <w:rPr>
                <w:rFonts w:ascii="Noto Serif Armenian Light" w:hAnsi="Noto Serif Armenian Light" w:cs="Arial"/>
                <w:b/>
                <w:color w:val="533E7C" w:themeColor="accent1"/>
                <w:sz w:val="36"/>
                <w:szCs w:val="36"/>
                <w:lang w:eastAsia="en-AU"/>
              </w:rPr>
            </w:pPr>
            <w:r w:rsidRPr="00A3394F">
              <w:rPr>
                <w:rFonts w:ascii="Noto Serif Armenian Light" w:hAnsi="Noto Serif Armenian Light" w:cs="Arial"/>
                <w:b/>
                <w:color w:val="533E7C" w:themeColor="accent1"/>
                <w:sz w:val="36"/>
                <w:szCs w:val="36"/>
                <w:lang w:eastAsia="en-AU"/>
              </w:rPr>
              <w:t>Computer Screen</w:t>
            </w:r>
          </w:p>
          <w:p w14:paraId="0126167D" w14:textId="77777777" w:rsidR="00A3394F" w:rsidRPr="00A3394F" w:rsidRDefault="00A3394F" w:rsidP="00CA54EA">
            <w:pPr>
              <w:tabs>
                <w:tab w:val="left" w:pos="1418"/>
                <w:tab w:val="left" w:pos="1560"/>
              </w:tabs>
              <w:autoSpaceDE w:val="0"/>
              <w:autoSpaceDN w:val="0"/>
              <w:adjustRightInd w:val="0"/>
              <w:spacing w:before="120" w:after="120"/>
              <w:ind w:left="45"/>
              <w:rPr>
                <w:rFonts w:ascii="Noto Serif Armenian Light" w:hAnsi="Noto Serif Armenian Light" w:cs="Arial"/>
                <w:b/>
                <w:color w:val="000000" w:themeColor="accent5" w:themeShade="BF"/>
                <w:sz w:val="44"/>
                <w:szCs w:val="18"/>
                <w:lang w:eastAsia="en-AU"/>
              </w:rPr>
            </w:pPr>
            <w:r w:rsidRPr="00A3394F">
              <w:rPr>
                <w:rFonts w:ascii="Noto Serif Armenian Light" w:hAnsi="Noto Serif Armenian Light" w:cs="Arial"/>
                <w:color w:val="231F20"/>
                <w:szCs w:val="18"/>
                <w:lang w:eastAsia="en-AU"/>
              </w:rPr>
              <w:t>The screen should be positioned once the chair and desk heights have been established.</w:t>
            </w:r>
          </w:p>
          <w:p w14:paraId="2D396A1D" w14:textId="77777777" w:rsidR="00A3394F" w:rsidRPr="00A3394F" w:rsidRDefault="00A3394F" w:rsidP="00CA54EA">
            <w:pPr>
              <w:tabs>
                <w:tab w:val="left" w:pos="1418"/>
                <w:tab w:val="left" w:pos="1560"/>
              </w:tabs>
              <w:autoSpaceDE w:val="0"/>
              <w:autoSpaceDN w:val="0"/>
              <w:adjustRightInd w:val="0"/>
              <w:spacing w:before="120" w:after="120"/>
              <w:ind w:left="329"/>
              <w:rPr>
                <w:rFonts w:ascii="Noto Serif Armenian Light" w:hAnsi="Noto Serif Armenian Light" w:cs="Arial"/>
                <w:color w:val="231F20"/>
                <w:szCs w:val="18"/>
                <w:lang w:eastAsia="en-AU"/>
              </w:rPr>
            </w:pPr>
            <w:r w:rsidRPr="00A3394F">
              <w:rPr>
                <w:rFonts w:ascii="Noto Serif Armenian Light" w:hAnsi="Noto Serif Armenian Light" w:cs="Arial"/>
                <w:b/>
                <w:color w:val="533E7C" w:themeColor="accent1"/>
                <w:szCs w:val="18"/>
                <w:lang w:eastAsia="en-AU"/>
              </w:rPr>
              <w:t>Height</w:t>
            </w:r>
            <w:r w:rsidRPr="00A3394F">
              <w:rPr>
                <w:rFonts w:ascii="Noto Serif Armenian Light" w:hAnsi="Noto Serif Armenian Light" w:cs="Arial"/>
                <w:color w:val="533E7C" w:themeColor="accent1"/>
                <w:szCs w:val="18"/>
                <w:lang w:eastAsia="en-AU"/>
              </w:rPr>
              <w:t xml:space="preserve"> </w:t>
            </w:r>
            <w:r w:rsidRPr="00A3394F">
              <w:rPr>
                <w:rFonts w:ascii="Noto Serif Armenian Light" w:hAnsi="Noto Serif Armenian Light" w:cs="Arial"/>
                <w:color w:val="231F20"/>
                <w:szCs w:val="18"/>
                <w:lang w:eastAsia="en-AU"/>
              </w:rPr>
              <w:t>– the screen should be positioned so that the top of the screen is level with, or slightly lower than, your eyes when you are sitting upright (see Figure 11).  If the screen does not have a raising device such as a monitor stand, you may be able to use telephone books to raise the screen height on a temporary basis.</w:t>
            </w:r>
          </w:p>
          <w:p w14:paraId="0EA8B6ED" w14:textId="77777777" w:rsidR="00A3394F" w:rsidRPr="00A3394F" w:rsidRDefault="00A3394F" w:rsidP="00CA54EA">
            <w:pPr>
              <w:tabs>
                <w:tab w:val="left" w:pos="1418"/>
                <w:tab w:val="left" w:pos="1560"/>
              </w:tabs>
              <w:autoSpaceDE w:val="0"/>
              <w:autoSpaceDN w:val="0"/>
              <w:adjustRightInd w:val="0"/>
              <w:spacing w:before="120" w:after="120"/>
              <w:ind w:left="329"/>
              <w:rPr>
                <w:rFonts w:ascii="Noto Serif Armenian Light" w:hAnsi="Noto Serif Armenian Light" w:cs="Arial"/>
                <w:b/>
                <w:color w:val="000000" w:themeColor="accent5" w:themeShade="BF"/>
                <w:sz w:val="44"/>
                <w:szCs w:val="18"/>
                <w:lang w:eastAsia="en-AU"/>
              </w:rPr>
            </w:pPr>
            <w:r w:rsidRPr="00A3394F">
              <w:rPr>
                <w:rFonts w:ascii="Noto Serif Armenian Light" w:hAnsi="Noto Serif Armenian Light" w:cs="Arial"/>
                <w:b/>
                <w:color w:val="533E7C" w:themeColor="accent1"/>
                <w:szCs w:val="18"/>
                <w:lang w:eastAsia="en-AU"/>
              </w:rPr>
              <w:t>Distance from the eye</w:t>
            </w:r>
            <w:r w:rsidRPr="00A3394F">
              <w:rPr>
                <w:rFonts w:ascii="Noto Serif Armenian Light" w:hAnsi="Noto Serif Armenian Light" w:cs="Arial"/>
                <w:color w:val="533E7C" w:themeColor="accent1"/>
                <w:szCs w:val="18"/>
                <w:lang w:eastAsia="en-AU"/>
              </w:rPr>
              <w:t xml:space="preserve"> </w:t>
            </w:r>
            <w:r w:rsidRPr="00A3394F">
              <w:rPr>
                <w:rFonts w:ascii="Noto Serif Armenian Light" w:hAnsi="Noto Serif Armenian Light" w:cs="Arial"/>
                <w:color w:val="231F20"/>
                <w:szCs w:val="18"/>
                <w:lang w:eastAsia="en-AU"/>
              </w:rPr>
              <w:t xml:space="preserve">– first place the screen so that it is approx. an arm’s length away from your usual seated position (see Figure 11).  Trail a position and if </w:t>
            </w:r>
            <w:proofErr w:type="gramStart"/>
            <w:r w:rsidRPr="00A3394F">
              <w:rPr>
                <w:rFonts w:ascii="Noto Serif Armenian Light" w:hAnsi="Noto Serif Armenian Light" w:cs="Arial"/>
                <w:color w:val="231F20"/>
                <w:szCs w:val="18"/>
                <w:lang w:eastAsia="en-AU"/>
              </w:rPr>
              <w:t>necessary</w:t>
            </w:r>
            <w:proofErr w:type="gramEnd"/>
            <w:r w:rsidRPr="00A3394F">
              <w:rPr>
                <w:rFonts w:ascii="Noto Serif Armenian Light" w:hAnsi="Noto Serif Armenian Light" w:cs="Arial"/>
                <w:color w:val="231F20"/>
                <w:szCs w:val="18"/>
                <w:lang w:eastAsia="en-AU"/>
              </w:rPr>
              <w:t xml:space="preserve"> move if further away or closer as required.</w:t>
            </w:r>
          </w:p>
          <w:p w14:paraId="797E5FA6" w14:textId="77777777" w:rsidR="00A3394F" w:rsidRPr="00A3394F" w:rsidRDefault="00A3394F" w:rsidP="00CA54EA">
            <w:pPr>
              <w:tabs>
                <w:tab w:val="left" w:pos="1418"/>
                <w:tab w:val="left" w:pos="1560"/>
              </w:tabs>
              <w:autoSpaceDE w:val="0"/>
              <w:autoSpaceDN w:val="0"/>
              <w:adjustRightInd w:val="0"/>
              <w:spacing w:before="120" w:after="120"/>
              <w:ind w:left="329"/>
              <w:rPr>
                <w:rFonts w:ascii="Noto Serif Armenian Light" w:hAnsi="Noto Serif Armenian Light" w:cs="Arial"/>
                <w:color w:val="231F20"/>
                <w:szCs w:val="18"/>
                <w:lang w:eastAsia="en-AU"/>
              </w:rPr>
            </w:pPr>
            <w:r w:rsidRPr="00A3394F">
              <w:rPr>
                <w:rFonts w:ascii="Noto Serif Armenian Light" w:hAnsi="Noto Serif Armenian Light" w:cs="Arial"/>
                <w:b/>
                <w:color w:val="533E7C" w:themeColor="accent1"/>
                <w:szCs w:val="18"/>
                <w:lang w:eastAsia="en-AU"/>
              </w:rPr>
              <w:t>Positioning the screen</w:t>
            </w:r>
            <w:r w:rsidRPr="00A3394F">
              <w:rPr>
                <w:rFonts w:ascii="Noto Serif Armenian Light" w:hAnsi="Noto Serif Armenian Light" w:cs="Arial"/>
                <w:color w:val="533E7C" w:themeColor="accent1"/>
                <w:szCs w:val="18"/>
                <w:lang w:eastAsia="en-AU"/>
              </w:rPr>
              <w:t xml:space="preserve"> </w:t>
            </w:r>
            <w:r w:rsidRPr="00A3394F">
              <w:rPr>
                <w:rFonts w:ascii="Noto Serif Armenian Light" w:hAnsi="Noto Serif Armenian Light" w:cs="Arial"/>
                <w:color w:val="231F20"/>
                <w:szCs w:val="18"/>
                <w:lang w:eastAsia="en-AU"/>
              </w:rPr>
              <w:t>– the screen should be placed so that it does not face windows, catching reflections from the windows, or have a window directly behind it causing glare from the window (see Figure 15 and 16).</w:t>
            </w:r>
          </w:p>
        </w:tc>
      </w:tr>
      <w:tr w:rsidR="00A3394F" w:rsidRPr="00A3394F" w14:paraId="09B12511" w14:textId="77777777" w:rsidTr="00A3394F">
        <w:trPr>
          <w:trHeight w:val="2268"/>
        </w:trPr>
        <w:tc>
          <w:tcPr>
            <w:tcW w:w="1446" w:type="pct"/>
          </w:tcPr>
          <w:p w14:paraId="26DEE6B3" w14:textId="77777777" w:rsidR="00A3394F" w:rsidRPr="00A3394F" w:rsidRDefault="00A3394F" w:rsidP="00CA54EA">
            <w:pPr>
              <w:autoSpaceDE w:val="0"/>
              <w:autoSpaceDN w:val="0"/>
              <w:adjustRightInd w:val="0"/>
              <w:jc w:val="center"/>
              <w:rPr>
                <w:rFonts w:ascii="Noto Serif Armenian Light" w:hAnsi="Noto Serif Armenian Light" w:cs="Arial"/>
                <w:color w:val="231F20"/>
                <w:sz w:val="18"/>
                <w:szCs w:val="18"/>
                <w:lang w:eastAsia="en-AU"/>
              </w:rPr>
            </w:pPr>
            <w:r w:rsidRPr="00A3394F">
              <w:rPr>
                <w:rFonts w:ascii="Noto Serif Armenian Light" w:hAnsi="Noto Serif Armenian Light"/>
                <w:noProof/>
                <w:lang w:eastAsia="en-AU"/>
              </w:rPr>
              <w:drawing>
                <wp:anchor distT="0" distB="0" distL="114300" distR="114300" simplePos="0" relativeHeight="251674624" behindDoc="0" locked="0" layoutInCell="1" allowOverlap="1" wp14:anchorId="5A241E25" wp14:editId="36A55133">
                  <wp:simplePos x="0" y="0"/>
                  <wp:positionH relativeFrom="column">
                    <wp:posOffset>36989</wp:posOffset>
                  </wp:positionH>
                  <wp:positionV relativeFrom="paragraph">
                    <wp:posOffset>52387</wp:posOffset>
                  </wp:positionV>
                  <wp:extent cx="1800000" cy="1440000"/>
                  <wp:effectExtent l="0" t="0" r="0" b="8255"/>
                  <wp:wrapSquare wrapText="bothSides"/>
                  <wp:docPr id="21" name="Picture 21" descr="A computer on a desk&#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Picture 21" descr="A computer on a desk&#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1800000" cy="1440000"/>
                          </a:xfrm>
                          <a:prstGeom prst="rect">
                            <a:avLst/>
                          </a:prstGeom>
                        </pic:spPr>
                      </pic:pic>
                    </a:graphicData>
                  </a:graphic>
                  <wp14:sizeRelH relativeFrom="page">
                    <wp14:pctWidth>0</wp14:pctWidth>
                  </wp14:sizeRelH>
                  <wp14:sizeRelV relativeFrom="page">
                    <wp14:pctHeight>0</wp14:pctHeight>
                  </wp14:sizeRelV>
                </wp:anchor>
              </w:drawing>
            </w:r>
            <w:r w:rsidRPr="00A3394F">
              <w:rPr>
                <w:rFonts w:ascii="Noto Serif Armenian Light" w:hAnsi="Noto Serif Armenian Light" w:cs="Arial"/>
                <w:color w:val="231F20"/>
                <w:sz w:val="18"/>
                <w:szCs w:val="18"/>
                <w:lang w:eastAsia="en-AU"/>
              </w:rPr>
              <w:t>Figure 12</w:t>
            </w:r>
          </w:p>
        </w:tc>
        <w:tc>
          <w:tcPr>
            <w:tcW w:w="3554" w:type="pct"/>
            <w:vMerge/>
          </w:tcPr>
          <w:p w14:paraId="5045328D" w14:textId="77777777" w:rsidR="00A3394F" w:rsidRPr="00A3394F" w:rsidRDefault="00A3394F" w:rsidP="00CA54EA">
            <w:pPr>
              <w:autoSpaceDE w:val="0"/>
              <w:autoSpaceDN w:val="0"/>
              <w:adjustRightInd w:val="0"/>
              <w:spacing w:before="120" w:after="120"/>
              <w:rPr>
                <w:rFonts w:ascii="Noto Serif Armenian Light" w:hAnsi="Noto Serif Armenian Light" w:cs="Arial"/>
                <w:color w:val="231F20"/>
                <w:szCs w:val="18"/>
                <w:lang w:eastAsia="en-AU"/>
              </w:rPr>
            </w:pPr>
          </w:p>
        </w:tc>
      </w:tr>
      <w:tr w:rsidR="00A3394F" w:rsidRPr="00A3394F" w14:paraId="37C774FD" w14:textId="77777777" w:rsidTr="00A3394F">
        <w:trPr>
          <w:trHeight w:val="2268"/>
        </w:trPr>
        <w:tc>
          <w:tcPr>
            <w:tcW w:w="1446" w:type="pct"/>
          </w:tcPr>
          <w:p w14:paraId="6BE7A87B" w14:textId="77777777" w:rsidR="00A3394F" w:rsidRPr="00A3394F" w:rsidRDefault="00A3394F" w:rsidP="00CA54EA">
            <w:pPr>
              <w:autoSpaceDE w:val="0"/>
              <w:autoSpaceDN w:val="0"/>
              <w:adjustRightInd w:val="0"/>
              <w:jc w:val="center"/>
              <w:rPr>
                <w:rFonts w:ascii="Noto Serif Armenian Light" w:hAnsi="Noto Serif Armenian Light" w:cs="Arial"/>
                <w:color w:val="231F20"/>
                <w:sz w:val="18"/>
                <w:szCs w:val="18"/>
                <w:lang w:eastAsia="en-AU"/>
              </w:rPr>
            </w:pPr>
            <w:r w:rsidRPr="00A3394F">
              <w:rPr>
                <w:rFonts w:ascii="Noto Serif Armenian Light" w:hAnsi="Noto Serif Armenian Light"/>
                <w:noProof/>
                <w:lang w:eastAsia="en-AU"/>
              </w:rPr>
              <w:drawing>
                <wp:anchor distT="0" distB="0" distL="114300" distR="114300" simplePos="0" relativeHeight="251675648" behindDoc="0" locked="0" layoutInCell="1" allowOverlap="1" wp14:anchorId="7F28F09C" wp14:editId="60A37DC4">
                  <wp:simplePos x="0" y="0"/>
                  <wp:positionH relativeFrom="column">
                    <wp:posOffset>50800</wp:posOffset>
                  </wp:positionH>
                  <wp:positionV relativeFrom="paragraph">
                    <wp:posOffset>62230</wp:posOffset>
                  </wp:positionV>
                  <wp:extent cx="1799590" cy="1439545"/>
                  <wp:effectExtent l="0" t="0" r="0" b="8255"/>
                  <wp:wrapSquare wrapText="bothSides"/>
                  <wp:docPr id="22" name="Picture 22" descr="A computer on a desk&#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Picture 22" descr="A computer on a desk&#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1799590" cy="1439545"/>
                          </a:xfrm>
                          <a:prstGeom prst="rect">
                            <a:avLst/>
                          </a:prstGeom>
                        </pic:spPr>
                      </pic:pic>
                    </a:graphicData>
                  </a:graphic>
                  <wp14:sizeRelH relativeFrom="margin">
                    <wp14:pctWidth>0</wp14:pctWidth>
                  </wp14:sizeRelH>
                  <wp14:sizeRelV relativeFrom="margin">
                    <wp14:pctHeight>0</wp14:pctHeight>
                  </wp14:sizeRelV>
                </wp:anchor>
              </w:drawing>
            </w:r>
            <w:r w:rsidRPr="00A3394F">
              <w:rPr>
                <w:rFonts w:ascii="Noto Serif Armenian Light" w:hAnsi="Noto Serif Armenian Light" w:cs="Arial"/>
                <w:color w:val="231F20"/>
                <w:sz w:val="18"/>
                <w:szCs w:val="18"/>
                <w:lang w:eastAsia="en-AU"/>
              </w:rPr>
              <w:t>Figure 13</w:t>
            </w:r>
          </w:p>
        </w:tc>
        <w:tc>
          <w:tcPr>
            <w:tcW w:w="3554" w:type="pct"/>
            <w:vMerge/>
          </w:tcPr>
          <w:p w14:paraId="31377670" w14:textId="77777777" w:rsidR="00A3394F" w:rsidRPr="00A3394F" w:rsidRDefault="00A3394F" w:rsidP="00CA54EA">
            <w:pPr>
              <w:autoSpaceDE w:val="0"/>
              <w:autoSpaceDN w:val="0"/>
              <w:adjustRightInd w:val="0"/>
              <w:spacing w:before="120" w:after="120"/>
              <w:rPr>
                <w:rFonts w:ascii="Noto Serif Armenian Light" w:hAnsi="Noto Serif Armenian Light" w:cs="Arial"/>
                <w:color w:val="231F20"/>
                <w:szCs w:val="18"/>
                <w:lang w:eastAsia="en-AU"/>
              </w:rPr>
            </w:pPr>
          </w:p>
        </w:tc>
      </w:tr>
      <w:tr w:rsidR="00A3394F" w:rsidRPr="00A3394F" w14:paraId="10D8F717" w14:textId="77777777" w:rsidTr="00A3394F">
        <w:trPr>
          <w:trHeight w:val="2268"/>
        </w:trPr>
        <w:tc>
          <w:tcPr>
            <w:tcW w:w="1446" w:type="pct"/>
          </w:tcPr>
          <w:p w14:paraId="79DFE0A1" w14:textId="77777777" w:rsidR="00A3394F" w:rsidRPr="00A3394F" w:rsidRDefault="00A3394F" w:rsidP="00CA54EA">
            <w:pPr>
              <w:autoSpaceDE w:val="0"/>
              <w:autoSpaceDN w:val="0"/>
              <w:adjustRightInd w:val="0"/>
              <w:jc w:val="center"/>
              <w:rPr>
                <w:rFonts w:ascii="Noto Serif Armenian Light" w:hAnsi="Noto Serif Armenian Light" w:cs="Arial"/>
                <w:color w:val="231F20"/>
                <w:sz w:val="18"/>
                <w:szCs w:val="18"/>
                <w:lang w:eastAsia="en-AU"/>
              </w:rPr>
            </w:pPr>
            <w:r w:rsidRPr="00A3394F">
              <w:rPr>
                <w:rFonts w:ascii="Noto Serif Armenian Light" w:hAnsi="Noto Serif Armenian Light"/>
                <w:noProof/>
                <w:lang w:eastAsia="en-AU"/>
              </w:rPr>
              <w:drawing>
                <wp:anchor distT="0" distB="0" distL="114300" distR="114300" simplePos="0" relativeHeight="251673600" behindDoc="0" locked="0" layoutInCell="1" allowOverlap="1" wp14:anchorId="7B1CB406" wp14:editId="173332A2">
                  <wp:simplePos x="0" y="0"/>
                  <wp:positionH relativeFrom="column">
                    <wp:posOffset>36830</wp:posOffset>
                  </wp:positionH>
                  <wp:positionV relativeFrom="paragraph">
                    <wp:posOffset>57785</wp:posOffset>
                  </wp:positionV>
                  <wp:extent cx="1800000" cy="1440000"/>
                  <wp:effectExtent l="0" t="0" r="0" b="8255"/>
                  <wp:wrapSquare wrapText="bothSides"/>
                  <wp:docPr id="23" name="Picture 23" descr="A computer on a desk&#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Picture 23" descr="A computer on a desk&#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1800000" cy="1440000"/>
                          </a:xfrm>
                          <a:prstGeom prst="rect">
                            <a:avLst/>
                          </a:prstGeom>
                        </pic:spPr>
                      </pic:pic>
                    </a:graphicData>
                  </a:graphic>
                  <wp14:sizeRelH relativeFrom="page">
                    <wp14:pctWidth>0</wp14:pctWidth>
                  </wp14:sizeRelH>
                  <wp14:sizeRelV relativeFrom="page">
                    <wp14:pctHeight>0</wp14:pctHeight>
                  </wp14:sizeRelV>
                </wp:anchor>
              </w:drawing>
            </w:r>
            <w:r w:rsidRPr="00A3394F">
              <w:rPr>
                <w:rFonts w:ascii="Noto Serif Armenian Light" w:hAnsi="Noto Serif Armenian Light" w:cs="Arial"/>
                <w:color w:val="231F20"/>
                <w:sz w:val="18"/>
                <w:szCs w:val="18"/>
                <w:lang w:eastAsia="en-AU"/>
              </w:rPr>
              <w:t>Figure 14</w:t>
            </w:r>
          </w:p>
        </w:tc>
        <w:tc>
          <w:tcPr>
            <w:tcW w:w="3554" w:type="pct"/>
            <w:vMerge/>
          </w:tcPr>
          <w:p w14:paraId="1CB96EB6" w14:textId="77777777" w:rsidR="00A3394F" w:rsidRPr="00A3394F" w:rsidRDefault="00A3394F" w:rsidP="00CA54EA">
            <w:pPr>
              <w:autoSpaceDE w:val="0"/>
              <w:autoSpaceDN w:val="0"/>
              <w:adjustRightInd w:val="0"/>
              <w:spacing w:before="120" w:after="120"/>
              <w:rPr>
                <w:rFonts w:ascii="Noto Serif Armenian Light" w:hAnsi="Noto Serif Armenian Light" w:cs="Arial"/>
                <w:color w:val="231F20"/>
                <w:szCs w:val="18"/>
                <w:lang w:eastAsia="en-AU"/>
              </w:rPr>
            </w:pPr>
          </w:p>
        </w:tc>
      </w:tr>
      <w:tr w:rsidR="00A3394F" w:rsidRPr="00A3394F" w14:paraId="09AFFDED" w14:textId="77777777" w:rsidTr="00A3394F">
        <w:trPr>
          <w:trHeight w:val="2268"/>
        </w:trPr>
        <w:tc>
          <w:tcPr>
            <w:tcW w:w="1446" w:type="pct"/>
          </w:tcPr>
          <w:p w14:paraId="6E8BDEF5" w14:textId="77777777" w:rsidR="00A3394F" w:rsidRPr="00A3394F" w:rsidRDefault="00A3394F" w:rsidP="00CA54EA">
            <w:pPr>
              <w:autoSpaceDE w:val="0"/>
              <w:autoSpaceDN w:val="0"/>
              <w:adjustRightInd w:val="0"/>
              <w:jc w:val="center"/>
              <w:rPr>
                <w:rFonts w:ascii="Noto Serif Armenian Light" w:hAnsi="Noto Serif Armenian Light" w:cs="Arial"/>
                <w:color w:val="231F20"/>
                <w:sz w:val="18"/>
                <w:szCs w:val="18"/>
                <w:lang w:eastAsia="en-AU"/>
              </w:rPr>
            </w:pPr>
            <w:r w:rsidRPr="00A3394F">
              <w:rPr>
                <w:rFonts w:ascii="Noto Serif Armenian Light" w:hAnsi="Noto Serif Armenian Light"/>
                <w:noProof/>
                <w:lang w:eastAsia="en-AU"/>
              </w:rPr>
              <w:lastRenderedPageBreak/>
              <w:drawing>
                <wp:anchor distT="0" distB="0" distL="114300" distR="114300" simplePos="0" relativeHeight="251670528" behindDoc="0" locked="0" layoutInCell="1" allowOverlap="1" wp14:anchorId="222A2C6C" wp14:editId="46F6EE38">
                  <wp:simplePos x="0" y="0"/>
                  <wp:positionH relativeFrom="column">
                    <wp:posOffset>36830</wp:posOffset>
                  </wp:positionH>
                  <wp:positionV relativeFrom="page">
                    <wp:posOffset>72072</wp:posOffset>
                  </wp:positionV>
                  <wp:extent cx="1800000" cy="1440000"/>
                  <wp:effectExtent l="0" t="0" r="0" b="8255"/>
                  <wp:wrapSquare wrapText="bothSides"/>
                  <wp:docPr id="24" name="Pictur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extLst>
                              <a:ext uri="{28A0092B-C50C-407E-A947-70E740481C1C}">
                                <a14:useLocalDpi xmlns:a14="http://schemas.microsoft.com/office/drawing/2010/main" val="0"/>
                              </a:ext>
                            </a:extLst>
                          </a:blip>
                          <a:stretch>
                            <a:fillRect/>
                          </a:stretch>
                        </pic:blipFill>
                        <pic:spPr>
                          <a:xfrm>
                            <a:off x="0" y="0"/>
                            <a:ext cx="1800000" cy="1440000"/>
                          </a:xfrm>
                          <a:prstGeom prst="rect">
                            <a:avLst/>
                          </a:prstGeom>
                        </pic:spPr>
                      </pic:pic>
                    </a:graphicData>
                  </a:graphic>
                  <wp14:sizeRelH relativeFrom="page">
                    <wp14:pctWidth>0</wp14:pctWidth>
                  </wp14:sizeRelH>
                  <wp14:sizeRelV relativeFrom="page">
                    <wp14:pctHeight>0</wp14:pctHeight>
                  </wp14:sizeRelV>
                </wp:anchor>
              </w:drawing>
            </w:r>
            <w:r w:rsidRPr="00A3394F">
              <w:rPr>
                <w:rFonts w:ascii="Noto Serif Armenian Light" w:hAnsi="Noto Serif Armenian Light" w:cs="Arial"/>
                <w:color w:val="231F20"/>
                <w:sz w:val="18"/>
                <w:szCs w:val="18"/>
                <w:lang w:eastAsia="en-AU"/>
              </w:rPr>
              <w:t>Figure 15</w:t>
            </w:r>
          </w:p>
        </w:tc>
        <w:tc>
          <w:tcPr>
            <w:tcW w:w="3554" w:type="pct"/>
            <w:vMerge/>
          </w:tcPr>
          <w:p w14:paraId="06F5404A" w14:textId="77777777" w:rsidR="00A3394F" w:rsidRPr="00A3394F" w:rsidRDefault="00A3394F" w:rsidP="00CA54EA">
            <w:pPr>
              <w:tabs>
                <w:tab w:val="left" w:pos="1418"/>
                <w:tab w:val="left" w:pos="1560"/>
              </w:tabs>
              <w:autoSpaceDE w:val="0"/>
              <w:autoSpaceDN w:val="0"/>
              <w:adjustRightInd w:val="0"/>
              <w:spacing w:before="120" w:after="120"/>
              <w:ind w:left="329"/>
              <w:rPr>
                <w:rFonts w:ascii="Noto Serif Armenian Light" w:hAnsi="Noto Serif Armenian Light" w:cs="Arial"/>
                <w:color w:val="231F20"/>
                <w:szCs w:val="18"/>
                <w:lang w:eastAsia="en-AU"/>
              </w:rPr>
            </w:pPr>
          </w:p>
        </w:tc>
      </w:tr>
      <w:tr w:rsidR="00A3394F" w:rsidRPr="00A3394F" w14:paraId="450D4DBD" w14:textId="77777777" w:rsidTr="00A3394F">
        <w:trPr>
          <w:trHeight w:val="2268"/>
        </w:trPr>
        <w:tc>
          <w:tcPr>
            <w:tcW w:w="1446" w:type="pct"/>
          </w:tcPr>
          <w:p w14:paraId="3FAD1290" w14:textId="77777777" w:rsidR="00A3394F" w:rsidRPr="00A3394F" w:rsidRDefault="00A3394F" w:rsidP="00CA54EA">
            <w:pPr>
              <w:autoSpaceDE w:val="0"/>
              <w:autoSpaceDN w:val="0"/>
              <w:adjustRightInd w:val="0"/>
              <w:jc w:val="center"/>
              <w:rPr>
                <w:rFonts w:ascii="Noto Serif Armenian Light" w:hAnsi="Noto Serif Armenian Light" w:cs="Arial"/>
                <w:color w:val="231F20"/>
                <w:sz w:val="18"/>
                <w:szCs w:val="18"/>
                <w:lang w:eastAsia="en-AU"/>
              </w:rPr>
            </w:pPr>
            <w:r w:rsidRPr="00A3394F">
              <w:rPr>
                <w:rFonts w:ascii="Noto Serif Armenian Light" w:hAnsi="Noto Serif Armenian Light"/>
                <w:noProof/>
                <w:lang w:eastAsia="en-AU"/>
              </w:rPr>
              <w:drawing>
                <wp:anchor distT="0" distB="0" distL="114300" distR="114300" simplePos="0" relativeHeight="251671552" behindDoc="0" locked="0" layoutInCell="1" allowOverlap="1" wp14:anchorId="0A1DC306" wp14:editId="32CF6724">
                  <wp:simplePos x="0" y="0"/>
                  <wp:positionH relativeFrom="column">
                    <wp:posOffset>27305</wp:posOffset>
                  </wp:positionH>
                  <wp:positionV relativeFrom="paragraph">
                    <wp:posOffset>33655</wp:posOffset>
                  </wp:positionV>
                  <wp:extent cx="1799590" cy="1439545"/>
                  <wp:effectExtent l="0" t="0" r="0" b="8255"/>
                  <wp:wrapSquare wrapText="bothSides"/>
                  <wp:docPr id="25" name="Pictur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28A0092B-C50C-407E-A947-70E740481C1C}">
                                <a14:useLocalDpi xmlns:a14="http://schemas.microsoft.com/office/drawing/2010/main" val="0"/>
                              </a:ext>
                            </a:extLst>
                          </a:blip>
                          <a:stretch>
                            <a:fillRect/>
                          </a:stretch>
                        </pic:blipFill>
                        <pic:spPr>
                          <a:xfrm>
                            <a:off x="0" y="0"/>
                            <a:ext cx="1799590" cy="1439545"/>
                          </a:xfrm>
                          <a:prstGeom prst="rect">
                            <a:avLst/>
                          </a:prstGeom>
                        </pic:spPr>
                      </pic:pic>
                    </a:graphicData>
                  </a:graphic>
                  <wp14:sizeRelH relativeFrom="page">
                    <wp14:pctWidth>0</wp14:pctWidth>
                  </wp14:sizeRelH>
                  <wp14:sizeRelV relativeFrom="page">
                    <wp14:pctHeight>0</wp14:pctHeight>
                  </wp14:sizeRelV>
                </wp:anchor>
              </w:drawing>
            </w:r>
            <w:r w:rsidRPr="00A3394F">
              <w:rPr>
                <w:rFonts w:ascii="Noto Serif Armenian Light" w:hAnsi="Noto Serif Armenian Light" w:cs="Arial"/>
                <w:color w:val="231F20"/>
                <w:sz w:val="18"/>
                <w:szCs w:val="18"/>
                <w:lang w:eastAsia="en-AU"/>
              </w:rPr>
              <w:t>Figure 16</w:t>
            </w:r>
          </w:p>
        </w:tc>
        <w:tc>
          <w:tcPr>
            <w:tcW w:w="3554" w:type="pct"/>
            <w:vMerge/>
          </w:tcPr>
          <w:p w14:paraId="6DADF141" w14:textId="77777777" w:rsidR="00A3394F" w:rsidRPr="00A3394F" w:rsidRDefault="00A3394F" w:rsidP="00CA54EA">
            <w:pPr>
              <w:autoSpaceDE w:val="0"/>
              <w:autoSpaceDN w:val="0"/>
              <w:adjustRightInd w:val="0"/>
              <w:spacing w:before="120" w:after="120"/>
              <w:rPr>
                <w:rFonts w:ascii="Noto Serif Armenian Light" w:hAnsi="Noto Serif Armenian Light" w:cs="Arial"/>
                <w:color w:val="231F20"/>
                <w:szCs w:val="18"/>
                <w:lang w:eastAsia="en-AU"/>
              </w:rPr>
            </w:pPr>
          </w:p>
        </w:tc>
      </w:tr>
      <w:tr w:rsidR="00A3394F" w:rsidRPr="00A3394F" w14:paraId="3D01EA20" w14:textId="77777777" w:rsidTr="00A3394F">
        <w:trPr>
          <w:trHeight w:val="2268"/>
        </w:trPr>
        <w:tc>
          <w:tcPr>
            <w:tcW w:w="1446" w:type="pct"/>
          </w:tcPr>
          <w:p w14:paraId="2A6C20B5" w14:textId="77777777" w:rsidR="00A3394F" w:rsidRPr="00A3394F" w:rsidRDefault="00A3394F" w:rsidP="00CA54EA">
            <w:pPr>
              <w:autoSpaceDE w:val="0"/>
              <w:autoSpaceDN w:val="0"/>
              <w:adjustRightInd w:val="0"/>
              <w:jc w:val="center"/>
              <w:rPr>
                <w:rFonts w:ascii="Noto Serif Armenian Light" w:hAnsi="Noto Serif Armenian Light" w:cs="Arial"/>
                <w:noProof/>
                <w:sz w:val="18"/>
                <w:szCs w:val="18"/>
                <w:lang w:eastAsia="en-AU"/>
              </w:rPr>
            </w:pPr>
            <w:r w:rsidRPr="00A3394F">
              <w:rPr>
                <w:rFonts w:ascii="Noto Serif Armenian Light" w:hAnsi="Noto Serif Armenian Light" w:cs="Arial"/>
                <w:noProof/>
                <w:color w:val="231F20"/>
                <w:sz w:val="18"/>
                <w:szCs w:val="18"/>
                <w:lang w:eastAsia="en-AU"/>
              </w:rPr>
              <w:drawing>
                <wp:anchor distT="0" distB="0" distL="114300" distR="114300" simplePos="0" relativeHeight="251664384" behindDoc="0" locked="0" layoutInCell="1" allowOverlap="1" wp14:anchorId="59B49F20" wp14:editId="014980AC">
                  <wp:simplePos x="0" y="0"/>
                  <wp:positionH relativeFrom="column">
                    <wp:posOffset>55880</wp:posOffset>
                  </wp:positionH>
                  <wp:positionV relativeFrom="paragraph">
                    <wp:posOffset>43815</wp:posOffset>
                  </wp:positionV>
                  <wp:extent cx="1800000" cy="1440000"/>
                  <wp:effectExtent l="0" t="0" r="0" b="8255"/>
                  <wp:wrapSquare wrapText="bothSides"/>
                  <wp:docPr id="27" name="Picture 27" descr="A person sitting at a desk writing on a paper&#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Picture 27" descr="A person sitting at a desk writing on a paper&#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1800000" cy="1440000"/>
                          </a:xfrm>
                          <a:prstGeom prst="rect">
                            <a:avLst/>
                          </a:prstGeom>
                        </pic:spPr>
                      </pic:pic>
                    </a:graphicData>
                  </a:graphic>
                  <wp14:sizeRelH relativeFrom="page">
                    <wp14:pctWidth>0</wp14:pctWidth>
                  </wp14:sizeRelH>
                  <wp14:sizeRelV relativeFrom="page">
                    <wp14:pctHeight>0</wp14:pctHeight>
                  </wp14:sizeRelV>
                </wp:anchor>
              </w:drawing>
            </w:r>
            <w:r w:rsidRPr="00A3394F">
              <w:rPr>
                <w:rFonts w:ascii="Noto Serif Armenian Light" w:hAnsi="Noto Serif Armenian Light" w:cs="Arial"/>
                <w:noProof/>
                <w:sz w:val="18"/>
                <w:szCs w:val="18"/>
                <w:lang w:eastAsia="en-AU"/>
              </w:rPr>
              <w:t>Figure 17</w:t>
            </w:r>
          </w:p>
        </w:tc>
        <w:tc>
          <w:tcPr>
            <w:tcW w:w="3554" w:type="pct"/>
          </w:tcPr>
          <w:p w14:paraId="112F7974" w14:textId="77777777" w:rsidR="00A3394F" w:rsidRPr="00A3394F" w:rsidRDefault="00A3394F" w:rsidP="00CA54EA">
            <w:pPr>
              <w:tabs>
                <w:tab w:val="left" w:pos="1418"/>
                <w:tab w:val="left" w:pos="1560"/>
              </w:tabs>
              <w:autoSpaceDE w:val="0"/>
              <w:autoSpaceDN w:val="0"/>
              <w:adjustRightInd w:val="0"/>
              <w:spacing w:before="120" w:after="120"/>
              <w:rPr>
                <w:rFonts w:ascii="Noto Serif Armenian Light" w:hAnsi="Noto Serif Armenian Light" w:cs="Arial"/>
                <w:b/>
                <w:color w:val="533E7C" w:themeColor="accent1"/>
                <w:sz w:val="36"/>
                <w:szCs w:val="36"/>
                <w:lang w:eastAsia="en-AU"/>
              </w:rPr>
            </w:pPr>
            <w:r w:rsidRPr="00A3394F">
              <w:rPr>
                <w:rFonts w:ascii="Noto Serif Armenian Light" w:hAnsi="Noto Serif Armenian Light" w:cs="Arial"/>
                <w:b/>
                <w:color w:val="533E7C" w:themeColor="accent1"/>
                <w:sz w:val="36"/>
                <w:szCs w:val="36"/>
                <w:lang w:eastAsia="en-AU"/>
              </w:rPr>
              <w:t>Angled reading &amp; writing surface</w:t>
            </w:r>
          </w:p>
          <w:p w14:paraId="6553055F" w14:textId="77777777" w:rsidR="00A3394F" w:rsidRPr="00A3394F" w:rsidRDefault="00A3394F" w:rsidP="00CA54EA">
            <w:pPr>
              <w:autoSpaceDE w:val="0"/>
              <w:autoSpaceDN w:val="0"/>
              <w:adjustRightInd w:val="0"/>
              <w:spacing w:before="120" w:after="120"/>
              <w:rPr>
                <w:rFonts w:ascii="Noto Serif Armenian Light" w:hAnsi="Noto Serif Armenian Light" w:cs="Arial"/>
                <w:color w:val="231F20"/>
                <w:szCs w:val="18"/>
                <w:lang w:eastAsia="en-AU"/>
              </w:rPr>
            </w:pPr>
            <w:r w:rsidRPr="00A3394F">
              <w:rPr>
                <w:rFonts w:ascii="Noto Serif Armenian Light" w:hAnsi="Noto Serif Armenian Light" w:cs="Arial"/>
                <w:color w:val="231F20"/>
                <w:szCs w:val="18"/>
                <w:lang w:eastAsia="en-AU"/>
              </w:rPr>
              <w:t>An angled board can improve neck comfort where a job involves a lot of reading and handwriting.  It should be placed immediately in front of the user on top of the desk (see Figure 17).</w:t>
            </w:r>
          </w:p>
        </w:tc>
      </w:tr>
    </w:tbl>
    <w:p w14:paraId="0D7F9496" w14:textId="77777777" w:rsidR="00A3394F" w:rsidRPr="00A3394F" w:rsidRDefault="00A3394F" w:rsidP="00A3394F">
      <w:pPr>
        <w:autoSpaceDE w:val="0"/>
        <w:autoSpaceDN w:val="0"/>
        <w:adjustRightInd w:val="0"/>
        <w:spacing w:before="120" w:after="120"/>
        <w:rPr>
          <w:rFonts w:ascii="Noto Serif Armenian Light" w:hAnsi="Noto Serif Armenian Light" w:cs="Arial"/>
          <w:szCs w:val="24"/>
        </w:rPr>
      </w:pPr>
    </w:p>
    <w:p w14:paraId="3AC5167E" w14:textId="77777777" w:rsidR="00150414" w:rsidRPr="00A3394F" w:rsidRDefault="00150414" w:rsidP="00A3394F">
      <w:pPr>
        <w:rPr>
          <w:rFonts w:ascii="Noto Serif Armenian Light" w:hAnsi="Noto Serif Armenian Light"/>
          <w:sz w:val="24"/>
          <w:szCs w:val="24"/>
        </w:rPr>
      </w:pPr>
    </w:p>
    <w:sectPr w:rsidR="00150414" w:rsidRPr="00A3394F" w:rsidSect="00EB2094">
      <w:headerReference w:type="default" r:id="rId24"/>
      <w:pgSz w:w="11906" w:h="16838"/>
      <w:pgMar w:top="2410" w:right="851" w:bottom="1418" w:left="851" w:header="709" w:footer="98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988C5C" w14:textId="77777777" w:rsidR="000A4560" w:rsidRDefault="000A4560" w:rsidP="000A4560">
      <w:pPr>
        <w:spacing w:after="0" w:line="240" w:lineRule="auto"/>
      </w:pPr>
      <w:r>
        <w:separator/>
      </w:r>
    </w:p>
  </w:endnote>
  <w:endnote w:type="continuationSeparator" w:id="0">
    <w:p w14:paraId="2A92CBEE" w14:textId="77777777" w:rsidR="000A4560" w:rsidRDefault="000A4560" w:rsidP="000A45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ork Sans">
    <w:panose1 w:val="00000000000000000000"/>
    <w:charset w:val="00"/>
    <w:family w:val="auto"/>
    <w:pitch w:val="variable"/>
    <w:sig w:usb0="A00000FF" w:usb1="5000E07B" w:usb2="00000000" w:usb3="00000000" w:csb0="00000193" w:csb1="00000000"/>
  </w:font>
  <w:font w:name="Calibri">
    <w:panose1 w:val="020F0502020204030204"/>
    <w:charset w:val="00"/>
    <w:family w:val="swiss"/>
    <w:pitch w:val="variable"/>
    <w:sig w:usb0="E4002EFF" w:usb1="C200247B" w:usb2="00000009" w:usb3="00000000" w:csb0="000001FF" w:csb1="00000000"/>
  </w:font>
  <w:font w:name="Noto Serif Armenian Light">
    <w:panose1 w:val="00000000000000000000"/>
    <w:charset w:val="00"/>
    <w:family w:val="auto"/>
    <w:pitch w:val="variable"/>
    <w:sig w:usb0="80000447" w:usb1="40002000"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D4D63D" w14:textId="77777777" w:rsidR="000A4560" w:rsidRDefault="000A4560" w:rsidP="000A4560">
      <w:pPr>
        <w:spacing w:after="0" w:line="240" w:lineRule="auto"/>
      </w:pPr>
      <w:r>
        <w:separator/>
      </w:r>
    </w:p>
  </w:footnote>
  <w:footnote w:type="continuationSeparator" w:id="0">
    <w:p w14:paraId="479D56A9" w14:textId="77777777" w:rsidR="000A4560" w:rsidRDefault="000A4560" w:rsidP="000A45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13C38" w14:textId="55879793" w:rsidR="000A4560" w:rsidRDefault="00EB2094">
    <w:pPr>
      <w:pStyle w:val="Header"/>
    </w:pPr>
    <w:r>
      <w:rPr>
        <w:noProof/>
      </w:rPr>
      <w:drawing>
        <wp:anchor distT="0" distB="0" distL="114300" distR="114300" simplePos="0" relativeHeight="251662336" behindDoc="0" locked="0" layoutInCell="1" allowOverlap="1" wp14:anchorId="73FBB326" wp14:editId="439480DA">
          <wp:simplePos x="0" y="0"/>
          <wp:positionH relativeFrom="column">
            <wp:posOffset>-179565</wp:posOffset>
          </wp:positionH>
          <wp:positionV relativeFrom="paragraph">
            <wp:posOffset>-211455</wp:posOffset>
          </wp:positionV>
          <wp:extent cx="1835797" cy="900000"/>
          <wp:effectExtent l="0" t="0" r="0" b="0"/>
          <wp:wrapNone/>
          <wp:docPr id="1076260908" name="Picture 1076260908"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493016" name="Picture 1" descr="A logo with text on i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5797" cy="900000"/>
                  </a:xfrm>
                  <a:prstGeom prst="rect">
                    <a:avLst/>
                  </a:prstGeom>
                  <a:noFill/>
                  <a:ln>
                    <a:noFill/>
                  </a:ln>
                </pic:spPr>
              </pic:pic>
            </a:graphicData>
          </a:graphic>
        </wp:anchor>
      </w:drawing>
    </w:r>
    <w:r w:rsidR="00BE0CAA">
      <w:rPr>
        <w:noProof/>
      </w:rPr>
      <mc:AlternateContent>
        <mc:Choice Requires="wpg">
          <w:drawing>
            <wp:anchor distT="0" distB="0" distL="114300" distR="114300" simplePos="0" relativeHeight="251661312" behindDoc="1" locked="0" layoutInCell="1" allowOverlap="1" wp14:anchorId="1B88A99A" wp14:editId="78C16296">
              <wp:simplePos x="0" y="0"/>
              <wp:positionH relativeFrom="column">
                <wp:posOffset>-636880</wp:posOffset>
              </wp:positionH>
              <wp:positionV relativeFrom="paragraph">
                <wp:posOffset>-450850</wp:posOffset>
              </wp:positionV>
              <wp:extent cx="7698340" cy="10749915"/>
              <wp:effectExtent l="0" t="0" r="0" b="0"/>
              <wp:wrapNone/>
              <wp:docPr id="1170955871" name="Group 2"/>
              <wp:cNvGraphicFramePr/>
              <a:graphic xmlns:a="http://schemas.openxmlformats.org/drawingml/2006/main">
                <a:graphicData uri="http://schemas.microsoft.com/office/word/2010/wordprocessingGroup">
                  <wpg:wgp>
                    <wpg:cNvGrpSpPr/>
                    <wpg:grpSpPr>
                      <a:xfrm>
                        <a:off x="0" y="0"/>
                        <a:ext cx="7698340" cy="10749915"/>
                        <a:chOff x="26428" y="-591981"/>
                        <a:chExt cx="7698340" cy="10749915"/>
                      </a:xfrm>
                    </wpg:grpSpPr>
                    <wps:wsp>
                      <wps:cNvPr id="1201934101" name="Rectangle 1201934101"/>
                      <wps:cNvSpPr/>
                      <wps:spPr>
                        <a:xfrm>
                          <a:off x="66668" y="9248614"/>
                          <a:ext cx="7658100" cy="909320"/>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txbx>
                        <w:txbxContent>
                          <w:tbl>
                            <w:tblPr>
                              <w:tblStyle w:val="TableGrid"/>
                              <w:tblW w:w="10206" w:type="dxa"/>
                              <w:tblInd w:w="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9"/>
                              <w:gridCol w:w="2410"/>
                              <w:gridCol w:w="3907"/>
                            </w:tblGrid>
                            <w:tr w:rsidR="00197A7D" w14:paraId="74BB47D5" w14:textId="77777777" w:rsidTr="00FC0BBC">
                              <w:trPr>
                                <w:trHeight w:val="283"/>
                              </w:trPr>
                              <w:tc>
                                <w:tcPr>
                                  <w:tcW w:w="3889" w:type="dxa"/>
                                </w:tcPr>
                                <w:p w14:paraId="27FF6C87" w14:textId="77764EA2" w:rsidR="00197A7D" w:rsidRPr="00BE0CAA" w:rsidRDefault="00A3394F" w:rsidP="00197A7D">
                                  <w:pPr>
                                    <w:pStyle w:val="Foo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Workstation Setup Guideline</w:t>
                                  </w:r>
                                  <w:r w:rsidR="00197A7D">
                                    <w:rPr>
                                      <w:rFonts w:ascii="Noto Serif Armenian Light" w:hAnsi="Noto Serif Armenian Light"/>
                                      <w:color w:val="FFFAEC" w:themeColor="accent4"/>
                                      <w:sz w:val="20"/>
                                      <w:szCs w:val="20"/>
                                    </w:rPr>
                                    <w:t xml:space="preserve"> (</w:t>
                                  </w:r>
                                  <w:r>
                                    <w:rPr>
                                      <w:rFonts w:ascii="Noto Serif Armenian Light" w:hAnsi="Noto Serif Armenian Light"/>
                                      <w:color w:val="FFFAEC" w:themeColor="accent4"/>
                                      <w:sz w:val="20"/>
                                      <w:szCs w:val="20"/>
                                    </w:rPr>
                                    <w:t>005G</w:t>
                                  </w:r>
                                  <w:r w:rsidR="00197A7D">
                                    <w:rPr>
                                      <w:rFonts w:ascii="Noto Serif Armenian Light" w:hAnsi="Noto Serif Armenian Light"/>
                                      <w:color w:val="FFFAEC" w:themeColor="accent4"/>
                                      <w:sz w:val="20"/>
                                      <w:szCs w:val="20"/>
                                    </w:rPr>
                                    <w:t xml:space="preserve">) </w:t>
                                  </w:r>
                                </w:p>
                              </w:tc>
                              <w:tc>
                                <w:tcPr>
                                  <w:tcW w:w="2410" w:type="dxa"/>
                                </w:tcPr>
                                <w:p w14:paraId="0CF33310" w14:textId="4B399896" w:rsidR="00197A7D" w:rsidRPr="00BE0CAA" w:rsidRDefault="00197A7D" w:rsidP="00197A7D">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 xml:space="preserve">Version </w:t>
                                  </w:r>
                                  <w:r w:rsidR="00CB4075">
                                    <w:rPr>
                                      <w:rFonts w:ascii="Noto Serif Armenian Light" w:hAnsi="Noto Serif Armenian Light"/>
                                      <w:color w:val="FFFAEC" w:themeColor="accent4"/>
                                      <w:sz w:val="20"/>
                                      <w:szCs w:val="20"/>
                                    </w:rPr>
                                    <w:t>1</w:t>
                                  </w:r>
                                </w:p>
                              </w:tc>
                              <w:tc>
                                <w:tcPr>
                                  <w:tcW w:w="3907" w:type="dxa"/>
                                </w:tcPr>
                                <w:p w14:paraId="68FAB33E" w14:textId="7CC13651" w:rsidR="00197A7D" w:rsidRPr="00BE0CAA" w:rsidRDefault="00197A7D" w:rsidP="00197A7D">
                                  <w:pPr>
                                    <w:pStyle w:val="Footer"/>
                                    <w:jc w:val="right"/>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 xml:space="preserve">Page </w:t>
                                  </w:r>
                                  <w:r w:rsidRPr="00BE0CAA">
                                    <w:rPr>
                                      <w:rFonts w:ascii="Noto Serif Armenian Light" w:hAnsi="Noto Serif Armenian Light"/>
                                      <w:color w:val="FFFAEC" w:themeColor="accent4"/>
                                      <w:sz w:val="20"/>
                                      <w:szCs w:val="20"/>
                                    </w:rPr>
                                    <w:fldChar w:fldCharType="begin"/>
                                  </w:r>
                                  <w:r w:rsidRPr="00BE0CAA">
                                    <w:rPr>
                                      <w:rFonts w:ascii="Noto Serif Armenian Light" w:hAnsi="Noto Serif Armenian Light"/>
                                      <w:color w:val="FFFAEC" w:themeColor="accent4"/>
                                      <w:sz w:val="20"/>
                                      <w:szCs w:val="20"/>
                                    </w:rPr>
                                    <w:instrText xml:space="preserve"> PAGE   \* MERGEFORMAT </w:instrText>
                                  </w:r>
                                  <w:r w:rsidRPr="00BE0CAA">
                                    <w:rPr>
                                      <w:rFonts w:ascii="Noto Serif Armenian Light" w:hAnsi="Noto Serif Armenian Light"/>
                                      <w:color w:val="FFFAEC" w:themeColor="accent4"/>
                                      <w:sz w:val="20"/>
                                      <w:szCs w:val="20"/>
                                    </w:rPr>
                                    <w:fldChar w:fldCharType="separate"/>
                                  </w:r>
                                  <w:r>
                                    <w:rPr>
                                      <w:rFonts w:ascii="Noto Serif Armenian Light" w:hAnsi="Noto Serif Armenian Light"/>
                                      <w:color w:val="FFFAEC" w:themeColor="accent4"/>
                                      <w:sz w:val="20"/>
                                      <w:szCs w:val="20"/>
                                    </w:rPr>
                                    <w:t>1</w:t>
                                  </w:r>
                                  <w:r w:rsidRPr="00BE0CAA">
                                    <w:rPr>
                                      <w:rFonts w:ascii="Noto Serif Armenian Light" w:hAnsi="Noto Serif Armenian Light"/>
                                      <w:noProof/>
                                      <w:color w:val="FFFAEC" w:themeColor="accent4"/>
                                      <w:sz w:val="20"/>
                                      <w:szCs w:val="20"/>
                                    </w:rPr>
                                    <w:fldChar w:fldCharType="end"/>
                                  </w:r>
                                  <w:r w:rsidRPr="00BE0CAA">
                                    <w:rPr>
                                      <w:rFonts w:ascii="Noto Serif Armenian Light" w:hAnsi="Noto Serif Armenian Light"/>
                                      <w:noProof/>
                                      <w:color w:val="FFFAEC" w:themeColor="accent4"/>
                                      <w:sz w:val="20"/>
                                      <w:szCs w:val="20"/>
                                    </w:rPr>
                                    <w:t xml:space="preserve"> of </w:t>
                                  </w:r>
                                  <w:r w:rsidRPr="00BE0CAA">
                                    <w:rPr>
                                      <w:rFonts w:ascii="Noto Serif Armenian Light" w:hAnsi="Noto Serif Armenian Light"/>
                                      <w:noProof/>
                                      <w:color w:val="FFFAEC" w:themeColor="accent4"/>
                                      <w:sz w:val="20"/>
                                      <w:szCs w:val="20"/>
                                    </w:rPr>
                                    <w:fldChar w:fldCharType="begin"/>
                                  </w:r>
                                  <w:r w:rsidRPr="00BE0CAA">
                                    <w:rPr>
                                      <w:rFonts w:ascii="Noto Serif Armenian Light" w:hAnsi="Noto Serif Armenian Light"/>
                                      <w:noProof/>
                                      <w:color w:val="FFFAEC" w:themeColor="accent4"/>
                                      <w:sz w:val="20"/>
                                      <w:szCs w:val="20"/>
                                    </w:rPr>
                                    <w:instrText xml:space="preserve"> DOCPROPERTY  Pages  \* MERGEFORMAT </w:instrText>
                                  </w:r>
                                  <w:r w:rsidRPr="00BE0CAA">
                                    <w:rPr>
                                      <w:rFonts w:ascii="Noto Serif Armenian Light" w:hAnsi="Noto Serif Armenian Light"/>
                                      <w:noProof/>
                                      <w:color w:val="FFFAEC" w:themeColor="accent4"/>
                                      <w:sz w:val="20"/>
                                      <w:szCs w:val="20"/>
                                    </w:rPr>
                                    <w:fldChar w:fldCharType="separate"/>
                                  </w:r>
                                  <w:r w:rsidR="00A3394F">
                                    <w:rPr>
                                      <w:rFonts w:ascii="Noto Serif Armenian Light" w:hAnsi="Noto Serif Armenian Light"/>
                                      <w:noProof/>
                                      <w:color w:val="FFFAEC" w:themeColor="accent4"/>
                                      <w:sz w:val="20"/>
                                      <w:szCs w:val="20"/>
                                    </w:rPr>
                                    <w:t>5</w:t>
                                  </w:r>
                                  <w:r w:rsidRPr="00BE0CAA">
                                    <w:rPr>
                                      <w:rFonts w:ascii="Noto Serif Armenian Light" w:hAnsi="Noto Serif Armenian Light"/>
                                      <w:noProof/>
                                      <w:color w:val="FFFAEC" w:themeColor="accent4"/>
                                      <w:sz w:val="20"/>
                                      <w:szCs w:val="20"/>
                                    </w:rPr>
                                    <w:fldChar w:fldCharType="end"/>
                                  </w:r>
                                </w:p>
                              </w:tc>
                            </w:tr>
                            <w:tr w:rsidR="00197A7D" w14:paraId="4101A4A0" w14:textId="77777777" w:rsidTr="00FC0BBC">
                              <w:trPr>
                                <w:trHeight w:val="283"/>
                              </w:trPr>
                              <w:tc>
                                <w:tcPr>
                                  <w:tcW w:w="3889" w:type="dxa"/>
                                </w:tcPr>
                                <w:p w14:paraId="4FBFAF50" w14:textId="77777777" w:rsidR="00197A7D" w:rsidRDefault="00197A7D" w:rsidP="00197A7D">
                                  <w:pPr>
                                    <w:pStyle w:val="Footer"/>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Uncontrolled document when printed</w:t>
                                  </w:r>
                                </w:p>
                              </w:tc>
                              <w:tc>
                                <w:tcPr>
                                  <w:tcW w:w="2410" w:type="dxa"/>
                                </w:tcPr>
                                <w:p w14:paraId="07B57080" w14:textId="5137BB88" w:rsidR="00197A7D" w:rsidRDefault="00A3394F" w:rsidP="00197A7D">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January 2021</w:t>
                                  </w:r>
                                </w:p>
                              </w:tc>
                              <w:tc>
                                <w:tcPr>
                                  <w:tcW w:w="3907" w:type="dxa"/>
                                </w:tcPr>
                                <w:p w14:paraId="56A98935" w14:textId="77777777" w:rsidR="00197A7D" w:rsidRDefault="00197A7D" w:rsidP="00197A7D">
                                  <w:pPr>
                                    <w:pStyle w:val="Footer"/>
                                    <w:rPr>
                                      <w:rFonts w:ascii="Noto Serif Armenian Light" w:hAnsi="Noto Serif Armenian Light"/>
                                      <w:color w:val="FFFAEC" w:themeColor="accent4"/>
                                      <w:sz w:val="20"/>
                                      <w:szCs w:val="20"/>
                                    </w:rPr>
                                  </w:pPr>
                                </w:p>
                              </w:tc>
                            </w:tr>
                          </w:tbl>
                          <w:p w14:paraId="26037A21" w14:textId="77777777" w:rsidR="00BE0CAA" w:rsidRDefault="00BE0CAA" w:rsidP="00197A7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 name="Flowchart: Document 1"/>
                      <wps:cNvSpPr/>
                      <wps:spPr>
                        <a:xfrm>
                          <a:off x="26428" y="-591981"/>
                          <a:ext cx="7658100" cy="1438275"/>
                        </a:xfrm>
                        <a:prstGeom prst="flowChartDocumen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B88A99A" id="Group 2" o:spid="_x0000_s1026" style="position:absolute;margin-left:-50.15pt;margin-top:-35.5pt;width:606.15pt;height:846.45pt;z-index:-251655168;mso-width-relative:margin;mso-height-relative:margin" coordorigin="264,-5919" coordsize="76983,1074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">
              <v:rect id="Rectangle 1201934101" o:spid="_x0000_s1027" style="position:absolute;left:666;top:92486;width:76581;height:90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" fillcolor="#533e7c [3204]" stroked="f" strokeweight="1pt">
                <v:textbox>
                  <w:txbxContent>
                    <w:tbl>
                      <w:tblPr>
                        <w:tblStyle w:val="TableGrid"/>
                        <w:tblW w:w="10206" w:type="dxa"/>
                        <w:tblInd w:w="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9"/>
                        <w:gridCol w:w="2410"/>
                        <w:gridCol w:w="3907"/>
                      </w:tblGrid>
                      <w:tr w:rsidR="00197A7D" w14:paraId="74BB47D5" w14:textId="77777777" w:rsidTr="00FC0BBC">
                        <w:trPr>
                          <w:trHeight w:val="283"/>
                        </w:trPr>
                        <w:tc>
                          <w:tcPr>
                            <w:tcW w:w="3889" w:type="dxa"/>
                          </w:tcPr>
                          <w:p w14:paraId="27FF6C87" w14:textId="77764EA2" w:rsidR="00197A7D" w:rsidRPr="00BE0CAA" w:rsidRDefault="00A3394F" w:rsidP="00197A7D">
                            <w:pPr>
                              <w:pStyle w:val="Foo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Workstation Setup Guideline</w:t>
                            </w:r>
                            <w:r w:rsidR="00197A7D">
                              <w:rPr>
                                <w:rFonts w:ascii="Noto Serif Armenian Light" w:hAnsi="Noto Serif Armenian Light"/>
                                <w:color w:val="FFFAEC" w:themeColor="accent4"/>
                                <w:sz w:val="20"/>
                                <w:szCs w:val="20"/>
                              </w:rPr>
                              <w:t xml:space="preserve"> (</w:t>
                            </w:r>
                            <w:r>
                              <w:rPr>
                                <w:rFonts w:ascii="Noto Serif Armenian Light" w:hAnsi="Noto Serif Armenian Light"/>
                                <w:color w:val="FFFAEC" w:themeColor="accent4"/>
                                <w:sz w:val="20"/>
                                <w:szCs w:val="20"/>
                              </w:rPr>
                              <w:t>005G</w:t>
                            </w:r>
                            <w:r w:rsidR="00197A7D">
                              <w:rPr>
                                <w:rFonts w:ascii="Noto Serif Armenian Light" w:hAnsi="Noto Serif Armenian Light"/>
                                <w:color w:val="FFFAEC" w:themeColor="accent4"/>
                                <w:sz w:val="20"/>
                                <w:szCs w:val="20"/>
                              </w:rPr>
                              <w:t xml:space="preserve">) </w:t>
                            </w:r>
                          </w:p>
                        </w:tc>
                        <w:tc>
                          <w:tcPr>
                            <w:tcW w:w="2410" w:type="dxa"/>
                          </w:tcPr>
                          <w:p w14:paraId="0CF33310" w14:textId="4B399896" w:rsidR="00197A7D" w:rsidRPr="00BE0CAA" w:rsidRDefault="00197A7D" w:rsidP="00197A7D">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 xml:space="preserve">Version </w:t>
                            </w:r>
                            <w:r w:rsidR="00CB4075">
                              <w:rPr>
                                <w:rFonts w:ascii="Noto Serif Armenian Light" w:hAnsi="Noto Serif Armenian Light"/>
                                <w:color w:val="FFFAEC" w:themeColor="accent4"/>
                                <w:sz w:val="20"/>
                                <w:szCs w:val="20"/>
                              </w:rPr>
                              <w:t>1</w:t>
                            </w:r>
                          </w:p>
                        </w:tc>
                        <w:tc>
                          <w:tcPr>
                            <w:tcW w:w="3907" w:type="dxa"/>
                          </w:tcPr>
                          <w:p w14:paraId="68FAB33E" w14:textId="7CC13651" w:rsidR="00197A7D" w:rsidRPr="00BE0CAA" w:rsidRDefault="00197A7D" w:rsidP="00197A7D">
                            <w:pPr>
                              <w:pStyle w:val="Footer"/>
                              <w:jc w:val="right"/>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 xml:space="preserve">Page </w:t>
                            </w:r>
                            <w:r w:rsidRPr="00BE0CAA">
                              <w:rPr>
                                <w:rFonts w:ascii="Noto Serif Armenian Light" w:hAnsi="Noto Serif Armenian Light"/>
                                <w:color w:val="FFFAEC" w:themeColor="accent4"/>
                                <w:sz w:val="20"/>
                                <w:szCs w:val="20"/>
                              </w:rPr>
                              <w:fldChar w:fldCharType="begin"/>
                            </w:r>
                            <w:r w:rsidRPr="00BE0CAA">
                              <w:rPr>
                                <w:rFonts w:ascii="Noto Serif Armenian Light" w:hAnsi="Noto Serif Armenian Light"/>
                                <w:color w:val="FFFAEC" w:themeColor="accent4"/>
                                <w:sz w:val="20"/>
                                <w:szCs w:val="20"/>
                              </w:rPr>
                              <w:instrText xml:space="preserve"> PAGE   \* MERGEFORMAT </w:instrText>
                            </w:r>
                            <w:r w:rsidRPr="00BE0CAA">
                              <w:rPr>
                                <w:rFonts w:ascii="Noto Serif Armenian Light" w:hAnsi="Noto Serif Armenian Light"/>
                                <w:color w:val="FFFAEC" w:themeColor="accent4"/>
                                <w:sz w:val="20"/>
                                <w:szCs w:val="20"/>
                              </w:rPr>
                              <w:fldChar w:fldCharType="separate"/>
                            </w:r>
                            <w:r>
                              <w:rPr>
                                <w:rFonts w:ascii="Noto Serif Armenian Light" w:hAnsi="Noto Serif Armenian Light"/>
                                <w:color w:val="FFFAEC" w:themeColor="accent4"/>
                                <w:sz w:val="20"/>
                                <w:szCs w:val="20"/>
                              </w:rPr>
                              <w:t>1</w:t>
                            </w:r>
                            <w:r w:rsidRPr="00BE0CAA">
                              <w:rPr>
                                <w:rFonts w:ascii="Noto Serif Armenian Light" w:hAnsi="Noto Serif Armenian Light"/>
                                <w:noProof/>
                                <w:color w:val="FFFAEC" w:themeColor="accent4"/>
                                <w:sz w:val="20"/>
                                <w:szCs w:val="20"/>
                              </w:rPr>
                              <w:fldChar w:fldCharType="end"/>
                            </w:r>
                            <w:r w:rsidRPr="00BE0CAA">
                              <w:rPr>
                                <w:rFonts w:ascii="Noto Serif Armenian Light" w:hAnsi="Noto Serif Armenian Light"/>
                                <w:noProof/>
                                <w:color w:val="FFFAEC" w:themeColor="accent4"/>
                                <w:sz w:val="20"/>
                                <w:szCs w:val="20"/>
                              </w:rPr>
                              <w:t xml:space="preserve"> of </w:t>
                            </w:r>
                            <w:r w:rsidRPr="00BE0CAA">
                              <w:rPr>
                                <w:rFonts w:ascii="Noto Serif Armenian Light" w:hAnsi="Noto Serif Armenian Light"/>
                                <w:noProof/>
                                <w:color w:val="FFFAEC" w:themeColor="accent4"/>
                                <w:sz w:val="20"/>
                                <w:szCs w:val="20"/>
                              </w:rPr>
                              <w:fldChar w:fldCharType="begin"/>
                            </w:r>
                            <w:r w:rsidRPr="00BE0CAA">
                              <w:rPr>
                                <w:rFonts w:ascii="Noto Serif Armenian Light" w:hAnsi="Noto Serif Armenian Light"/>
                                <w:noProof/>
                                <w:color w:val="FFFAEC" w:themeColor="accent4"/>
                                <w:sz w:val="20"/>
                                <w:szCs w:val="20"/>
                              </w:rPr>
                              <w:instrText xml:space="preserve"> DOCPROPERTY  Pages  \* MERGEFORMAT </w:instrText>
                            </w:r>
                            <w:r w:rsidRPr="00BE0CAA">
                              <w:rPr>
                                <w:rFonts w:ascii="Noto Serif Armenian Light" w:hAnsi="Noto Serif Armenian Light"/>
                                <w:noProof/>
                                <w:color w:val="FFFAEC" w:themeColor="accent4"/>
                                <w:sz w:val="20"/>
                                <w:szCs w:val="20"/>
                              </w:rPr>
                              <w:fldChar w:fldCharType="separate"/>
                            </w:r>
                            <w:r w:rsidR="00A3394F">
                              <w:rPr>
                                <w:rFonts w:ascii="Noto Serif Armenian Light" w:hAnsi="Noto Serif Armenian Light"/>
                                <w:noProof/>
                                <w:color w:val="FFFAEC" w:themeColor="accent4"/>
                                <w:sz w:val="20"/>
                                <w:szCs w:val="20"/>
                              </w:rPr>
                              <w:t>5</w:t>
                            </w:r>
                            <w:r w:rsidRPr="00BE0CAA">
                              <w:rPr>
                                <w:rFonts w:ascii="Noto Serif Armenian Light" w:hAnsi="Noto Serif Armenian Light"/>
                                <w:noProof/>
                                <w:color w:val="FFFAEC" w:themeColor="accent4"/>
                                <w:sz w:val="20"/>
                                <w:szCs w:val="20"/>
                              </w:rPr>
                              <w:fldChar w:fldCharType="end"/>
                            </w:r>
                          </w:p>
                        </w:tc>
                      </w:tr>
                      <w:tr w:rsidR="00197A7D" w14:paraId="4101A4A0" w14:textId="77777777" w:rsidTr="00FC0BBC">
                        <w:trPr>
                          <w:trHeight w:val="283"/>
                        </w:trPr>
                        <w:tc>
                          <w:tcPr>
                            <w:tcW w:w="3889" w:type="dxa"/>
                          </w:tcPr>
                          <w:p w14:paraId="4FBFAF50" w14:textId="77777777" w:rsidR="00197A7D" w:rsidRDefault="00197A7D" w:rsidP="00197A7D">
                            <w:pPr>
                              <w:pStyle w:val="Footer"/>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Uncontrolled document when printed</w:t>
                            </w:r>
                          </w:p>
                        </w:tc>
                        <w:tc>
                          <w:tcPr>
                            <w:tcW w:w="2410" w:type="dxa"/>
                          </w:tcPr>
                          <w:p w14:paraId="07B57080" w14:textId="5137BB88" w:rsidR="00197A7D" w:rsidRDefault="00A3394F" w:rsidP="00197A7D">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January 2021</w:t>
                            </w:r>
                          </w:p>
                        </w:tc>
                        <w:tc>
                          <w:tcPr>
                            <w:tcW w:w="3907" w:type="dxa"/>
                          </w:tcPr>
                          <w:p w14:paraId="56A98935" w14:textId="77777777" w:rsidR="00197A7D" w:rsidRDefault="00197A7D" w:rsidP="00197A7D">
                            <w:pPr>
                              <w:pStyle w:val="Footer"/>
                              <w:rPr>
                                <w:rFonts w:ascii="Noto Serif Armenian Light" w:hAnsi="Noto Serif Armenian Light"/>
                                <w:color w:val="FFFAEC" w:themeColor="accent4"/>
                                <w:sz w:val="20"/>
                                <w:szCs w:val="20"/>
                              </w:rPr>
                            </w:pPr>
                          </w:p>
                        </w:tc>
                      </w:tr>
                    </w:tbl>
                    <w:p w14:paraId="26037A21" w14:textId="77777777" w:rsidR="00BE0CAA" w:rsidRDefault="00BE0CAA" w:rsidP="00197A7D"/>
                  </w:txbxContent>
                </v:textbox>
              </v:rect>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Flowchart: Document 1" o:spid="_x0000_s1028" type="#_x0000_t114" style="position:absolute;left:264;top:-5919;width:76581;height:14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" fillcolor="#c9b5ef [3205]" stroked="f" strokeweight="1p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411FAE"/>
    <w:multiLevelType w:val="hybridMultilevel"/>
    <w:tmpl w:val="F9E44E40"/>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 w15:restartNumberingAfterBreak="0">
    <w:nsid w:val="18DB398C"/>
    <w:multiLevelType w:val="hybridMultilevel"/>
    <w:tmpl w:val="EE6C352E"/>
    <w:lvl w:ilvl="0" w:tplc="0C090001">
      <w:start w:val="1"/>
      <w:numFmt w:val="bullet"/>
      <w:lvlText w:val=""/>
      <w:lvlJc w:val="left"/>
      <w:pPr>
        <w:ind w:left="765" w:hanging="360"/>
      </w:pPr>
      <w:rPr>
        <w:rFonts w:ascii="Symbol" w:hAnsi="Symbol" w:hint="default"/>
        <w:sz w:val="22"/>
        <w:szCs w:val="22"/>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2" w15:restartNumberingAfterBreak="0">
    <w:nsid w:val="3CBB0BA2"/>
    <w:multiLevelType w:val="hybridMultilevel"/>
    <w:tmpl w:val="C3949B52"/>
    <w:lvl w:ilvl="0" w:tplc="3CE0CA5A">
      <w:start w:val="1"/>
      <w:numFmt w:val="decimal"/>
      <w:lvlText w:val="%1."/>
      <w:lvlJc w:val="left"/>
      <w:pPr>
        <w:ind w:left="360" w:hanging="360"/>
      </w:pPr>
      <w:rPr>
        <w:sz w:val="22"/>
        <w:szCs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58789466">
    <w:abstractNumId w:val="2"/>
  </w:num>
  <w:num w:numId="2" w16cid:durableId="75520889">
    <w:abstractNumId w:val="1"/>
  </w:num>
  <w:num w:numId="3" w16cid:durableId="14492298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560"/>
    <w:rsid w:val="00000B2C"/>
    <w:rsid w:val="000A4560"/>
    <w:rsid w:val="00120BFC"/>
    <w:rsid w:val="00132E58"/>
    <w:rsid w:val="00150414"/>
    <w:rsid w:val="00197A7D"/>
    <w:rsid w:val="0035226C"/>
    <w:rsid w:val="005034BA"/>
    <w:rsid w:val="007C2910"/>
    <w:rsid w:val="00A3394F"/>
    <w:rsid w:val="00AD4256"/>
    <w:rsid w:val="00BE0CAA"/>
    <w:rsid w:val="00CB4075"/>
    <w:rsid w:val="00EB2094"/>
    <w:rsid w:val="00F141B7"/>
    <w:rsid w:val="00FC0BB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8AE3E1"/>
  <w15:chartTrackingRefBased/>
  <w15:docId w15:val="{23823AF7-FABF-4492-83CB-405EDE6E3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Work Sans" w:eastAsiaTheme="minorHAnsi" w:hAnsi="Work Sans"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45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4560"/>
  </w:style>
  <w:style w:type="paragraph" w:styleId="Footer">
    <w:name w:val="footer"/>
    <w:basedOn w:val="Normal"/>
    <w:link w:val="FooterChar"/>
    <w:uiPriority w:val="99"/>
    <w:unhideWhenUsed/>
    <w:rsid w:val="000A45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4560"/>
  </w:style>
  <w:style w:type="table" w:styleId="TableGrid">
    <w:name w:val="Table Grid"/>
    <w:basedOn w:val="TableNormal"/>
    <w:uiPriority w:val="39"/>
    <w:rsid w:val="00BE0C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3394F"/>
    <w:pPr>
      <w:spacing w:after="0" w:line="240" w:lineRule="auto"/>
      <w:ind w:left="720"/>
      <w:contextualSpacing/>
    </w:pPr>
    <w:rPr>
      <w:rFonts w:ascii="Times New Roman" w:eastAsia="Times New Roman" w:hAnsi="Times New Roman"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_rels/header1.xml.rels><?xml version="1.0" encoding="UTF-8" standalone="yes"?>
<Relationships xmlns="http://schemas.openxmlformats.org/package/2006/relationships"><Relationship Id="rId1" Type="http://schemas.openxmlformats.org/officeDocument/2006/relationships/image" Target="media/image17.png"/></Relationships>
</file>

<file path=word/theme/theme1.xml><?xml version="1.0" encoding="utf-8"?>
<a:theme xmlns:a="http://schemas.openxmlformats.org/drawingml/2006/main" name="Office Theme">
  <a:themeElements>
    <a:clrScheme name="CSaIM Colours">
      <a:dk1>
        <a:sysClr val="windowText" lastClr="000000"/>
      </a:dk1>
      <a:lt1>
        <a:sysClr val="window" lastClr="FFFFFF"/>
      </a:lt1>
      <a:dk2>
        <a:srgbClr val="44546A"/>
      </a:dk2>
      <a:lt2>
        <a:srgbClr val="E7E6E6"/>
      </a:lt2>
      <a:accent1>
        <a:srgbClr val="533E7C"/>
      </a:accent1>
      <a:accent2>
        <a:srgbClr val="C9B5EF"/>
      </a:accent2>
      <a:accent3>
        <a:srgbClr val="EBFFB2"/>
      </a:accent3>
      <a:accent4>
        <a:srgbClr val="FFFAEC"/>
      </a:accent4>
      <a:accent5>
        <a:srgbClr val="000000"/>
      </a:accent5>
      <a:accent6>
        <a:srgbClr val="FFFFFF"/>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54943D-81FF-4DB4-932E-B95271809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Pages>
  <Words>1189</Words>
  <Characters>6778</Characters>
  <Application>Microsoft Office Word</Application>
  <DocSecurity>0</DocSecurity>
  <Lines>56</Lines>
  <Paragraphs>15</Paragraphs>
  <ScaleCrop>false</ScaleCrop>
  <Company/>
  <LinksUpToDate>false</LinksUpToDate>
  <CharactersWithSpaces>7952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Donnelly</dc:creator>
  <cp:keywords/>
  <dc:description/>
  <cp:lastModifiedBy>Chris Donnelly</cp:lastModifiedBy>
  <cp:revision>3</cp:revision>
  <dcterms:created xsi:type="dcterms:W3CDTF">2024-01-09T00:24:00Z</dcterms:created>
  <dcterms:modified xsi:type="dcterms:W3CDTF">2024-01-09T00:30:00Z</dcterms:modified>
</cp:coreProperties>
</file>