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108" w:type="dxa"/>
        <w:tblLook w:val="01E0" w:firstRow="1" w:lastRow="1" w:firstColumn="1" w:lastColumn="1" w:noHBand="0" w:noVBand="0"/>
      </w:tblPr>
      <w:tblGrid>
        <w:gridCol w:w="3686"/>
        <w:gridCol w:w="6095"/>
      </w:tblGrid>
      <w:tr w:rsidR="001672C9" w:rsidRPr="00260A6A" w14:paraId="6B8F830D" w14:textId="77777777" w:rsidTr="007E5DB9">
        <w:trPr>
          <w:trHeight w:val="1157"/>
        </w:trPr>
        <w:tc>
          <w:tcPr>
            <w:tcW w:w="9781" w:type="dxa"/>
            <w:gridSpan w:val="2"/>
          </w:tcPr>
          <w:p w14:paraId="67365ABD" w14:textId="77777777" w:rsidR="001672C9" w:rsidRPr="001D7E6F" w:rsidRDefault="001672C9" w:rsidP="007E5DB9">
            <w:pPr>
              <w:pStyle w:val="M-FC"/>
              <w:jc w:val="center"/>
              <w:rPr>
                <w:rFonts w:ascii="Noto Serif Armenian" w:hAnsi="Noto Serif Armenian"/>
                <w:noProof/>
                <w:lang w:eastAsia="en-AU"/>
              </w:rPr>
            </w:pPr>
            <w:r w:rsidRPr="001D7E6F">
              <w:rPr>
                <w:rFonts w:ascii="Noto Serif Armenian" w:hAnsi="Noto Serif Armenian"/>
                <w:noProof/>
                <w:lang w:eastAsia="en-AU"/>
              </w:rPr>
              <w:t>INSERT WORKSITE LOGO</w:t>
            </w:r>
          </w:p>
          <w:p w14:paraId="2B440563" w14:textId="77777777" w:rsidR="001672C9" w:rsidRPr="001D7E6F" w:rsidRDefault="001672C9" w:rsidP="007E5DB9">
            <w:pPr>
              <w:pStyle w:val="M-FC"/>
              <w:jc w:val="center"/>
              <w:rPr>
                <w:rFonts w:ascii="Noto Serif Armenian" w:hAnsi="Noto Serif Armenian"/>
              </w:rPr>
            </w:pPr>
          </w:p>
        </w:tc>
      </w:tr>
      <w:tr w:rsidR="001672C9" w:rsidRPr="00260A6A" w14:paraId="478B2D56" w14:textId="77777777" w:rsidTr="007E5DB9">
        <w:trPr>
          <w:trHeight w:val="699"/>
        </w:trPr>
        <w:tc>
          <w:tcPr>
            <w:tcW w:w="9781" w:type="dxa"/>
            <w:gridSpan w:val="2"/>
            <w:vAlign w:val="center"/>
          </w:tcPr>
          <w:p w14:paraId="7BA36CA0" w14:textId="77777777" w:rsidR="001672C9" w:rsidRPr="001D7E6F" w:rsidRDefault="001672C9" w:rsidP="007E5DB9">
            <w:pPr>
              <w:pStyle w:val="M-FC0"/>
              <w:jc w:val="both"/>
              <w:rPr>
                <w:rFonts w:ascii="Noto Serif Armenian" w:hAnsi="Noto Serif Armenian"/>
              </w:rPr>
            </w:pPr>
          </w:p>
        </w:tc>
      </w:tr>
      <w:tr w:rsidR="001672C9" w:rsidRPr="00401986" w14:paraId="44EB75D1" w14:textId="77777777" w:rsidTr="007E5DB9">
        <w:trPr>
          <w:trHeight w:val="2546"/>
        </w:trPr>
        <w:tc>
          <w:tcPr>
            <w:tcW w:w="9781" w:type="dxa"/>
            <w:gridSpan w:val="2"/>
          </w:tcPr>
          <w:p w14:paraId="415715C8" w14:textId="77777777" w:rsidR="001672C9" w:rsidRPr="001D7E6F" w:rsidRDefault="001672C9" w:rsidP="007E5DB9">
            <w:pPr>
              <w:pStyle w:val="M-FCDescrip"/>
              <w:jc w:val="center"/>
              <w:rPr>
                <w:rFonts w:ascii="Noto Serif Armenian" w:hAnsi="Noto Serif Armenian"/>
              </w:rPr>
            </w:pPr>
            <w:r w:rsidRPr="001D7E6F">
              <w:rPr>
                <w:rFonts w:ascii="Noto Serif Armenian" w:hAnsi="Noto Serif Armenian"/>
                <w:sz w:val="44"/>
              </w:rPr>
              <w:t>EMERGENCY MANAGEMENT / DISASTER RECOVERY PLAN</w:t>
            </w:r>
          </w:p>
        </w:tc>
      </w:tr>
      <w:tr w:rsidR="001672C9" w:rsidRPr="001672C9" w14:paraId="04DFC6D3" w14:textId="77777777" w:rsidTr="007E5DB9">
        <w:trPr>
          <w:trHeight w:val="1391"/>
        </w:trPr>
        <w:tc>
          <w:tcPr>
            <w:tcW w:w="3686" w:type="dxa"/>
          </w:tcPr>
          <w:p w14:paraId="1813BCCD" w14:textId="77777777" w:rsidR="001672C9" w:rsidRPr="001672C9" w:rsidRDefault="001672C9" w:rsidP="007E5DB9">
            <w:pPr>
              <w:jc w:val="both"/>
              <w:rPr>
                <w:rFonts w:ascii="Noto Serif Armenian Light" w:hAnsi="Noto Serif Armenian Light"/>
                <w:b/>
                <w:sz w:val="18"/>
                <w:szCs w:val="18"/>
              </w:rPr>
            </w:pPr>
          </w:p>
          <w:p w14:paraId="483ED133" w14:textId="77777777" w:rsidR="001672C9" w:rsidRPr="001672C9" w:rsidRDefault="001672C9" w:rsidP="007E5DB9">
            <w:pPr>
              <w:jc w:val="both"/>
              <w:rPr>
                <w:rFonts w:ascii="Noto Serif Armenian Light" w:hAnsi="Noto Serif Armenian Light"/>
                <w:b/>
                <w:sz w:val="18"/>
                <w:szCs w:val="18"/>
              </w:rPr>
            </w:pPr>
          </w:p>
        </w:tc>
        <w:tc>
          <w:tcPr>
            <w:tcW w:w="6095" w:type="dxa"/>
          </w:tcPr>
          <w:p w14:paraId="2CEC6B5E" w14:textId="77777777" w:rsidR="001672C9" w:rsidRPr="001672C9" w:rsidRDefault="001672C9" w:rsidP="007E5DB9">
            <w:pPr>
              <w:pStyle w:val="M-FCDescrip"/>
              <w:rPr>
                <w:rFonts w:ascii="Noto Serif Armenian Light" w:hAnsi="Noto Serif Armenian Light"/>
              </w:rPr>
            </w:pPr>
            <w:r w:rsidRPr="001672C9">
              <w:rPr>
                <w:rFonts w:ascii="Noto Serif Armenian Light" w:hAnsi="Noto Serif Armenian Light"/>
              </w:rPr>
              <w:t>&lt;insert WORKSITE name&gt;</w:t>
            </w:r>
          </w:p>
        </w:tc>
      </w:tr>
      <w:tr w:rsidR="001672C9" w:rsidRPr="001672C9" w14:paraId="574AC870" w14:textId="77777777" w:rsidTr="007E5DB9">
        <w:trPr>
          <w:trHeight w:val="1411"/>
        </w:trPr>
        <w:tc>
          <w:tcPr>
            <w:tcW w:w="3686" w:type="dxa"/>
          </w:tcPr>
          <w:p w14:paraId="17DB3FAE" w14:textId="77777777" w:rsidR="001672C9" w:rsidRPr="001672C9" w:rsidRDefault="001672C9" w:rsidP="007E5DB9">
            <w:pPr>
              <w:jc w:val="both"/>
              <w:rPr>
                <w:rFonts w:ascii="Noto Serif Armenian Light" w:hAnsi="Noto Serif Armenian Light"/>
                <w:b/>
                <w:sz w:val="18"/>
                <w:szCs w:val="18"/>
              </w:rPr>
            </w:pPr>
          </w:p>
        </w:tc>
        <w:tc>
          <w:tcPr>
            <w:tcW w:w="6095" w:type="dxa"/>
          </w:tcPr>
          <w:p w14:paraId="5126C46F" w14:textId="77777777" w:rsidR="001672C9" w:rsidRPr="001672C9" w:rsidRDefault="001672C9" w:rsidP="007E5DB9">
            <w:pPr>
              <w:pStyle w:val="M-FCDescrip"/>
              <w:rPr>
                <w:rFonts w:ascii="Noto Serif Armenian Light" w:hAnsi="Noto Serif Armenian Light"/>
              </w:rPr>
            </w:pPr>
            <w:r w:rsidRPr="001672C9">
              <w:rPr>
                <w:rFonts w:ascii="Noto Serif Armenian Light" w:hAnsi="Noto Serif Armenian Light"/>
              </w:rPr>
              <w:t>&lt;insert ADDRESS&gt;</w:t>
            </w:r>
          </w:p>
        </w:tc>
      </w:tr>
      <w:tr w:rsidR="001672C9" w:rsidRPr="001672C9" w14:paraId="3B76FE31" w14:textId="77777777" w:rsidTr="007E5DB9">
        <w:trPr>
          <w:trHeight w:val="1411"/>
        </w:trPr>
        <w:tc>
          <w:tcPr>
            <w:tcW w:w="3686" w:type="dxa"/>
          </w:tcPr>
          <w:p w14:paraId="6AF86307" w14:textId="77777777" w:rsidR="001672C9" w:rsidRPr="001672C9" w:rsidRDefault="001672C9" w:rsidP="007E5DB9">
            <w:pPr>
              <w:jc w:val="both"/>
              <w:rPr>
                <w:rFonts w:ascii="Noto Serif Armenian Light" w:hAnsi="Noto Serif Armenian Light"/>
                <w:b/>
                <w:sz w:val="18"/>
                <w:szCs w:val="18"/>
              </w:rPr>
            </w:pPr>
          </w:p>
        </w:tc>
        <w:tc>
          <w:tcPr>
            <w:tcW w:w="6095" w:type="dxa"/>
          </w:tcPr>
          <w:p w14:paraId="55FBE46D" w14:textId="77777777" w:rsidR="001672C9" w:rsidRPr="001672C9" w:rsidRDefault="001672C9" w:rsidP="007E5DB9">
            <w:pPr>
              <w:pStyle w:val="M-FCDescrip"/>
              <w:rPr>
                <w:rFonts w:ascii="Noto Serif Armenian Light" w:hAnsi="Noto Serif Armenian Light"/>
              </w:rPr>
            </w:pPr>
          </w:p>
        </w:tc>
      </w:tr>
    </w:tbl>
    <w:p w14:paraId="5F027A69" w14:textId="77777777" w:rsidR="001672C9" w:rsidRPr="001672C9" w:rsidRDefault="001672C9" w:rsidP="001672C9">
      <w:pPr>
        <w:rPr>
          <w:rFonts w:ascii="Noto Serif Armenian Light" w:hAnsi="Noto Serif Armenian Light"/>
          <w:sz w:val="16"/>
        </w:rPr>
      </w:pPr>
    </w:p>
    <w:tbl>
      <w:tblPr>
        <w:tblW w:w="0" w:type="auto"/>
        <w:tblInd w:w="108" w:type="dxa"/>
        <w:tblLook w:val="04A0" w:firstRow="1" w:lastRow="0" w:firstColumn="1" w:lastColumn="0" w:noHBand="0" w:noVBand="1"/>
      </w:tblPr>
      <w:tblGrid>
        <w:gridCol w:w="2586"/>
        <w:gridCol w:w="3685"/>
      </w:tblGrid>
      <w:tr w:rsidR="001672C9" w:rsidRPr="001672C9" w14:paraId="64E54974" w14:textId="77777777" w:rsidTr="007E5DB9">
        <w:trPr>
          <w:trHeight w:val="454"/>
        </w:trPr>
        <w:tc>
          <w:tcPr>
            <w:tcW w:w="2586" w:type="dxa"/>
            <w:vAlign w:val="center"/>
          </w:tcPr>
          <w:p w14:paraId="7D1EFB76" w14:textId="52169A96" w:rsidR="001672C9" w:rsidRPr="001672C9" w:rsidRDefault="001672C9" w:rsidP="007E5DB9">
            <w:pPr>
              <w:spacing w:after="0" w:line="240" w:lineRule="auto"/>
              <w:rPr>
                <w:rFonts w:ascii="Noto Serif Armenian Light" w:hAnsi="Noto Serif Armenian Light" w:cs="Arial"/>
                <w:b/>
              </w:rPr>
            </w:pPr>
            <w:r w:rsidRPr="001672C9">
              <w:rPr>
                <w:rFonts w:ascii="Noto Serif Armenian Light" w:hAnsi="Noto Serif Armenian Light" w:cs="Arial"/>
                <w:b/>
              </w:rPr>
              <w:t>Prepared by:</w:t>
            </w:r>
            <w:r w:rsidR="007669F9" w:rsidRPr="001672C9">
              <w:rPr>
                <w:rFonts w:ascii="Noto Serif Armenian Light" w:hAnsi="Noto Serif Armenian Light" w:cs="Arial"/>
                <w:b/>
              </w:rPr>
              <w:t xml:space="preserve"> </w:t>
            </w:r>
          </w:p>
        </w:tc>
        <w:tc>
          <w:tcPr>
            <w:tcW w:w="3685" w:type="dxa"/>
            <w:vAlign w:val="center"/>
          </w:tcPr>
          <w:p w14:paraId="28A1DE99" w14:textId="77777777" w:rsidR="001672C9" w:rsidRPr="001672C9" w:rsidRDefault="001672C9" w:rsidP="007E5DB9">
            <w:pPr>
              <w:spacing w:after="0" w:line="240" w:lineRule="auto"/>
              <w:rPr>
                <w:rFonts w:ascii="Noto Serif Armenian Light" w:hAnsi="Noto Serif Armenian Light" w:cs="Arial"/>
              </w:rPr>
            </w:pPr>
          </w:p>
        </w:tc>
      </w:tr>
      <w:tr w:rsidR="001672C9" w:rsidRPr="001672C9" w14:paraId="1D125D62" w14:textId="77777777" w:rsidTr="007E5DB9">
        <w:trPr>
          <w:trHeight w:val="454"/>
        </w:trPr>
        <w:tc>
          <w:tcPr>
            <w:tcW w:w="2586" w:type="dxa"/>
            <w:vAlign w:val="center"/>
          </w:tcPr>
          <w:p w14:paraId="4B3FD7FB" w14:textId="56EF94A4" w:rsidR="001672C9" w:rsidRPr="001672C9" w:rsidRDefault="001672C9" w:rsidP="007E5DB9">
            <w:pPr>
              <w:spacing w:after="0" w:line="240" w:lineRule="auto"/>
              <w:rPr>
                <w:rFonts w:ascii="Noto Serif Armenian Light" w:hAnsi="Noto Serif Armenian Light" w:cs="Arial"/>
                <w:b/>
              </w:rPr>
            </w:pPr>
            <w:r w:rsidRPr="001672C9">
              <w:rPr>
                <w:rFonts w:ascii="Noto Serif Armenian Light" w:hAnsi="Noto Serif Armenian Light" w:cs="Arial"/>
                <w:b/>
              </w:rPr>
              <w:t>Date:</w:t>
            </w:r>
            <w:r w:rsidR="007669F9" w:rsidRPr="001672C9">
              <w:rPr>
                <w:rFonts w:ascii="Noto Serif Armenian Light" w:hAnsi="Noto Serif Armenian Light" w:cs="Arial"/>
                <w:b/>
              </w:rPr>
              <w:t xml:space="preserve"> </w:t>
            </w:r>
          </w:p>
        </w:tc>
        <w:tc>
          <w:tcPr>
            <w:tcW w:w="3685" w:type="dxa"/>
            <w:vAlign w:val="center"/>
          </w:tcPr>
          <w:p w14:paraId="6B4DA726" w14:textId="77777777" w:rsidR="001672C9" w:rsidRPr="001672C9" w:rsidRDefault="001672C9" w:rsidP="007E5DB9">
            <w:pPr>
              <w:spacing w:after="0" w:line="240" w:lineRule="auto"/>
              <w:rPr>
                <w:rFonts w:ascii="Noto Serif Armenian Light" w:hAnsi="Noto Serif Armenian Light" w:cs="Arial"/>
              </w:rPr>
            </w:pPr>
          </w:p>
        </w:tc>
      </w:tr>
      <w:tr w:rsidR="001672C9" w:rsidRPr="001672C9" w14:paraId="11562DA8" w14:textId="77777777" w:rsidTr="007E5DB9">
        <w:trPr>
          <w:trHeight w:val="454"/>
        </w:trPr>
        <w:tc>
          <w:tcPr>
            <w:tcW w:w="2586" w:type="dxa"/>
            <w:vAlign w:val="center"/>
          </w:tcPr>
          <w:p w14:paraId="649546C0" w14:textId="15483BC7" w:rsidR="001672C9" w:rsidRPr="001672C9" w:rsidRDefault="001672C9" w:rsidP="007E5DB9">
            <w:pPr>
              <w:spacing w:after="0" w:line="240" w:lineRule="auto"/>
              <w:rPr>
                <w:rFonts w:ascii="Noto Serif Armenian Light" w:hAnsi="Noto Serif Armenian Light" w:cs="Arial"/>
                <w:b/>
              </w:rPr>
            </w:pPr>
            <w:r w:rsidRPr="001672C9">
              <w:rPr>
                <w:rFonts w:ascii="Noto Serif Armenian Light" w:hAnsi="Noto Serif Armenian Light" w:cs="Arial"/>
                <w:b/>
              </w:rPr>
              <w:t>Revision No:</w:t>
            </w:r>
            <w:r w:rsidR="007669F9" w:rsidRPr="001672C9">
              <w:rPr>
                <w:rFonts w:ascii="Noto Serif Armenian Light" w:hAnsi="Noto Serif Armenian Light" w:cs="Arial"/>
                <w:b/>
              </w:rPr>
              <w:t xml:space="preserve"> </w:t>
            </w:r>
          </w:p>
        </w:tc>
        <w:tc>
          <w:tcPr>
            <w:tcW w:w="3685" w:type="dxa"/>
            <w:vAlign w:val="center"/>
          </w:tcPr>
          <w:p w14:paraId="4DC81EE6" w14:textId="77777777" w:rsidR="001672C9" w:rsidRPr="001672C9" w:rsidRDefault="001672C9" w:rsidP="007E5DB9">
            <w:pPr>
              <w:spacing w:after="0" w:line="240" w:lineRule="auto"/>
              <w:rPr>
                <w:rFonts w:ascii="Noto Serif Armenian Light" w:hAnsi="Noto Serif Armenian Light" w:cs="Arial"/>
              </w:rPr>
            </w:pPr>
          </w:p>
        </w:tc>
      </w:tr>
      <w:tr w:rsidR="001672C9" w:rsidRPr="001672C9" w14:paraId="3FA17E37" w14:textId="77777777" w:rsidTr="007E5DB9">
        <w:trPr>
          <w:trHeight w:val="454"/>
        </w:trPr>
        <w:tc>
          <w:tcPr>
            <w:tcW w:w="2586" w:type="dxa"/>
            <w:vAlign w:val="center"/>
          </w:tcPr>
          <w:p w14:paraId="3222402D" w14:textId="58D94D24" w:rsidR="001672C9" w:rsidRPr="001672C9" w:rsidRDefault="001672C9" w:rsidP="007E5DB9">
            <w:pPr>
              <w:spacing w:after="0" w:line="240" w:lineRule="auto"/>
              <w:rPr>
                <w:rFonts w:ascii="Noto Serif Armenian Light" w:hAnsi="Noto Serif Armenian Light" w:cs="Arial"/>
                <w:b/>
              </w:rPr>
            </w:pPr>
            <w:r w:rsidRPr="001672C9">
              <w:rPr>
                <w:rFonts w:ascii="Noto Serif Armenian Light" w:hAnsi="Noto Serif Armenian Light" w:cs="Arial"/>
                <w:b/>
              </w:rPr>
              <w:t>Date Effective:</w:t>
            </w:r>
            <w:r w:rsidR="007669F9" w:rsidRPr="001672C9">
              <w:rPr>
                <w:rFonts w:ascii="Noto Serif Armenian Light" w:hAnsi="Noto Serif Armenian Light" w:cs="Arial"/>
                <w:b/>
              </w:rPr>
              <w:t xml:space="preserve"> </w:t>
            </w:r>
          </w:p>
        </w:tc>
        <w:tc>
          <w:tcPr>
            <w:tcW w:w="3685" w:type="dxa"/>
            <w:vAlign w:val="center"/>
          </w:tcPr>
          <w:p w14:paraId="6704D663" w14:textId="77777777" w:rsidR="001672C9" w:rsidRPr="001672C9" w:rsidRDefault="001672C9" w:rsidP="007E5DB9">
            <w:pPr>
              <w:spacing w:after="0" w:line="240" w:lineRule="auto"/>
              <w:rPr>
                <w:rFonts w:ascii="Noto Serif Armenian Light" w:hAnsi="Noto Serif Armenian Light" w:cs="Arial"/>
              </w:rPr>
            </w:pPr>
          </w:p>
        </w:tc>
      </w:tr>
    </w:tbl>
    <w:p w14:paraId="3173CD30" w14:textId="77777777" w:rsidR="001672C9" w:rsidRPr="001672C9" w:rsidRDefault="001672C9" w:rsidP="001672C9">
      <w:pPr>
        <w:spacing w:after="0" w:line="240" w:lineRule="auto"/>
        <w:rPr>
          <w:rFonts w:ascii="Noto Serif Armenian Light" w:hAnsi="Noto Serif Armenian Light"/>
        </w:rPr>
      </w:pPr>
    </w:p>
    <w:p w14:paraId="42936FAC" w14:textId="77777777" w:rsidR="001672C9" w:rsidRPr="001D7E6F" w:rsidRDefault="001672C9" w:rsidP="001672C9">
      <w:pPr>
        <w:spacing w:after="0" w:line="240" w:lineRule="auto"/>
        <w:rPr>
          <w:rFonts w:cs="Arial"/>
        </w:rPr>
      </w:pPr>
      <w:r w:rsidRPr="001D7E6F">
        <w:rPr>
          <w:rFonts w:cs="Arial"/>
        </w:rPr>
        <w:t>This plan will be valid for 12 months from the Date Effective.</w:t>
      </w:r>
    </w:p>
    <w:p w14:paraId="2D2FED08" w14:textId="77777777" w:rsidR="001672C9" w:rsidRPr="001D7E6F" w:rsidRDefault="001672C9" w:rsidP="001672C9">
      <w:pPr>
        <w:spacing w:after="0" w:line="240" w:lineRule="auto"/>
        <w:rPr>
          <w:rFonts w:cs="Arial"/>
          <w:sz w:val="16"/>
        </w:rPr>
      </w:pPr>
      <w:r w:rsidRPr="001D7E6F">
        <w:rPr>
          <w:rFonts w:cs="Arial"/>
          <w:sz w:val="16"/>
        </w:rPr>
        <w:t xml:space="preserve">This plan is based on the requirements of AS/NZS 3745 </w:t>
      </w:r>
      <w:r w:rsidRPr="001D7E6F">
        <w:rPr>
          <w:rFonts w:cs="Arial"/>
          <w:i/>
          <w:sz w:val="16"/>
        </w:rPr>
        <w:t>Planning for emergencies in facilities</w:t>
      </w:r>
      <w:r w:rsidRPr="001D7E6F">
        <w:rPr>
          <w:rFonts w:cs="Arial"/>
          <w:sz w:val="16"/>
        </w:rPr>
        <w:t>.</w:t>
      </w:r>
    </w:p>
    <w:p w14:paraId="08D5AF92" w14:textId="2C9314E9" w:rsidR="00C02B8E" w:rsidRPr="001672C9" w:rsidRDefault="00C02B8E" w:rsidP="00356151">
      <w:pPr>
        <w:rPr>
          <w:rFonts w:ascii="Noto Serif Armenian Light" w:hAnsi="Noto Serif Armenian Light"/>
        </w:rPr>
      </w:pPr>
    </w:p>
    <w:p w14:paraId="7B337B1F" w14:textId="01074316" w:rsidR="001672C9" w:rsidRDefault="001672C9">
      <w:pPr>
        <w:rPr>
          <w:rFonts w:ascii="Noto Serif Armenian Light" w:hAnsi="Noto Serif Armenian Light"/>
        </w:rPr>
      </w:pPr>
      <w:r>
        <w:rPr>
          <w:rFonts w:ascii="Noto Serif Armenian Light" w:hAnsi="Noto Serif Armenian Light"/>
        </w:rPr>
        <w:br w:type="page"/>
      </w:r>
    </w:p>
    <w:sdt>
      <w:sdtPr>
        <w:rPr>
          <w:rFonts w:ascii="Work Sans" w:eastAsiaTheme="minorHAnsi" w:hAnsi="Work Sans" w:cstheme="minorBidi"/>
          <w:b w:val="0"/>
          <w:bCs w:val="0"/>
          <w:color w:val="auto"/>
          <w:kern w:val="2"/>
          <w:sz w:val="22"/>
          <w:szCs w:val="22"/>
          <w:lang w:val="en-AU"/>
          <w14:ligatures w14:val="standardContextual"/>
        </w:rPr>
        <w:id w:val="-257211318"/>
        <w:docPartObj>
          <w:docPartGallery w:val="Table of Contents"/>
          <w:docPartUnique/>
        </w:docPartObj>
      </w:sdtPr>
      <w:sdtEndPr>
        <w:rPr>
          <w:noProof/>
        </w:rPr>
      </w:sdtEndPr>
      <w:sdtContent>
        <w:p w14:paraId="5A138850" w14:textId="56C25EA0" w:rsidR="001672C9" w:rsidRDefault="001672C9" w:rsidP="001672C9">
          <w:pPr>
            <w:pStyle w:val="TOCHeading"/>
            <w:numPr>
              <w:ilvl w:val="0"/>
              <w:numId w:val="0"/>
            </w:numPr>
            <w:ind w:left="284" w:hanging="284"/>
          </w:pPr>
          <w:r>
            <w:t>Contents</w:t>
          </w:r>
        </w:p>
        <w:p w14:paraId="199BE8F9" w14:textId="75E1CFE3" w:rsidR="00323F65" w:rsidRDefault="001672C9">
          <w:pPr>
            <w:pStyle w:val="TOC1"/>
            <w:tabs>
              <w:tab w:val="left" w:pos="440"/>
              <w:tab w:val="right" w:leader="dot" w:pos="10194"/>
            </w:tabs>
            <w:rPr>
              <w:rFonts w:asciiTheme="minorHAnsi" w:eastAsiaTheme="minorEastAsia" w:hAnsiTheme="minorHAnsi"/>
              <w:noProof/>
              <w:sz w:val="24"/>
              <w:szCs w:val="24"/>
              <w:lang w:eastAsia="en-AU"/>
            </w:rPr>
          </w:pPr>
          <w:r>
            <w:fldChar w:fldCharType="begin"/>
          </w:r>
          <w:r>
            <w:instrText xml:space="preserve"> TOC \o "1-3" \h \z \u </w:instrText>
          </w:r>
          <w:r>
            <w:fldChar w:fldCharType="separate"/>
          </w:r>
          <w:hyperlink w:anchor="_Toc230077263" w:history="1">
            <w:r w:rsidR="00323F65" w:rsidRPr="005D7F07">
              <w:rPr>
                <w:rStyle w:val="Hyperlink"/>
                <w:noProof/>
              </w:rPr>
              <w:t>1.</w:t>
            </w:r>
            <w:r w:rsidR="00323F65">
              <w:rPr>
                <w:rFonts w:asciiTheme="minorHAnsi" w:eastAsiaTheme="minorEastAsia" w:hAnsiTheme="minorHAnsi"/>
                <w:noProof/>
                <w:sz w:val="24"/>
                <w:szCs w:val="24"/>
                <w:lang w:eastAsia="en-AU"/>
              </w:rPr>
              <w:tab/>
            </w:r>
            <w:r w:rsidR="00323F65" w:rsidRPr="005D7F07">
              <w:rPr>
                <w:rStyle w:val="Hyperlink"/>
                <w:noProof/>
              </w:rPr>
              <w:t>PURPOSE</w:t>
            </w:r>
            <w:r w:rsidR="00323F65">
              <w:rPr>
                <w:noProof/>
                <w:webHidden/>
              </w:rPr>
              <w:tab/>
            </w:r>
            <w:r w:rsidR="00323F65">
              <w:rPr>
                <w:noProof/>
                <w:webHidden/>
              </w:rPr>
              <w:fldChar w:fldCharType="begin"/>
            </w:r>
            <w:r w:rsidR="00323F65">
              <w:rPr>
                <w:noProof/>
                <w:webHidden/>
              </w:rPr>
              <w:instrText xml:space="preserve"> PAGEREF _Toc230077263 \h </w:instrText>
            </w:r>
            <w:r w:rsidR="00323F65">
              <w:rPr>
                <w:noProof/>
                <w:webHidden/>
              </w:rPr>
            </w:r>
            <w:r w:rsidR="00323F65">
              <w:rPr>
                <w:noProof/>
                <w:webHidden/>
              </w:rPr>
              <w:fldChar w:fldCharType="separate"/>
            </w:r>
            <w:r w:rsidR="00323F65">
              <w:rPr>
                <w:noProof/>
                <w:webHidden/>
              </w:rPr>
              <w:t>4</w:t>
            </w:r>
            <w:r w:rsidR="00323F65">
              <w:rPr>
                <w:noProof/>
                <w:webHidden/>
              </w:rPr>
              <w:fldChar w:fldCharType="end"/>
            </w:r>
          </w:hyperlink>
        </w:p>
        <w:p w14:paraId="0D456590" w14:textId="294ADFCE" w:rsidR="00323F65" w:rsidRDefault="00323F65">
          <w:pPr>
            <w:pStyle w:val="TOC1"/>
            <w:tabs>
              <w:tab w:val="left" w:pos="440"/>
              <w:tab w:val="right" w:leader="dot" w:pos="10194"/>
            </w:tabs>
            <w:rPr>
              <w:rFonts w:asciiTheme="minorHAnsi" w:eastAsiaTheme="minorEastAsia" w:hAnsiTheme="minorHAnsi"/>
              <w:noProof/>
              <w:sz w:val="24"/>
              <w:szCs w:val="24"/>
              <w:lang w:eastAsia="en-AU"/>
            </w:rPr>
          </w:pPr>
          <w:hyperlink w:anchor="_Toc230077264" w:history="1">
            <w:r w:rsidRPr="005D7F07">
              <w:rPr>
                <w:rStyle w:val="Hyperlink"/>
                <w:noProof/>
              </w:rPr>
              <w:t>2.</w:t>
            </w:r>
            <w:r>
              <w:rPr>
                <w:rFonts w:asciiTheme="minorHAnsi" w:eastAsiaTheme="minorEastAsia" w:hAnsiTheme="minorHAnsi"/>
                <w:noProof/>
                <w:sz w:val="24"/>
                <w:szCs w:val="24"/>
                <w:lang w:eastAsia="en-AU"/>
              </w:rPr>
              <w:tab/>
            </w:r>
            <w:r w:rsidRPr="005D7F07">
              <w:rPr>
                <w:rStyle w:val="Hyperlink"/>
                <w:noProof/>
              </w:rPr>
              <w:t>SCOPE</w:t>
            </w:r>
            <w:r>
              <w:rPr>
                <w:noProof/>
                <w:webHidden/>
              </w:rPr>
              <w:tab/>
            </w:r>
            <w:r>
              <w:rPr>
                <w:noProof/>
                <w:webHidden/>
              </w:rPr>
              <w:fldChar w:fldCharType="begin"/>
            </w:r>
            <w:r>
              <w:rPr>
                <w:noProof/>
                <w:webHidden/>
              </w:rPr>
              <w:instrText xml:space="preserve"> PAGEREF _Toc230077264 \h </w:instrText>
            </w:r>
            <w:r>
              <w:rPr>
                <w:noProof/>
                <w:webHidden/>
              </w:rPr>
            </w:r>
            <w:r>
              <w:rPr>
                <w:noProof/>
                <w:webHidden/>
              </w:rPr>
              <w:fldChar w:fldCharType="separate"/>
            </w:r>
            <w:r>
              <w:rPr>
                <w:noProof/>
                <w:webHidden/>
              </w:rPr>
              <w:t>4</w:t>
            </w:r>
            <w:r>
              <w:rPr>
                <w:noProof/>
                <w:webHidden/>
              </w:rPr>
              <w:fldChar w:fldCharType="end"/>
            </w:r>
          </w:hyperlink>
        </w:p>
        <w:p w14:paraId="3A55F544" w14:textId="0982BC02" w:rsidR="00323F65" w:rsidRDefault="00323F65">
          <w:pPr>
            <w:pStyle w:val="TOC1"/>
            <w:tabs>
              <w:tab w:val="left" w:pos="440"/>
              <w:tab w:val="right" w:leader="dot" w:pos="10194"/>
            </w:tabs>
            <w:rPr>
              <w:rFonts w:asciiTheme="minorHAnsi" w:eastAsiaTheme="minorEastAsia" w:hAnsiTheme="minorHAnsi"/>
              <w:noProof/>
              <w:sz w:val="24"/>
              <w:szCs w:val="24"/>
              <w:lang w:eastAsia="en-AU"/>
            </w:rPr>
          </w:pPr>
          <w:hyperlink w:anchor="_Toc230077265" w:history="1">
            <w:r w:rsidRPr="005D7F07">
              <w:rPr>
                <w:rStyle w:val="Hyperlink"/>
                <w:noProof/>
              </w:rPr>
              <w:t>3.</w:t>
            </w:r>
            <w:r>
              <w:rPr>
                <w:rFonts w:asciiTheme="minorHAnsi" w:eastAsiaTheme="minorEastAsia" w:hAnsiTheme="minorHAnsi"/>
                <w:noProof/>
                <w:sz w:val="24"/>
                <w:szCs w:val="24"/>
                <w:lang w:eastAsia="en-AU"/>
              </w:rPr>
              <w:tab/>
            </w:r>
            <w:r w:rsidRPr="005D7F07">
              <w:rPr>
                <w:rStyle w:val="Hyperlink"/>
                <w:noProof/>
              </w:rPr>
              <w:t>DISTRIBUTION</w:t>
            </w:r>
            <w:r>
              <w:rPr>
                <w:noProof/>
                <w:webHidden/>
              </w:rPr>
              <w:tab/>
            </w:r>
            <w:r>
              <w:rPr>
                <w:noProof/>
                <w:webHidden/>
              </w:rPr>
              <w:fldChar w:fldCharType="begin"/>
            </w:r>
            <w:r>
              <w:rPr>
                <w:noProof/>
                <w:webHidden/>
              </w:rPr>
              <w:instrText xml:space="preserve"> PAGEREF _Toc230077265 \h </w:instrText>
            </w:r>
            <w:r>
              <w:rPr>
                <w:noProof/>
                <w:webHidden/>
              </w:rPr>
            </w:r>
            <w:r>
              <w:rPr>
                <w:noProof/>
                <w:webHidden/>
              </w:rPr>
              <w:fldChar w:fldCharType="separate"/>
            </w:r>
            <w:r>
              <w:rPr>
                <w:noProof/>
                <w:webHidden/>
              </w:rPr>
              <w:t>4</w:t>
            </w:r>
            <w:r>
              <w:rPr>
                <w:noProof/>
                <w:webHidden/>
              </w:rPr>
              <w:fldChar w:fldCharType="end"/>
            </w:r>
          </w:hyperlink>
        </w:p>
        <w:p w14:paraId="0EAF1523" w14:textId="1D5BF746" w:rsidR="00323F65" w:rsidRDefault="00323F65">
          <w:pPr>
            <w:pStyle w:val="TOC1"/>
            <w:tabs>
              <w:tab w:val="left" w:pos="440"/>
              <w:tab w:val="right" w:leader="dot" w:pos="10194"/>
            </w:tabs>
            <w:rPr>
              <w:rFonts w:asciiTheme="minorHAnsi" w:eastAsiaTheme="minorEastAsia" w:hAnsiTheme="minorHAnsi"/>
              <w:noProof/>
              <w:sz w:val="24"/>
              <w:szCs w:val="24"/>
              <w:lang w:eastAsia="en-AU"/>
            </w:rPr>
          </w:pPr>
          <w:hyperlink w:anchor="_Toc230077266" w:history="1">
            <w:r w:rsidRPr="005D7F07">
              <w:rPr>
                <w:rStyle w:val="Hyperlink"/>
                <w:noProof/>
              </w:rPr>
              <w:t>4.</w:t>
            </w:r>
            <w:r>
              <w:rPr>
                <w:rFonts w:asciiTheme="minorHAnsi" w:eastAsiaTheme="minorEastAsia" w:hAnsiTheme="minorHAnsi"/>
                <w:noProof/>
                <w:sz w:val="24"/>
                <w:szCs w:val="24"/>
                <w:lang w:eastAsia="en-AU"/>
              </w:rPr>
              <w:tab/>
            </w:r>
            <w:r w:rsidRPr="005D7F07">
              <w:rPr>
                <w:rStyle w:val="Hyperlink"/>
                <w:noProof/>
              </w:rPr>
              <w:t>SITE DETAILS</w:t>
            </w:r>
            <w:r>
              <w:rPr>
                <w:noProof/>
                <w:webHidden/>
              </w:rPr>
              <w:tab/>
            </w:r>
            <w:r>
              <w:rPr>
                <w:noProof/>
                <w:webHidden/>
              </w:rPr>
              <w:fldChar w:fldCharType="begin"/>
            </w:r>
            <w:r>
              <w:rPr>
                <w:noProof/>
                <w:webHidden/>
              </w:rPr>
              <w:instrText xml:space="preserve"> PAGEREF _Toc230077266 \h </w:instrText>
            </w:r>
            <w:r>
              <w:rPr>
                <w:noProof/>
                <w:webHidden/>
              </w:rPr>
            </w:r>
            <w:r>
              <w:rPr>
                <w:noProof/>
                <w:webHidden/>
              </w:rPr>
              <w:fldChar w:fldCharType="separate"/>
            </w:r>
            <w:r>
              <w:rPr>
                <w:noProof/>
                <w:webHidden/>
              </w:rPr>
              <w:t>4</w:t>
            </w:r>
            <w:r>
              <w:rPr>
                <w:noProof/>
                <w:webHidden/>
              </w:rPr>
              <w:fldChar w:fldCharType="end"/>
            </w:r>
          </w:hyperlink>
        </w:p>
        <w:p w14:paraId="6DCA949D" w14:textId="1ECD7AA5"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67" w:history="1">
            <w:r w:rsidRPr="005D7F07">
              <w:rPr>
                <w:rStyle w:val="Hyperlink"/>
                <w:noProof/>
              </w:rPr>
              <w:t>4.1.</w:t>
            </w:r>
            <w:r>
              <w:rPr>
                <w:rFonts w:asciiTheme="minorHAnsi" w:eastAsiaTheme="minorEastAsia" w:hAnsiTheme="minorHAnsi"/>
                <w:noProof/>
                <w:sz w:val="24"/>
                <w:szCs w:val="24"/>
                <w:lang w:eastAsia="en-AU"/>
              </w:rPr>
              <w:tab/>
            </w:r>
            <w:r w:rsidRPr="005D7F07">
              <w:rPr>
                <w:rStyle w:val="Hyperlink"/>
                <w:noProof/>
              </w:rPr>
              <w:t>Site Description</w:t>
            </w:r>
            <w:r>
              <w:rPr>
                <w:noProof/>
                <w:webHidden/>
              </w:rPr>
              <w:tab/>
            </w:r>
            <w:r>
              <w:rPr>
                <w:noProof/>
                <w:webHidden/>
              </w:rPr>
              <w:fldChar w:fldCharType="begin"/>
            </w:r>
            <w:r>
              <w:rPr>
                <w:noProof/>
                <w:webHidden/>
              </w:rPr>
              <w:instrText xml:space="preserve"> PAGEREF _Toc230077267 \h </w:instrText>
            </w:r>
            <w:r>
              <w:rPr>
                <w:noProof/>
                <w:webHidden/>
              </w:rPr>
            </w:r>
            <w:r>
              <w:rPr>
                <w:noProof/>
                <w:webHidden/>
              </w:rPr>
              <w:fldChar w:fldCharType="separate"/>
            </w:r>
            <w:r>
              <w:rPr>
                <w:noProof/>
                <w:webHidden/>
              </w:rPr>
              <w:t>4</w:t>
            </w:r>
            <w:r>
              <w:rPr>
                <w:noProof/>
                <w:webHidden/>
              </w:rPr>
              <w:fldChar w:fldCharType="end"/>
            </w:r>
          </w:hyperlink>
        </w:p>
        <w:p w14:paraId="0FB42E05" w14:textId="726C0DF3"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68" w:history="1">
            <w:r w:rsidRPr="005D7F07">
              <w:rPr>
                <w:rStyle w:val="Hyperlink"/>
                <w:noProof/>
              </w:rPr>
              <w:t>4.2.</w:t>
            </w:r>
            <w:r>
              <w:rPr>
                <w:rFonts w:asciiTheme="minorHAnsi" w:eastAsiaTheme="minorEastAsia" w:hAnsiTheme="minorHAnsi"/>
                <w:noProof/>
                <w:sz w:val="24"/>
                <w:szCs w:val="24"/>
                <w:lang w:eastAsia="en-AU"/>
              </w:rPr>
              <w:tab/>
            </w:r>
            <w:r w:rsidRPr="005D7F07">
              <w:rPr>
                <w:rStyle w:val="Hyperlink"/>
                <w:noProof/>
              </w:rPr>
              <w:t>Organisation Arrangements for the Site</w:t>
            </w:r>
            <w:r>
              <w:rPr>
                <w:noProof/>
                <w:webHidden/>
              </w:rPr>
              <w:tab/>
            </w:r>
            <w:r>
              <w:rPr>
                <w:noProof/>
                <w:webHidden/>
              </w:rPr>
              <w:fldChar w:fldCharType="begin"/>
            </w:r>
            <w:r>
              <w:rPr>
                <w:noProof/>
                <w:webHidden/>
              </w:rPr>
              <w:instrText xml:space="preserve"> PAGEREF _Toc230077268 \h </w:instrText>
            </w:r>
            <w:r>
              <w:rPr>
                <w:noProof/>
                <w:webHidden/>
              </w:rPr>
            </w:r>
            <w:r>
              <w:rPr>
                <w:noProof/>
                <w:webHidden/>
              </w:rPr>
              <w:fldChar w:fldCharType="separate"/>
            </w:r>
            <w:r>
              <w:rPr>
                <w:noProof/>
                <w:webHidden/>
              </w:rPr>
              <w:t>5</w:t>
            </w:r>
            <w:r>
              <w:rPr>
                <w:noProof/>
                <w:webHidden/>
              </w:rPr>
              <w:fldChar w:fldCharType="end"/>
            </w:r>
          </w:hyperlink>
        </w:p>
        <w:p w14:paraId="0E562759" w14:textId="1E1EDB63"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69" w:history="1">
            <w:r w:rsidRPr="005D7F07">
              <w:rPr>
                <w:rStyle w:val="Hyperlink"/>
                <w:noProof/>
              </w:rPr>
              <w:t>4.3.</w:t>
            </w:r>
            <w:r>
              <w:rPr>
                <w:rFonts w:asciiTheme="minorHAnsi" w:eastAsiaTheme="minorEastAsia" w:hAnsiTheme="minorHAnsi"/>
                <w:noProof/>
                <w:sz w:val="24"/>
                <w:szCs w:val="24"/>
                <w:lang w:eastAsia="en-AU"/>
              </w:rPr>
              <w:tab/>
            </w:r>
            <w:r w:rsidRPr="005D7F07">
              <w:rPr>
                <w:rStyle w:val="Hyperlink"/>
                <w:noProof/>
              </w:rPr>
              <w:t>Site Security Arrangements</w:t>
            </w:r>
            <w:r>
              <w:rPr>
                <w:noProof/>
                <w:webHidden/>
              </w:rPr>
              <w:tab/>
            </w:r>
            <w:r>
              <w:rPr>
                <w:noProof/>
                <w:webHidden/>
              </w:rPr>
              <w:fldChar w:fldCharType="begin"/>
            </w:r>
            <w:r>
              <w:rPr>
                <w:noProof/>
                <w:webHidden/>
              </w:rPr>
              <w:instrText xml:space="preserve"> PAGEREF _Toc230077269 \h </w:instrText>
            </w:r>
            <w:r>
              <w:rPr>
                <w:noProof/>
                <w:webHidden/>
              </w:rPr>
            </w:r>
            <w:r>
              <w:rPr>
                <w:noProof/>
                <w:webHidden/>
              </w:rPr>
              <w:fldChar w:fldCharType="separate"/>
            </w:r>
            <w:r>
              <w:rPr>
                <w:noProof/>
                <w:webHidden/>
              </w:rPr>
              <w:t>5</w:t>
            </w:r>
            <w:r>
              <w:rPr>
                <w:noProof/>
                <w:webHidden/>
              </w:rPr>
              <w:fldChar w:fldCharType="end"/>
            </w:r>
          </w:hyperlink>
        </w:p>
        <w:p w14:paraId="1A303748" w14:textId="5D8E5686"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70" w:history="1">
            <w:r w:rsidRPr="005D7F07">
              <w:rPr>
                <w:rStyle w:val="Hyperlink"/>
                <w:noProof/>
              </w:rPr>
              <w:t>4.4.</w:t>
            </w:r>
            <w:r>
              <w:rPr>
                <w:rFonts w:asciiTheme="minorHAnsi" w:eastAsiaTheme="minorEastAsia" w:hAnsiTheme="minorHAnsi"/>
                <w:noProof/>
                <w:sz w:val="24"/>
                <w:szCs w:val="24"/>
                <w:lang w:eastAsia="en-AU"/>
              </w:rPr>
              <w:tab/>
            </w:r>
            <w:r w:rsidRPr="005D7F07">
              <w:rPr>
                <w:rStyle w:val="Hyperlink"/>
                <w:noProof/>
              </w:rPr>
              <w:t>Fire Safety and Emergency Features</w:t>
            </w:r>
            <w:r>
              <w:rPr>
                <w:noProof/>
                <w:webHidden/>
              </w:rPr>
              <w:tab/>
            </w:r>
            <w:r>
              <w:rPr>
                <w:noProof/>
                <w:webHidden/>
              </w:rPr>
              <w:fldChar w:fldCharType="begin"/>
            </w:r>
            <w:r>
              <w:rPr>
                <w:noProof/>
                <w:webHidden/>
              </w:rPr>
              <w:instrText xml:space="preserve"> PAGEREF _Toc230077270 \h </w:instrText>
            </w:r>
            <w:r>
              <w:rPr>
                <w:noProof/>
                <w:webHidden/>
              </w:rPr>
            </w:r>
            <w:r>
              <w:rPr>
                <w:noProof/>
                <w:webHidden/>
              </w:rPr>
              <w:fldChar w:fldCharType="separate"/>
            </w:r>
            <w:r>
              <w:rPr>
                <w:noProof/>
                <w:webHidden/>
              </w:rPr>
              <w:t>5</w:t>
            </w:r>
            <w:r>
              <w:rPr>
                <w:noProof/>
                <w:webHidden/>
              </w:rPr>
              <w:fldChar w:fldCharType="end"/>
            </w:r>
          </w:hyperlink>
        </w:p>
        <w:p w14:paraId="46C5969A" w14:textId="0E995142"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71" w:history="1">
            <w:r w:rsidRPr="005D7F07">
              <w:rPr>
                <w:rStyle w:val="Hyperlink"/>
                <w:noProof/>
              </w:rPr>
              <w:t>4.5.</w:t>
            </w:r>
            <w:r>
              <w:rPr>
                <w:rFonts w:asciiTheme="minorHAnsi" w:eastAsiaTheme="minorEastAsia" w:hAnsiTheme="minorHAnsi"/>
                <w:noProof/>
                <w:sz w:val="24"/>
                <w:szCs w:val="24"/>
                <w:lang w:eastAsia="en-AU"/>
              </w:rPr>
              <w:tab/>
            </w:r>
            <w:r w:rsidRPr="005D7F07">
              <w:rPr>
                <w:rStyle w:val="Hyperlink"/>
                <w:noProof/>
              </w:rPr>
              <w:t>Arrangements for Personnel with Disabilities or Impairments</w:t>
            </w:r>
            <w:r>
              <w:rPr>
                <w:noProof/>
                <w:webHidden/>
              </w:rPr>
              <w:tab/>
            </w:r>
            <w:r>
              <w:rPr>
                <w:noProof/>
                <w:webHidden/>
              </w:rPr>
              <w:fldChar w:fldCharType="begin"/>
            </w:r>
            <w:r>
              <w:rPr>
                <w:noProof/>
                <w:webHidden/>
              </w:rPr>
              <w:instrText xml:space="preserve"> PAGEREF _Toc230077271 \h </w:instrText>
            </w:r>
            <w:r>
              <w:rPr>
                <w:noProof/>
                <w:webHidden/>
              </w:rPr>
            </w:r>
            <w:r>
              <w:rPr>
                <w:noProof/>
                <w:webHidden/>
              </w:rPr>
              <w:fldChar w:fldCharType="separate"/>
            </w:r>
            <w:r>
              <w:rPr>
                <w:noProof/>
                <w:webHidden/>
              </w:rPr>
              <w:t>5</w:t>
            </w:r>
            <w:r>
              <w:rPr>
                <w:noProof/>
                <w:webHidden/>
              </w:rPr>
              <w:fldChar w:fldCharType="end"/>
            </w:r>
          </w:hyperlink>
        </w:p>
        <w:p w14:paraId="252F7CCC" w14:textId="63550307"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72" w:history="1">
            <w:r w:rsidRPr="005D7F07">
              <w:rPr>
                <w:rStyle w:val="Hyperlink"/>
                <w:noProof/>
              </w:rPr>
              <w:t>4.6.</w:t>
            </w:r>
            <w:r>
              <w:rPr>
                <w:rFonts w:asciiTheme="minorHAnsi" w:eastAsiaTheme="minorEastAsia" w:hAnsiTheme="minorHAnsi"/>
                <w:noProof/>
                <w:sz w:val="24"/>
                <w:szCs w:val="24"/>
                <w:lang w:eastAsia="en-AU"/>
              </w:rPr>
              <w:tab/>
            </w:r>
            <w:r w:rsidRPr="005D7F07">
              <w:rPr>
                <w:rStyle w:val="Hyperlink"/>
                <w:noProof/>
              </w:rPr>
              <w:t>Communication with Neighbouring Businesses</w:t>
            </w:r>
            <w:r>
              <w:rPr>
                <w:noProof/>
                <w:webHidden/>
              </w:rPr>
              <w:tab/>
            </w:r>
            <w:r>
              <w:rPr>
                <w:noProof/>
                <w:webHidden/>
              </w:rPr>
              <w:fldChar w:fldCharType="begin"/>
            </w:r>
            <w:r>
              <w:rPr>
                <w:noProof/>
                <w:webHidden/>
              </w:rPr>
              <w:instrText xml:space="preserve"> PAGEREF _Toc230077272 \h </w:instrText>
            </w:r>
            <w:r>
              <w:rPr>
                <w:noProof/>
                <w:webHidden/>
              </w:rPr>
            </w:r>
            <w:r>
              <w:rPr>
                <w:noProof/>
                <w:webHidden/>
              </w:rPr>
              <w:fldChar w:fldCharType="separate"/>
            </w:r>
            <w:r>
              <w:rPr>
                <w:noProof/>
                <w:webHidden/>
              </w:rPr>
              <w:t>6</w:t>
            </w:r>
            <w:r>
              <w:rPr>
                <w:noProof/>
                <w:webHidden/>
              </w:rPr>
              <w:fldChar w:fldCharType="end"/>
            </w:r>
          </w:hyperlink>
        </w:p>
        <w:p w14:paraId="29D35256" w14:textId="7D56895D" w:rsidR="00323F65" w:rsidRDefault="00323F65">
          <w:pPr>
            <w:pStyle w:val="TOC1"/>
            <w:tabs>
              <w:tab w:val="left" w:pos="440"/>
              <w:tab w:val="right" w:leader="dot" w:pos="10194"/>
            </w:tabs>
            <w:rPr>
              <w:rFonts w:asciiTheme="minorHAnsi" w:eastAsiaTheme="minorEastAsia" w:hAnsiTheme="minorHAnsi"/>
              <w:noProof/>
              <w:sz w:val="24"/>
              <w:szCs w:val="24"/>
              <w:lang w:eastAsia="en-AU"/>
            </w:rPr>
          </w:pPr>
          <w:hyperlink w:anchor="_Toc230077273" w:history="1">
            <w:r w:rsidRPr="005D7F07">
              <w:rPr>
                <w:rStyle w:val="Hyperlink"/>
                <w:noProof/>
              </w:rPr>
              <w:t>5.</w:t>
            </w:r>
            <w:r>
              <w:rPr>
                <w:rFonts w:asciiTheme="minorHAnsi" w:eastAsiaTheme="minorEastAsia" w:hAnsiTheme="minorHAnsi"/>
                <w:noProof/>
                <w:sz w:val="24"/>
                <w:szCs w:val="24"/>
                <w:lang w:eastAsia="en-AU"/>
              </w:rPr>
              <w:tab/>
            </w:r>
            <w:r w:rsidRPr="005D7F07">
              <w:rPr>
                <w:rStyle w:val="Hyperlink"/>
                <w:noProof/>
              </w:rPr>
              <w:t>EMERGENCY CONTACT DETAILS</w:t>
            </w:r>
            <w:r>
              <w:rPr>
                <w:noProof/>
                <w:webHidden/>
              </w:rPr>
              <w:tab/>
            </w:r>
            <w:r>
              <w:rPr>
                <w:noProof/>
                <w:webHidden/>
              </w:rPr>
              <w:fldChar w:fldCharType="begin"/>
            </w:r>
            <w:r>
              <w:rPr>
                <w:noProof/>
                <w:webHidden/>
              </w:rPr>
              <w:instrText xml:space="preserve"> PAGEREF _Toc230077273 \h </w:instrText>
            </w:r>
            <w:r>
              <w:rPr>
                <w:noProof/>
                <w:webHidden/>
              </w:rPr>
            </w:r>
            <w:r>
              <w:rPr>
                <w:noProof/>
                <w:webHidden/>
              </w:rPr>
              <w:fldChar w:fldCharType="separate"/>
            </w:r>
            <w:r>
              <w:rPr>
                <w:noProof/>
                <w:webHidden/>
              </w:rPr>
              <w:t>6</w:t>
            </w:r>
            <w:r>
              <w:rPr>
                <w:noProof/>
                <w:webHidden/>
              </w:rPr>
              <w:fldChar w:fldCharType="end"/>
            </w:r>
          </w:hyperlink>
        </w:p>
        <w:p w14:paraId="2B0A77DF" w14:textId="77E7EFEE"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74" w:history="1">
            <w:r w:rsidRPr="005D7F07">
              <w:rPr>
                <w:rStyle w:val="Hyperlink"/>
                <w:noProof/>
              </w:rPr>
              <w:t>5.1.</w:t>
            </w:r>
            <w:r>
              <w:rPr>
                <w:rFonts w:asciiTheme="minorHAnsi" w:eastAsiaTheme="minorEastAsia" w:hAnsiTheme="minorHAnsi"/>
                <w:noProof/>
                <w:sz w:val="24"/>
                <w:szCs w:val="24"/>
                <w:lang w:eastAsia="en-AU"/>
              </w:rPr>
              <w:tab/>
            </w:r>
            <w:r w:rsidRPr="005D7F07">
              <w:rPr>
                <w:rStyle w:val="Hyperlink"/>
                <w:noProof/>
              </w:rPr>
              <w:t>Emergency services</w:t>
            </w:r>
            <w:r>
              <w:rPr>
                <w:noProof/>
                <w:webHidden/>
              </w:rPr>
              <w:tab/>
            </w:r>
            <w:r>
              <w:rPr>
                <w:noProof/>
                <w:webHidden/>
              </w:rPr>
              <w:fldChar w:fldCharType="begin"/>
            </w:r>
            <w:r>
              <w:rPr>
                <w:noProof/>
                <w:webHidden/>
              </w:rPr>
              <w:instrText xml:space="preserve"> PAGEREF _Toc230077274 \h </w:instrText>
            </w:r>
            <w:r>
              <w:rPr>
                <w:noProof/>
                <w:webHidden/>
              </w:rPr>
            </w:r>
            <w:r>
              <w:rPr>
                <w:noProof/>
                <w:webHidden/>
              </w:rPr>
              <w:fldChar w:fldCharType="separate"/>
            </w:r>
            <w:r>
              <w:rPr>
                <w:noProof/>
                <w:webHidden/>
              </w:rPr>
              <w:t>6</w:t>
            </w:r>
            <w:r>
              <w:rPr>
                <w:noProof/>
                <w:webHidden/>
              </w:rPr>
              <w:fldChar w:fldCharType="end"/>
            </w:r>
          </w:hyperlink>
        </w:p>
        <w:p w14:paraId="4BA57C8E" w14:textId="66923505"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75" w:history="1">
            <w:r w:rsidRPr="005D7F07">
              <w:rPr>
                <w:rStyle w:val="Hyperlink"/>
                <w:noProof/>
              </w:rPr>
              <w:t>5.2.</w:t>
            </w:r>
            <w:r>
              <w:rPr>
                <w:rFonts w:asciiTheme="minorHAnsi" w:eastAsiaTheme="minorEastAsia" w:hAnsiTheme="minorHAnsi"/>
                <w:noProof/>
                <w:sz w:val="24"/>
                <w:szCs w:val="24"/>
                <w:lang w:eastAsia="en-AU"/>
              </w:rPr>
              <w:tab/>
            </w:r>
            <w:r w:rsidRPr="005D7F07">
              <w:rPr>
                <w:rStyle w:val="Hyperlink"/>
                <w:noProof/>
              </w:rPr>
              <w:t>Worksite Contacts</w:t>
            </w:r>
            <w:r>
              <w:rPr>
                <w:noProof/>
                <w:webHidden/>
              </w:rPr>
              <w:tab/>
            </w:r>
            <w:r>
              <w:rPr>
                <w:noProof/>
                <w:webHidden/>
              </w:rPr>
              <w:fldChar w:fldCharType="begin"/>
            </w:r>
            <w:r>
              <w:rPr>
                <w:noProof/>
                <w:webHidden/>
              </w:rPr>
              <w:instrText xml:space="preserve"> PAGEREF _Toc230077275 \h </w:instrText>
            </w:r>
            <w:r>
              <w:rPr>
                <w:noProof/>
                <w:webHidden/>
              </w:rPr>
            </w:r>
            <w:r>
              <w:rPr>
                <w:noProof/>
                <w:webHidden/>
              </w:rPr>
              <w:fldChar w:fldCharType="separate"/>
            </w:r>
            <w:r>
              <w:rPr>
                <w:noProof/>
                <w:webHidden/>
              </w:rPr>
              <w:t>7</w:t>
            </w:r>
            <w:r>
              <w:rPr>
                <w:noProof/>
                <w:webHidden/>
              </w:rPr>
              <w:fldChar w:fldCharType="end"/>
            </w:r>
          </w:hyperlink>
        </w:p>
        <w:p w14:paraId="26A8258F" w14:textId="7C2BA8FF"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76" w:history="1">
            <w:r w:rsidRPr="005D7F07">
              <w:rPr>
                <w:rStyle w:val="Hyperlink"/>
                <w:noProof/>
              </w:rPr>
              <w:t>5.3.</w:t>
            </w:r>
            <w:r>
              <w:rPr>
                <w:rFonts w:asciiTheme="minorHAnsi" w:eastAsiaTheme="minorEastAsia" w:hAnsiTheme="minorHAnsi"/>
                <w:noProof/>
                <w:sz w:val="24"/>
                <w:szCs w:val="24"/>
                <w:lang w:eastAsia="en-AU"/>
              </w:rPr>
              <w:tab/>
            </w:r>
            <w:r w:rsidRPr="005D7F07">
              <w:rPr>
                <w:rStyle w:val="Hyperlink"/>
                <w:noProof/>
              </w:rPr>
              <w:t>Local / other organisations contacts</w:t>
            </w:r>
            <w:r>
              <w:rPr>
                <w:noProof/>
                <w:webHidden/>
              </w:rPr>
              <w:tab/>
            </w:r>
            <w:r>
              <w:rPr>
                <w:noProof/>
                <w:webHidden/>
              </w:rPr>
              <w:fldChar w:fldCharType="begin"/>
            </w:r>
            <w:r>
              <w:rPr>
                <w:noProof/>
                <w:webHidden/>
              </w:rPr>
              <w:instrText xml:space="preserve"> PAGEREF _Toc230077276 \h </w:instrText>
            </w:r>
            <w:r>
              <w:rPr>
                <w:noProof/>
                <w:webHidden/>
              </w:rPr>
            </w:r>
            <w:r>
              <w:rPr>
                <w:noProof/>
                <w:webHidden/>
              </w:rPr>
              <w:fldChar w:fldCharType="separate"/>
            </w:r>
            <w:r>
              <w:rPr>
                <w:noProof/>
                <w:webHidden/>
              </w:rPr>
              <w:t>8</w:t>
            </w:r>
            <w:r>
              <w:rPr>
                <w:noProof/>
                <w:webHidden/>
              </w:rPr>
              <w:fldChar w:fldCharType="end"/>
            </w:r>
          </w:hyperlink>
        </w:p>
        <w:p w14:paraId="1BB5ADDA" w14:textId="2828EF22"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77" w:history="1">
            <w:r w:rsidRPr="005D7F07">
              <w:rPr>
                <w:rStyle w:val="Hyperlink"/>
                <w:noProof/>
              </w:rPr>
              <w:t>5.4.</w:t>
            </w:r>
            <w:r>
              <w:rPr>
                <w:rFonts w:asciiTheme="minorHAnsi" w:eastAsiaTheme="minorEastAsia" w:hAnsiTheme="minorHAnsi"/>
                <w:noProof/>
                <w:sz w:val="24"/>
                <w:szCs w:val="24"/>
                <w:lang w:eastAsia="en-AU"/>
              </w:rPr>
              <w:tab/>
            </w:r>
            <w:r w:rsidRPr="005D7F07">
              <w:rPr>
                <w:rStyle w:val="Hyperlink"/>
                <w:noProof/>
              </w:rPr>
              <w:t>Worksite key holders</w:t>
            </w:r>
            <w:r>
              <w:rPr>
                <w:noProof/>
                <w:webHidden/>
              </w:rPr>
              <w:tab/>
            </w:r>
            <w:r>
              <w:rPr>
                <w:noProof/>
                <w:webHidden/>
              </w:rPr>
              <w:fldChar w:fldCharType="begin"/>
            </w:r>
            <w:r>
              <w:rPr>
                <w:noProof/>
                <w:webHidden/>
              </w:rPr>
              <w:instrText xml:space="preserve"> PAGEREF _Toc230077277 \h </w:instrText>
            </w:r>
            <w:r>
              <w:rPr>
                <w:noProof/>
                <w:webHidden/>
              </w:rPr>
            </w:r>
            <w:r>
              <w:rPr>
                <w:noProof/>
                <w:webHidden/>
              </w:rPr>
              <w:fldChar w:fldCharType="separate"/>
            </w:r>
            <w:r>
              <w:rPr>
                <w:noProof/>
                <w:webHidden/>
              </w:rPr>
              <w:t>9</w:t>
            </w:r>
            <w:r>
              <w:rPr>
                <w:noProof/>
                <w:webHidden/>
              </w:rPr>
              <w:fldChar w:fldCharType="end"/>
            </w:r>
          </w:hyperlink>
        </w:p>
        <w:p w14:paraId="23DB41F0" w14:textId="28F3FED1" w:rsidR="00323F65" w:rsidRDefault="00323F65">
          <w:pPr>
            <w:pStyle w:val="TOC1"/>
            <w:tabs>
              <w:tab w:val="left" w:pos="440"/>
              <w:tab w:val="right" w:leader="dot" w:pos="10194"/>
            </w:tabs>
            <w:rPr>
              <w:rFonts w:asciiTheme="minorHAnsi" w:eastAsiaTheme="minorEastAsia" w:hAnsiTheme="minorHAnsi"/>
              <w:noProof/>
              <w:sz w:val="24"/>
              <w:szCs w:val="24"/>
              <w:lang w:eastAsia="en-AU"/>
            </w:rPr>
          </w:pPr>
          <w:hyperlink w:anchor="_Toc230077278" w:history="1">
            <w:r w:rsidRPr="005D7F07">
              <w:rPr>
                <w:rStyle w:val="Hyperlink"/>
                <w:noProof/>
              </w:rPr>
              <w:t>6.</w:t>
            </w:r>
            <w:r>
              <w:rPr>
                <w:rFonts w:asciiTheme="minorHAnsi" w:eastAsiaTheme="minorEastAsia" w:hAnsiTheme="minorHAnsi"/>
                <w:noProof/>
                <w:sz w:val="24"/>
                <w:szCs w:val="24"/>
                <w:lang w:eastAsia="en-AU"/>
              </w:rPr>
              <w:tab/>
            </w:r>
            <w:r w:rsidRPr="005D7F07">
              <w:rPr>
                <w:rStyle w:val="Hyperlink"/>
                <w:noProof/>
              </w:rPr>
              <w:t>EMERGENCY SITUATIONS COVERED</w:t>
            </w:r>
            <w:r>
              <w:rPr>
                <w:noProof/>
                <w:webHidden/>
              </w:rPr>
              <w:tab/>
            </w:r>
            <w:r>
              <w:rPr>
                <w:noProof/>
                <w:webHidden/>
              </w:rPr>
              <w:fldChar w:fldCharType="begin"/>
            </w:r>
            <w:r>
              <w:rPr>
                <w:noProof/>
                <w:webHidden/>
              </w:rPr>
              <w:instrText xml:space="preserve"> PAGEREF _Toc230077278 \h </w:instrText>
            </w:r>
            <w:r>
              <w:rPr>
                <w:noProof/>
                <w:webHidden/>
              </w:rPr>
            </w:r>
            <w:r>
              <w:rPr>
                <w:noProof/>
                <w:webHidden/>
              </w:rPr>
              <w:fldChar w:fldCharType="separate"/>
            </w:r>
            <w:r>
              <w:rPr>
                <w:noProof/>
                <w:webHidden/>
              </w:rPr>
              <w:t>9</w:t>
            </w:r>
            <w:r>
              <w:rPr>
                <w:noProof/>
                <w:webHidden/>
              </w:rPr>
              <w:fldChar w:fldCharType="end"/>
            </w:r>
          </w:hyperlink>
        </w:p>
        <w:p w14:paraId="2D7D6171" w14:textId="4FF05494" w:rsidR="00323F65" w:rsidRDefault="00323F65">
          <w:pPr>
            <w:pStyle w:val="TOC1"/>
            <w:tabs>
              <w:tab w:val="left" w:pos="440"/>
              <w:tab w:val="right" w:leader="dot" w:pos="10194"/>
            </w:tabs>
            <w:rPr>
              <w:rFonts w:asciiTheme="minorHAnsi" w:eastAsiaTheme="minorEastAsia" w:hAnsiTheme="minorHAnsi"/>
              <w:noProof/>
              <w:sz w:val="24"/>
              <w:szCs w:val="24"/>
              <w:lang w:eastAsia="en-AU"/>
            </w:rPr>
          </w:pPr>
          <w:hyperlink w:anchor="_Toc230077279" w:history="1">
            <w:r w:rsidRPr="005D7F07">
              <w:rPr>
                <w:rStyle w:val="Hyperlink"/>
                <w:noProof/>
              </w:rPr>
              <w:t>7.</w:t>
            </w:r>
            <w:r>
              <w:rPr>
                <w:rFonts w:asciiTheme="minorHAnsi" w:eastAsiaTheme="minorEastAsia" w:hAnsiTheme="minorHAnsi"/>
                <w:noProof/>
                <w:sz w:val="24"/>
                <w:szCs w:val="24"/>
                <w:lang w:eastAsia="en-AU"/>
              </w:rPr>
              <w:tab/>
            </w:r>
            <w:r w:rsidRPr="005D7F07">
              <w:rPr>
                <w:rStyle w:val="Hyperlink"/>
                <w:noProof/>
              </w:rPr>
              <w:t>EMERGENCY CONTROL ORGANISATION (ECO)</w:t>
            </w:r>
            <w:r>
              <w:rPr>
                <w:noProof/>
                <w:webHidden/>
              </w:rPr>
              <w:tab/>
            </w:r>
            <w:r>
              <w:rPr>
                <w:noProof/>
                <w:webHidden/>
              </w:rPr>
              <w:fldChar w:fldCharType="begin"/>
            </w:r>
            <w:r>
              <w:rPr>
                <w:noProof/>
                <w:webHidden/>
              </w:rPr>
              <w:instrText xml:space="preserve"> PAGEREF _Toc230077279 \h </w:instrText>
            </w:r>
            <w:r>
              <w:rPr>
                <w:noProof/>
                <w:webHidden/>
              </w:rPr>
            </w:r>
            <w:r>
              <w:rPr>
                <w:noProof/>
                <w:webHidden/>
              </w:rPr>
              <w:fldChar w:fldCharType="separate"/>
            </w:r>
            <w:r>
              <w:rPr>
                <w:noProof/>
                <w:webHidden/>
              </w:rPr>
              <w:t>9</w:t>
            </w:r>
            <w:r>
              <w:rPr>
                <w:noProof/>
                <w:webHidden/>
              </w:rPr>
              <w:fldChar w:fldCharType="end"/>
            </w:r>
          </w:hyperlink>
        </w:p>
        <w:p w14:paraId="3E0FE9F1" w14:textId="0A130EA9"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80" w:history="1">
            <w:r w:rsidRPr="005D7F07">
              <w:rPr>
                <w:rStyle w:val="Hyperlink"/>
                <w:noProof/>
              </w:rPr>
              <w:t>7.1.</w:t>
            </w:r>
            <w:r>
              <w:rPr>
                <w:rFonts w:asciiTheme="minorHAnsi" w:eastAsiaTheme="minorEastAsia" w:hAnsiTheme="minorHAnsi"/>
                <w:noProof/>
                <w:sz w:val="24"/>
                <w:szCs w:val="24"/>
                <w:lang w:eastAsia="en-AU"/>
              </w:rPr>
              <w:tab/>
            </w:r>
            <w:r w:rsidRPr="005D7F07">
              <w:rPr>
                <w:rStyle w:val="Hyperlink"/>
                <w:noProof/>
              </w:rPr>
              <w:t>Structure</w:t>
            </w:r>
            <w:r>
              <w:rPr>
                <w:noProof/>
                <w:webHidden/>
              </w:rPr>
              <w:tab/>
            </w:r>
            <w:r>
              <w:rPr>
                <w:noProof/>
                <w:webHidden/>
              </w:rPr>
              <w:fldChar w:fldCharType="begin"/>
            </w:r>
            <w:r>
              <w:rPr>
                <w:noProof/>
                <w:webHidden/>
              </w:rPr>
              <w:instrText xml:space="preserve"> PAGEREF _Toc230077280 \h </w:instrText>
            </w:r>
            <w:r>
              <w:rPr>
                <w:noProof/>
                <w:webHidden/>
              </w:rPr>
            </w:r>
            <w:r>
              <w:rPr>
                <w:noProof/>
                <w:webHidden/>
              </w:rPr>
              <w:fldChar w:fldCharType="separate"/>
            </w:r>
            <w:r>
              <w:rPr>
                <w:noProof/>
                <w:webHidden/>
              </w:rPr>
              <w:t>10</w:t>
            </w:r>
            <w:r>
              <w:rPr>
                <w:noProof/>
                <w:webHidden/>
              </w:rPr>
              <w:fldChar w:fldCharType="end"/>
            </w:r>
          </w:hyperlink>
        </w:p>
        <w:p w14:paraId="038E9DBE" w14:textId="0BD7AA09"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81" w:history="1">
            <w:r w:rsidRPr="005D7F07">
              <w:rPr>
                <w:rStyle w:val="Hyperlink"/>
                <w:noProof/>
              </w:rPr>
              <w:t>7.2.</w:t>
            </w:r>
            <w:r>
              <w:rPr>
                <w:rFonts w:asciiTheme="minorHAnsi" w:eastAsiaTheme="minorEastAsia" w:hAnsiTheme="minorHAnsi"/>
                <w:noProof/>
                <w:sz w:val="24"/>
                <w:szCs w:val="24"/>
                <w:lang w:eastAsia="en-AU"/>
              </w:rPr>
              <w:tab/>
            </w:r>
            <w:r w:rsidRPr="005D7F07">
              <w:rPr>
                <w:rStyle w:val="Hyperlink"/>
                <w:noProof/>
              </w:rPr>
              <w:t>Roles and Responsibilities</w:t>
            </w:r>
            <w:r>
              <w:rPr>
                <w:noProof/>
                <w:webHidden/>
              </w:rPr>
              <w:tab/>
            </w:r>
            <w:r>
              <w:rPr>
                <w:noProof/>
                <w:webHidden/>
              </w:rPr>
              <w:fldChar w:fldCharType="begin"/>
            </w:r>
            <w:r>
              <w:rPr>
                <w:noProof/>
                <w:webHidden/>
              </w:rPr>
              <w:instrText xml:space="preserve"> PAGEREF _Toc230077281 \h </w:instrText>
            </w:r>
            <w:r>
              <w:rPr>
                <w:noProof/>
                <w:webHidden/>
              </w:rPr>
            </w:r>
            <w:r>
              <w:rPr>
                <w:noProof/>
                <w:webHidden/>
              </w:rPr>
              <w:fldChar w:fldCharType="separate"/>
            </w:r>
            <w:r>
              <w:rPr>
                <w:noProof/>
                <w:webHidden/>
              </w:rPr>
              <w:t>10</w:t>
            </w:r>
            <w:r>
              <w:rPr>
                <w:noProof/>
                <w:webHidden/>
              </w:rPr>
              <w:fldChar w:fldCharType="end"/>
            </w:r>
          </w:hyperlink>
        </w:p>
        <w:p w14:paraId="114637AD" w14:textId="62ED4402" w:rsidR="00323F65" w:rsidRDefault="00323F65">
          <w:pPr>
            <w:pStyle w:val="TOC3"/>
            <w:tabs>
              <w:tab w:val="left" w:pos="1320"/>
              <w:tab w:val="right" w:leader="dot" w:pos="10194"/>
            </w:tabs>
            <w:rPr>
              <w:rFonts w:asciiTheme="minorHAnsi" w:eastAsiaTheme="minorEastAsia" w:hAnsiTheme="minorHAnsi"/>
              <w:noProof/>
              <w:sz w:val="24"/>
              <w:szCs w:val="24"/>
              <w:lang w:eastAsia="en-AU"/>
            </w:rPr>
          </w:pPr>
          <w:hyperlink w:anchor="_Toc230077282" w:history="1">
            <w:r w:rsidRPr="005D7F07">
              <w:rPr>
                <w:rStyle w:val="Hyperlink"/>
                <w:noProof/>
              </w:rPr>
              <w:t>7.2.1.</w:t>
            </w:r>
            <w:r>
              <w:rPr>
                <w:rFonts w:asciiTheme="minorHAnsi" w:eastAsiaTheme="minorEastAsia" w:hAnsiTheme="minorHAnsi"/>
                <w:noProof/>
                <w:sz w:val="24"/>
                <w:szCs w:val="24"/>
                <w:lang w:eastAsia="en-AU"/>
              </w:rPr>
              <w:tab/>
            </w:r>
            <w:r w:rsidRPr="005D7F07">
              <w:rPr>
                <w:rStyle w:val="Hyperlink"/>
                <w:noProof/>
              </w:rPr>
              <w:t>Chief Warden</w:t>
            </w:r>
            <w:r>
              <w:rPr>
                <w:noProof/>
                <w:webHidden/>
              </w:rPr>
              <w:tab/>
            </w:r>
            <w:r>
              <w:rPr>
                <w:noProof/>
                <w:webHidden/>
              </w:rPr>
              <w:fldChar w:fldCharType="begin"/>
            </w:r>
            <w:r>
              <w:rPr>
                <w:noProof/>
                <w:webHidden/>
              </w:rPr>
              <w:instrText xml:space="preserve"> PAGEREF _Toc230077282 \h </w:instrText>
            </w:r>
            <w:r>
              <w:rPr>
                <w:noProof/>
                <w:webHidden/>
              </w:rPr>
            </w:r>
            <w:r>
              <w:rPr>
                <w:noProof/>
                <w:webHidden/>
              </w:rPr>
              <w:fldChar w:fldCharType="separate"/>
            </w:r>
            <w:r>
              <w:rPr>
                <w:noProof/>
                <w:webHidden/>
              </w:rPr>
              <w:t>10</w:t>
            </w:r>
            <w:r>
              <w:rPr>
                <w:noProof/>
                <w:webHidden/>
              </w:rPr>
              <w:fldChar w:fldCharType="end"/>
            </w:r>
          </w:hyperlink>
        </w:p>
        <w:p w14:paraId="4DD29D6C" w14:textId="7B194426" w:rsidR="00323F65" w:rsidRDefault="00323F65">
          <w:pPr>
            <w:pStyle w:val="TOC3"/>
            <w:tabs>
              <w:tab w:val="left" w:pos="1320"/>
              <w:tab w:val="right" w:leader="dot" w:pos="10194"/>
            </w:tabs>
            <w:rPr>
              <w:rFonts w:asciiTheme="minorHAnsi" w:eastAsiaTheme="minorEastAsia" w:hAnsiTheme="minorHAnsi"/>
              <w:noProof/>
              <w:sz w:val="24"/>
              <w:szCs w:val="24"/>
              <w:lang w:eastAsia="en-AU"/>
            </w:rPr>
          </w:pPr>
          <w:hyperlink w:anchor="_Toc230077283" w:history="1">
            <w:r w:rsidRPr="005D7F07">
              <w:rPr>
                <w:rStyle w:val="Hyperlink"/>
                <w:noProof/>
              </w:rPr>
              <w:t>7.2.2.</w:t>
            </w:r>
            <w:r>
              <w:rPr>
                <w:rFonts w:asciiTheme="minorHAnsi" w:eastAsiaTheme="minorEastAsia" w:hAnsiTheme="minorHAnsi"/>
                <w:noProof/>
                <w:sz w:val="24"/>
                <w:szCs w:val="24"/>
                <w:lang w:eastAsia="en-AU"/>
              </w:rPr>
              <w:tab/>
            </w:r>
            <w:r w:rsidRPr="005D7F07">
              <w:rPr>
                <w:rStyle w:val="Hyperlink"/>
                <w:noProof/>
              </w:rPr>
              <w:t>Evacuation Wardens</w:t>
            </w:r>
            <w:r>
              <w:rPr>
                <w:noProof/>
                <w:webHidden/>
              </w:rPr>
              <w:tab/>
            </w:r>
            <w:r>
              <w:rPr>
                <w:noProof/>
                <w:webHidden/>
              </w:rPr>
              <w:fldChar w:fldCharType="begin"/>
            </w:r>
            <w:r>
              <w:rPr>
                <w:noProof/>
                <w:webHidden/>
              </w:rPr>
              <w:instrText xml:space="preserve"> PAGEREF _Toc230077283 \h </w:instrText>
            </w:r>
            <w:r>
              <w:rPr>
                <w:noProof/>
                <w:webHidden/>
              </w:rPr>
            </w:r>
            <w:r>
              <w:rPr>
                <w:noProof/>
                <w:webHidden/>
              </w:rPr>
              <w:fldChar w:fldCharType="separate"/>
            </w:r>
            <w:r>
              <w:rPr>
                <w:noProof/>
                <w:webHidden/>
              </w:rPr>
              <w:t>11</w:t>
            </w:r>
            <w:r>
              <w:rPr>
                <w:noProof/>
                <w:webHidden/>
              </w:rPr>
              <w:fldChar w:fldCharType="end"/>
            </w:r>
          </w:hyperlink>
        </w:p>
        <w:p w14:paraId="23EE0D35" w14:textId="3F48C3C1" w:rsidR="00323F65" w:rsidRDefault="00323F65">
          <w:pPr>
            <w:pStyle w:val="TOC3"/>
            <w:tabs>
              <w:tab w:val="left" w:pos="1320"/>
              <w:tab w:val="right" w:leader="dot" w:pos="10194"/>
            </w:tabs>
            <w:rPr>
              <w:rFonts w:asciiTheme="minorHAnsi" w:eastAsiaTheme="minorEastAsia" w:hAnsiTheme="minorHAnsi"/>
              <w:noProof/>
              <w:sz w:val="24"/>
              <w:szCs w:val="24"/>
              <w:lang w:eastAsia="en-AU"/>
            </w:rPr>
          </w:pPr>
          <w:hyperlink w:anchor="_Toc230077284" w:history="1">
            <w:r w:rsidRPr="005D7F07">
              <w:rPr>
                <w:rStyle w:val="Hyperlink"/>
                <w:noProof/>
              </w:rPr>
              <w:t>7.2.3.</w:t>
            </w:r>
            <w:r>
              <w:rPr>
                <w:rFonts w:asciiTheme="minorHAnsi" w:eastAsiaTheme="minorEastAsia" w:hAnsiTheme="minorHAnsi"/>
                <w:noProof/>
                <w:sz w:val="24"/>
                <w:szCs w:val="24"/>
                <w:lang w:eastAsia="en-AU"/>
              </w:rPr>
              <w:tab/>
            </w:r>
            <w:r w:rsidRPr="005D7F07">
              <w:rPr>
                <w:rStyle w:val="Hyperlink"/>
                <w:noProof/>
              </w:rPr>
              <w:t>First Aid Officers</w:t>
            </w:r>
            <w:r>
              <w:rPr>
                <w:noProof/>
                <w:webHidden/>
              </w:rPr>
              <w:tab/>
            </w:r>
            <w:r>
              <w:rPr>
                <w:noProof/>
                <w:webHidden/>
              </w:rPr>
              <w:fldChar w:fldCharType="begin"/>
            </w:r>
            <w:r>
              <w:rPr>
                <w:noProof/>
                <w:webHidden/>
              </w:rPr>
              <w:instrText xml:space="preserve"> PAGEREF _Toc230077284 \h </w:instrText>
            </w:r>
            <w:r>
              <w:rPr>
                <w:noProof/>
                <w:webHidden/>
              </w:rPr>
            </w:r>
            <w:r>
              <w:rPr>
                <w:noProof/>
                <w:webHidden/>
              </w:rPr>
              <w:fldChar w:fldCharType="separate"/>
            </w:r>
            <w:r>
              <w:rPr>
                <w:noProof/>
                <w:webHidden/>
              </w:rPr>
              <w:t>11</w:t>
            </w:r>
            <w:r>
              <w:rPr>
                <w:noProof/>
                <w:webHidden/>
              </w:rPr>
              <w:fldChar w:fldCharType="end"/>
            </w:r>
          </w:hyperlink>
        </w:p>
        <w:p w14:paraId="7E7D5CFA" w14:textId="0EDCCF09" w:rsidR="00323F65" w:rsidRDefault="00323F65">
          <w:pPr>
            <w:pStyle w:val="TOC3"/>
            <w:tabs>
              <w:tab w:val="left" w:pos="1320"/>
              <w:tab w:val="right" w:leader="dot" w:pos="10194"/>
            </w:tabs>
            <w:rPr>
              <w:rFonts w:asciiTheme="minorHAnsi" w:eastAsiaTheme="minorEastAsia" w:hAnsiTheme="minorHAnsi"/>
              <w:noProof/>
              <w:sz w:val="24"/>
              <w:szCs w:val="24"/>
              <w:lang w:eastAsia="en-AU"/>
            </w:rPr>
          </w:pPr>
          <w:hyperlink w:anchor="_Toc230077285" w:history="1">
            <w:r w:rsidRPr="005D7F07">
              <w:rPr>
                <w:rStyle w:val="Hyperlink"/>
                <w:noProof/>
              </w:rPr>
              <w:t>7.2.4.</w:t>
            </w:r>
            <w:r>
              <w:rPr>
                <w:rFonts w:asciiTheme="minorHAnsi" w:eastAsiaTheme="minorEastAsia" w:hAnsiTheme="minorHAnsi"/>
                <w:noProof/>
                <w:sz w:val="24"/>
                <w:szCs w:val="24"/>
                <w:lang w:eastAsia="en-AU"/>
              </w:rPr>
              <w:tab/>
            </w:r>
            <w:r w:rsidRPr="005D7F07">
              <w:rPr>
                <w:rStyle w:val="Hyperlink"/>
                <w:noProof/>
              </w:rPr>
              <w:t>Roll Caller</w:t>
            </w:r>
            <w:r>
              <w:rPr>
                <w:noProof/>
                <w:webHidden/>
              </w:rPr>
              <w:tab/>
            </w:r>
            <w:r>
              <w:rPr>
                <w:noProof/>
                <w:webHidden/>
              </w:rPr>
              <w:fldChar w:fldCharType="begin"/>
            </w:r>
            <w:r>
              <w:rPr>
                <w:noProof/>
                <w:webHidden/>
              </w:rPr>
              <w:instrText xml:space="preserve"> PAGEREF _Toc230077285 \h </w:instrText>
            </w:r>
            <w:r>
              <w:rPr>
                <w:noProof/>
                <w:webHidden/>
              </w:rPr>
            </w:r>
            <w:r>
              <w:rPr>
                <w:noProof/>
                <w:webHidden/>
              </w:rPr>
              <w:fldChar w:fldCharType="separate"/>
            </w:r>
            <w:r>
              <w:rPr>
                <w:noProof/>
                <w:webHidden/>
              </w:rPr>
              <w:t>11</w:t>
            </w:r>
            <w:r>
              <w:rPr>
                <w:noProof/>
                <w:webHidden/>
              </w:rPr>
              <w:fldChar w:fldCharType="end"/>
            </w:r>
          </w:hyperlink>
        </w:p>
        <w:p w14:paraId="2A64E1E6" w14:textId="2731A911" w:rsidR="00323F65" w:rsidRDefault="00323F65">
          <w:pPr>
            <w:pStyle w:val="TOC3"/>
            <w:tabs>
              <w:tab w:val="left" w:pos="1320"/>
              <w:tab w:val="right" w:leader="dot" w:pos="10194"/>
            </w:tabs>
            <w:rPr>
              <w:rFonts w:asciiTheme="minorHAnsi" w:eastAsiaTheme="minorEastAsia" w:hAnsiTheme="minorHAnsi"/>
              <w:noProof/>
              <w:sz w:val="24"/>
              <w:szCs w:val="24"/>
              <w:lang w:eastAsia="en-AU"/>
            </w:rPr>
          </w:pPr>
          <w:hyperlink w:anchor="_Toc230077286" w:history="1">
            <w:r w:rsidRPr="005D7F07">
              <w:rPr>
                <w:rStyle w:val="Hyperlink"/>
                <w:rFonts w:eastAsia="Times New Roman"/>
                <w:noProof/>
                <w:lang w:val="en-US"/>
              </w:rPr>
              <w:t>7.2.5.</w:t>
            </w:r>
            <w:r>
              <w:rPr>
                <w:rFonts w:asciiTheme="minorHAnsi" w:eastAsiaTheme="minorEastAsia" w:hAnsiTheme="minorHAnsi"/>
                <w:noProof/>
                <w:sz w:val="24"/>
                <w:szCs w:val="24"/>
                <w:lang w:eastAsia="en-AU"/>
              </w:rPr>
              <w:tab/>
            </w:r>
            <w:r w:rsidRPr="005D7F07">
              <w:rPr>
                <w:rStyle w:val="Hyperlink"/>
                <w:rFonts w:eastAsia="Times New Roman"/>
                <w:noProof/>
                <w:lang w:val="en-US"/>
              </w:rPr>
              <w:t>Communications Officer</w:t>
            </w:r>
            <w:r>
              <w:rPr>
                <w:noProof/>
                <w:webHidden/>
              </w:rPr>
              <w:tab/>
            </w:r>
            <w:r>
              <w:rPr>
                <w:noProof/>
                <w:webHidden/>
              </w:rPr>
              <w:fldChar w:fldCharType="begin"/>
            </w:r>
            <w:r>
              <w:rPr>
                <w:noProof/>
                <w:webHidden/>
              </w:rPr>
              <w:instrText xml:space="preserve"> PAGEREF _Toc230077286 \h </w:instrText>
            </w:r>
            <w:r>
              <w:rPr>
                <w:noProof/>
                <w:webHidden/>
              </w:rPr>
            </w:r>
            <w:r>
              <w:rPr>
                <w:noProof/>
                <w:webHidden/>
              </w:rPr>
              <w:fldChar w:fldCharType="separate"/>
            </w:r>
            <w:r>
              <w:rPr>
                <w:noProof/>
                <w:webHidden/>
              </w:rPr>
              <w:t>12</w:t>
            </w:r>
            <w:r>
              <w:rPr>
                <w:noProof/>
                <w:webHidden/>
              </w:rPr>
              <w:fldChar w:fldCharType="end"/>
            </w:r>
          </w:hyperlink>
        </w:p>
        <w:p w14:paraId="7B3B10CA" w14:textId="3EBA5391" w:rsidR="00323F65" w:rsidRDefault="00323F65">
          <w:pPr>
            <w:pStyle w:val="TOC3"/>
            <w:tabs>
              <w:tab w:val="left" w:pos="1320"/>
              <w:tab w:val="right" w:leader="dot" w:pos="10194"/>
            </w:tabs>
            <w:rPr>
              <w:rFonts w:asciiTheme="minorHAnsi" w:eastAsiaTheme="minorEastAsia" w:hAnsiTheme="minorHAnsi"/>
              <w:noProof/>
              <w:sz w:val="24"/>
              <w:szCs w:val="24"/>
              <w:lang w:eastAsia="en-AU"/>
            </w:rPr>
          </w:pPr>
          <w:hyperlink w:anchor="_Toc230077287" w:history="1">
            <w:r w:rsidRPr="005D7F07">
              <w:rPr>
                <w:rStyle w:val="Hyperlink"/>
                <w:noProof/>
              </w:rPr>
              <w:t>7.2.6.</w:t>
            </w:r>
            <w:r>
              <w:rPr>
                <w:rFonts w:asciiTheme="minorHAnsi" w:eastAsiaTheme="minorEastAsia" w:hAnsiTheme="minorHAnsi"/>
                <w:noProof/>
                <w:sz w:val="24"/>
                <w:szCs w:val="24"/>
                <w:lang w:eastAsia="en-AU"/>
              </w:rPr>
              <w:tab/>
            </w:r>
            <w:r w:rsidRPr="005D7F07">
              <w:rPr>
                <w:rStyle w:val="Hyperlink"/>
                <w:noProof/>
              </w:rPr>
              <w:t>Identification of ECO Members</w:t>
            </w:r>
            <w:r>
              <w:rPr>
                <w:noProof/>
                <w:webHidden/>
              </w:rPr>
              <w:tab/>
            </w:r>
            <w:r>
              <w:rPr>
                <w:noProof/>
                <w:webHidden/>
              </w:rPr>
              <w:fldChar w:fldCharType="begin"/>
            </w:r>
            <w:r>
              <w:rPr>
                <w:noProof/>
                <w:webHidden/>
              </w:rPr>
              <w:instrText xml:space="preserve"> PAGEREF _Toc230077287 \h </w:instrText>
            </w:r>
            <w:r>
              <w:rPr>
                <w:noProof/>
                <w:webHidden/>
              </w:rPr>
            </w:r>
            <w:r>
              <w:rPr>
                <w:noProof/>
                <w:webHidden/>
              </w:rPr>
              <w:fldChar w:fldCharType="separate"/>
            </w:r>
            <w:r>
              <w:rPr>
                <w:noProof/>
                <w:webHidden/>
              </w:rPr>
              <w:t>12</w:t>
            </w:r>
            <w:r>
              <w:rPr>
                <w:noProof/>
                <w:webHidden/>
              </w:rPr>
              <w:fldChar w:fldCharType="end"/>
            </w:r>
          </w:hyperlink>
        </w:p>
        <w:p w14:paraId="2400063A" w14:textId="544073E0" w:rsidR="00323F65" w:rsidRDefault="00323F65">
          <w:pPr>
            <w:pStyle w:val="TOC3"/>
            <w:tabs>
              <w:tab w:val="left" w:pos="1320"/>
              <w:tab w:val="right" w:leader="dot" w:pos="10194"/>
            </w:tabs>
            <w:rPr>
              <w:rFonts w:asciiTheme="minorHAnsi" w:eastAsiaTheme="minorEastAsia" w:hAnsiTheme="minorHAnsi"/>
              <w:noProof/>
              <w:sz w:val="24"/>
              <w:szCs w:val="24"/>
              <w:lang w:eastAsia="en-AU"/>
            </w:rPr>
          </w:pPr>
          <w:hyperlink w:anchor="_Toc230077288" w:history="1">
            <w:r w:rsidRPr="005D7F07">
              <w:rPr>
                <w:rStyle w:val="Hyperlink"/>
                <w:noProof/>
              </w:rPr>
              <w:t>7.2.7.</w:t>
            </w:r>
            <w:r>
              <w:rPr>
                <w:rFonts w:asciiTheme="minorHAnsi" w:eastAsiaTheme="minorEastAsia" w:hAnsiTheme="minorHAnsi"/>
                <w:noProof/>
                <w:sz w:val="24"/>
                <w:szCs w:val="24"/>
                <w:lang w:eastAsia="en-AU"/>
              </w:rPr>
              <w:tab/>
            </w:r>
            <w:r w:rsidRPr="005D7F07">
              <w:rPr>
                <w:rStyle w:val="Hyperlink"/>
                <w:noProof/>
              </w:rPr>
              <w:t>Training</w:t>
            </w:r>
            <w:r>
              <w:rPr>
                <w:noProof/>
                <w:webHidden/>
              </w:rPr>
              <w:tab/>
            </w:r>
            <w:r>
              <w:rPr>
                <w:noProof/>
                <w:webHidden/>
              </w:rPr>
              <w:fldChar w:fldCharType="begin"/>
            </w:r>
            <w:r>
              <w:rPr>
                <w:noProof/>
                <w:webHidden/>
              </w:rPr>
              <w:instrText xml:space="preserve"> PAGEREF _Toc230077288 \h </w:instrText>
            </w:r>
            <w:r>
              <w:rPr>
                <w:noProof/>
                <w:webHidden/>
              </w:rPr>
            </w:r>
            <w:r>
              <w:rPr>
                <w:noProof/>
                <w:webHidden/>
              </w:rPr>
              <w:fldChar w:fldCharType="separate"/>
            </w:r>
            <w:r>
              <w:rPr>
                <w:noProof/>
                <w:webHidden/>
              </w:rPr>
              <w:t>12</w:t>
            </w:r>
            <w:r>
              <w:rPr>
                <w:noProof/>
                <w:webHidden/>
              </w:rPr>
              <w:fldChar w:fldCharType="end"/>
            </w:r>
          </w:hyperlink>
        </w:p>
        <w:p w14:paraId="2FFBA7D4" w14:textId="6940C389" w:rsidR="00323F65" w:rsidRDefault="00323F65">
          <w:pPr>
            <w:pStyle w:val="TOC1"/>
            <w:tabs>
              <w:tab w:val="left" w:pos="440"/>
              <w:tab w:val="right" w:leader="dot" w:pos="10194"/>
            </w:tabs>
            <w:rPr>
              <w:rFonts w:asciiTheme="minorHAnsi" w:eastAsiaTheme="minorEastAsia" w:hAnsiTheme="minorHAnsi"/>
              <w:noProof/>
              <w:sz w:val="24"/>
              <w:szCs w:val="24"/>
              <w:lang w:eastAsia="en-AU"/>
            </w:rPr>
          </w:pPr>
          <w:hyperlink w:anchor="_Toc230077289" w:history="1">
            <w:r w:rsidRPr="005D7F07">
              <w:rPr>
                <w:rStyle w:val="Hyperlink"/>
                <w:noProof/>
              </w:rPr>
              <w:t>8.</w:t>
            </w:r>
            <w:r>
              <w:rPr>
                <w:rFonts w:asciiTheme="minorHAnsi" w:eastAsiaTheme="minorEastAsia" w:hAnsiTheme="minorHAnsi"/>
                <w:noProof/>
                <w:sz w:val="24"/>
                <w:szCs w:val="24"/>
                <w:lang w:eastAsia="en-AU"/>
              </w:rPr>
              <w:tab/>
            </w:r>
            <w:r w:rsidRPr="005D7F07">
              <w:rPr>
                <w:rStyle w:val="Hyperlink"/>
                <w:noProof/>
              </w:rPr>
              <w:t>EMERGENCY RESPONSE PROCEDURES</w:t>
            </w:r>
            <w:r>
              <w:rPr>
                <w:noProof/>
                <w:webHidden/>
              </w:rPr>
              <w:tab/>
            </w:r>
            <w:r>
              <w:rPr>
                <w:noProof/>
                <w:webHidden/>
              </w:rPr>
              <w:fldChar w:fldCharType="begin"/>
            </w:r>
            <w:r>
              <w:rPr>
                <w:noProof/>
                <w:webHidden/>
              </w:rPr>
              <w:instrText xml:space="preserve"> PAGEREF _Toc230077289 \h </w:instrText>
            </w:r>
            <w:r>
              <w:rPr>
                <w:noProof/>
                <w:webHidden/>
              </w:rPr>
            </w:r>
            <w:r>
              <w:rPr>
                <w:noProof/>
                <w:webHidden/>
              </w:rPr>
              <w:fldChar w:fldCharType="separate"/>
            </w:r>
            <w:r>
              <w:rPr>
                <w:noProof/>
                <w:webHidden/>
              </w:rPr>
              <w:t>13</w:t>
            </w:r>
            <w:r>
              <w:rPr>
                <w:noProof/>
                <w:webHidden/>
              </w:rPr>
              <w:fldChar w:fldCharType="end"/>
            </w:r>
          </w:hyperlink>
        </w:p>
        <w:p w14:paraId="646231CD" w14:textId="5F09C159" w:rsidR="00323F65" w:rsidRDefault="00323F65">
          <w:pPr>
            <w:pStyle w:val="TOC1"/>
            <w:tabs>
              <w:tab w:val="left" w:pos="440"/>
              <w:tab w:val="right" w:leader="dot" w:pos="10194"/>
            </w:tabs>
            <w:rPr>
              <w:rFonts w:asciiTheme="minorHAnsi" w:eastAsiaTheme="minorEastAsia" w:hAnsiTheme="minorHAnsi"/>
              <w:noProof/>
              <w:sz w:val="24"/>
              <w:szCs w:val="24"/>
              <w:lang w:eastAsia="en-AU"/>
            </w:rPr>
          </w:pPr>
          <w:hyperlink w:anchor="_Toc230077290" w:history="1">
            <w:r w:rsidRPr="005D7F07">
              <w:rPr>
                <w:rStyle w:val="Hyperlink"/>
                <w:noProof/>
              </w:rPr>
              <w:t>9.</w:t>
            </w:r>
            <w:r>
              <w:rPr>
                <w:rFonts w:asciiTheme="minorHAnsi" w:eastAsiaTheme="minorEastAsia" w:hAnsiTheme="minorHAnsi"/>
                <w:noProof/>
                <w:sz w:val="24"/>
                <w:szCs w:val="24"/>
                <w:lang w:eastAsia="en-AU"/>
              </w:rPr>
              <w:tab/>
            </w:r>
            <w:r w:rsidRPr="005D7F07">
              <w:rPr>
                <w:rStyle w:val="Hyperlink"/>
                <w:noProof/>
              </w:rPr>
              <w:t>EVACUATION DIAGRAM</w:t>
            </w:r>
            <w:r>
              <w:rPr>
                <w:noProof/>
                <w:webHidden/>
              </w:rPr>
              <w:tab/>
            </w:r>
            <w:r>
              <w:rPr>
                <w:noProof/>
                <w:webHidden/>
              </w:rPr>
              <w:fldChar w:fldCharType="begin"/>
            </w:r>
            <w:r>
              <w:rPr>
                <w:noProof/>
                <w:webHidden/>
              </w:rPr>
              <w:instrText xml:space="preserve"> PAGEREF _Toc230077290 \h </w:instrText>
            </w:r>
            <w:r>
              <w:rPr>
                <w:noProof/>
                <w:webHidden/>
              </w:rPr>
            </w:r>
            <w:r>
              <w:rPr>
                <w:noProof/>
                <w:webHidden/>
              </w:rPr>
              <w:fldChar w:fldCharType="separate"/>
            </w:r>
            <w:r>
              <w:rPr>
                <w:noProof/>
                <w:webHidden/>
              </w:rPr>
              <w:t>13</w:t>
            </w:r>
            <w:r>
              <w:rPr>
                <w:noProof/>
                <w:webHidden/>
              </w:rPr>
              <w:fldChar w:fldCharType="end"/>
            </w:r>
          </w:hyperlink>
        </w:p>
        <w:p w14:paraId="261D71BF" w14:textId="278066CC" w:rsidR="00323F65" w:rsidRDefault="00323F65">
          <w:pPr>
            <w:pStyle w:val="TOC1"/>
            <w:tabs>
              <w:tab w:val="left" w:pos="660"/>
              <w:tab w:val="right" w:leader="dot" w:pos="10194"/>
            </w:tabs>
            <w:rPr>
              <w:rFonts w:asciiTheme="minorHAnsi" w:eastAsiaTheme="minorEastAsia" w:hAnsiTheme="minorHAnsi"/>
              <w:noProof/>
              <w:sz w:val="24"/>
              <w:szCs w:val="24"/>
              <w:lang w:eastAsia="en-AU"/>
            </w:rPr>
          </w:pPr>
          <w:hyperlink w:anchor="_Toc230077291" w:history="1">
            <w:r w:rsidRPr="005D7F07">
              <w:rPr>
                <w:rStyle w:val="Hyperlink"/>
                <w:noProof/>
              </w:rPr>
              <w:t>10.</w:t>
            </w:r>
            <w:r>
              <w:rPr>
                <w:rFonts w:asciiTheme="minorHAnsi" w:eastAsiaTheme="minorEastAsia" w:hAnsiTheme="minorHAnsi"/>
                <w:noProof/>
                <w:sz w:val="24"/>
                <w:szCs w:val="24"/>
                <w:lang w:eastAsia="en-AU"/>
              </w:rPr>
              <w:tab/>
            </w:r>
            <w:r w:rsidRPr="005D7F07">
              <w:rPr>
                <w:rStyle w:val="Hyperlink"/>
                <w:noProof/>
              </w:rPr>
              <w:t>EVACUATION DRILLS</w:t>
            </w:r>
            <w:r>
              <w:rPr>
                <w:noProof/>
                <w:webHidden/>
              </w:rPr>
              <w:tab/>
            </w:r>
            <w:r>
              <w:rPr>
                <w:noProof/>
                <w:webHidden/>
              </w:rPr>
              <w:fldChar w:fldCharType="begin"/>
            </w:r>
            <w:r>
              <w:rPr>
                <w:noProof/>
                <w:webHidden/>
              </w:rPr>
              <w:instrText xml:space="preserve"> PAGEREF _Toc230077291 \h </w:instrText>
            </w:r>
            <w:r>
              <w:rPr>
                <w:noProof/>
                <w:webHidden/>
              </w:rPr>
            </w:r>
            <w:r>
              <w:rPr>
                <w:noProof/>
                <w:webHidden/>
              </w:rPr>
              <w:fldChar w:fldCharType="separate"/>
            </w:r>
            <w:r>
              <w:rPr>
                <w:noProof/>
                <w:webHidden/>
              </w:rPr>
              <w:t>13</w:t>
            </w:r>
            <w:r>
              <w:rPr>
                <w:noProof/>
                <w:webHidden/>
              </w:rPr>
              <w:fldChar w:fldCharType="end"/>
            </w:r>
          </w:hyperlink>
        </w:p>
        <w:p w14:paraId="52A171EB" w14:textId="51AA16F8" w:rsidR="00323F65" w:rsidRDefault="00323F65">
          <w:pPr>
            <w:pStyle w:val="TOC1"/>
            <w:tabs>
              <w:tab w:val="left" w:pos="660"/>
              <w:tab w:val="right" w:leader="dot" w:pos="10194"/>
            </w:tabs>
            <w:rPr>
              <w:rFonts w:asciiTheme="minorHAnsi" w:eastAsiaTheme="minorEastAsia" w:hAnsiTheme="minorHAnsi"/>
              <w:noProof/>
              <w:sz w:val="24"/>
              <w:szCs w:val="24"/>
              <w:lang w:eastAsia="en-AU"/>
            </w:rPr>
          </w:pPr>
          <w:hyperlink w:anchor="_Toc230077292" w:history="1">
            <w:r w:rsidRPr="005D7F07">
              <w:rPr>
                <w:rStyle w:val="Hyperlink"/>
                <w:noProof/>
              </w:rPr>
              <w:t>11.</w:t>
            </w:r>
            <w:r>
              <w:rPr>
                <w:rFonts w:asciiTheme="minorHAnsi" w:eastAsiaTheme="minorEastAsia" w:hAnsiTheme="minorHAnsi"/>
                <w:noProof/>
                <w:sz w:val="24"/>
                <w:szCs w:val="24"/>
                <w:lang w:eastAsia="en-AU"/>
              </w:rPr>
              <w:tab/>
            </w:r>
            <w:r w:rsidRPr="005D7F07">
              <w:rPr>
                <w:rStyle w:val="Hyperlink"/>
                <w:noProof/>
              </w:rPr>
              <w:t>DISASTER RECOVERY</w:t>
            </w:r>
            <w:r>
              <w:rPr>
                <w:noProof/>
                <w:webHidden/>
              </w:rPr>
              <w:tab/>
            </w:r>
            <w:r>
              <w:rPr>
                <w:noProof/>
                <w:webHidden/>
              </w:rPr>
              <w:fldChar w:fldCharType="begin"/>
            </w:r>
            <w:r>
              <w:rPr>
                <w:noProof/>
                <w:webHidden/>
              </w:rPr>
              <w:instrText xml:space="preserve"> PAGEREF _Toc230077292 \h </w:instrText>
            </w:r>
            <w:r>
              <w:rPr>
                <w:noProof/>
                <w:webHidden/>
              </w:rPr>
            </w:r>
            <w:r>
              <w:rPr>
                <w:noProof/>
                <w:webHidden/>
              </w:rPr>
              <w:fldChar w:fldCharType="separate"/>
            </w:r>
            <w:r>
              <w:rPr>
                <w:noProof/>
                <w:webHidden/>
              </w:rPr>
              <w:t>13</w:t>
            </w:r>
            <w:r>
              <w:rPr>
                <w:noProof/>
                <w:webHidden/>
              </w:rPr>
              <w:fldChar w:fldCharType="end"/>
            </w:r>
          </w:hyperlink>
        </w:p>
        <w:p w14:paraId="169C33CB" w14:textId="06DE59BD"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93" w:history="1">
            <w:r w:rsidRPr="005D7F07">
              <w:rPr>
                <w:rStyle w:val="Hyperlink"/>
                <w:noProof/>
              </w:rPr>
              <w:t>11.1.</w:t>
            </w:r>
            <w:r>
              <w:rPr>
                <w:rFonts w:asciiTheme="minorHAnsi" w:eastAsiaTheme="minorEastAsia" w:hAnsiTheme="minorHAnsi"/>
                <w:noProof/>
                <w:sz w:val="24"/>
                <w:szCs w:val="24"/>
                <w:lang w:eastAsia="en-AU"/>
              </w:rPr>
              <w:tab/>
            </w:r>
            <w:r w:rsidRPr="005D7F07">
              <w:rPr>
                <w:rStyle w:val="Hyperlink"/>
                <w:noProof/>
              </w:rPr>
              <w:t>Key Services</w:t>
            </w:r>
            <w:r>
              <w:rPr>
                <w:noProof/>
                <w:webHidden/>
              </w:rPr>
              <w:tab/>
            </w:r>
            <w:r>
              <w:rPr>
                <w:noProof/>
                <w:webHidden/>
              </w:rPr>
              <w:fldChar w:fldCharType="begin"/>
            </w:r>
            <w:r>
              <w:rPr>
                <w:noProof/>
                <w:webHidden/>
              </w:rPr>
              <w:instrText xml:space="preserve"> PAGEREF _Toc230077293 \h </w:instrText>
            </w:r>
            <w:r>
              <w:rPr>
                <w:noProof/>
                <w:webHidden/>
              </w:rPr>
            </w:r>
            <w:r>
              <w:rPr>
                <w:noProof/>
                <w:webHidden/>
              </w:rPr>
              <w:fldChar w:fldCharType="separate"/>
            </w:r>
            <w:r>
              <w:rPr>
                <w:noProof/>
                <w:webHidden/>
              </w:rPr>
              <w:t>13</w:t>
            </w:r>
            <w:r>
              <w:rPr>
                <w:noProof/>
                <w:webHidden/>
              </w:rPr>
              <w:fldChar w:fldCharType="end"/>
            </w:r>
          </w:hyperlink>
        </w:p>
        <w:p w14:paraId="017BAA0C" w14:textId="00F8787B"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94" w:history="1">
            <w:r w:rsidRPr="005D7F07">
              <w:rPr>
                <w:rStyle w:val="Hyperlink"/>
                <w:noProof/>
              </w:rPr>
              <w:t>11.1.</w:t>
            </w:r>
            <w:r>
              <w:rPr>
                <w:rFonts w:asciiTheme="minorHAnsi" w:eastAsiaTheme="minorEastAsia" w:hAnsiTheme="minorHAnsi"/>
                <w:noProof/>
                <w:sz w:val="24"/>
                <w:szCs w:val="24"/>
                <w:lang w:eastAsia="en-AU"/>
              </w:rPr>
              <w:tab/>
            </w:r>
            <w:r w:rsidRPr="005D7F07">
              <w:rPr>
                <w:rStyle w:val="Hyperlink"/>
                <w:noProof/>
              </w:rPr>
              <w:t>Our Main Clients</w:t>
            </w:r>
            <w:r>
              <w:rPr>
                <w:noProof/>
                <w:webHidden/>
              </w:rPr>
              <w:tab/>
            </w:r>
            <w:r>
              <w:rPr>
                <w:noProof/>
                <w:webHidden/>
              </w:rPr>
              <w:fldChar w:fldCharType="begin"/>
            </w:r>
            <w:r>
              <w:rPr>
                <w:noProof/>
                <w:webHidden/>
              </w:rPr>
              <w:instrText xml:space="preserve"> PAGEREF _Toc230077294 \h </w:instrText>
            </w:r>
            <w:r>
              <w:rPr>
                <w:noProof/>
                <w:webHidden/>
              </w:rPr>
            </w:r>
            <w:r>
              <w:rPr>
                <w:noProof/>
                <w:webHidden/>
              </w:rPr>
              <w:fldChar w:fldCharType="separate"/>
            </w:r>
            <w:r>
              <w:rPr>
                <w:noProof/>
                <w:webHidden/>
              </w:rPr>
              <w:t>17</w:t>
            </w:r>
            <w:r>
              <w:rPr>
                <w:noProof/>
                <w:webHidden/>
              </w:rPr>
              <w:fldChar w:fldCharType="end"/>
            </w:r>
          </w:hyperlink>
        </w:p>
        <w:p w14:paraId="003743CA" w14:textId="4F1F93F3"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95" w:history="1">
            <w:r w:rsidRPr="005D7F07">
              <w:rPr>
                <w:rStyle w:val="Hyperlink"/>
                <w:noProof/>
              </w:rPr>
              <w:t>11.2.</w:t>
            </w:r>
            <w:r>
              <w:rPr>
                <w:rFonts w:asciiTheme="minorHAnsi" w:eastAsiaTheme="minorEastAsia" w:hAnsiTheme="minorHAnsi"/>
                <w:noProof/>
                <w:sz w:val="24"/>
                <w:szCs w:val="24"/>
                <w:lang w:eastAsia="en-AU"/>
              </w:rPr>
              <w:tab/>
            </w:r>
            <w:r w:rsidRPr="005D7F07">
              <w:rPr>
                <w:rStyle w:val="Hyperlink"/>
                <w:noProof/>
              </w:rPr>
              <w:t>Insurance</w:t>
            </w:r>
            <w:r>
              <w:rPr>
                <w:noProof/>
                <w:webHidden/>
              </w:rPr>
              <w:tab/>
            </w:r>
            <w:r>
              <w:rPr>
                <w:noProof/>
                <w:webHidden/>
              </w:rPr>
              <w:fldChar w:fldCharType="begin"/>
            </w:r>
            <w:r>
              <w:rPr>
                <w:noProof/>
                <w:webHidden/>
              </w:rPr>
              <w:instrText xml:space="preserve"> PAGEREF _Toc230077295 \h </w:instrText>
            </w:r>
            <w:r>
              <w:rPr>
                <w:noProof/>
                <w:webHidden/>
              </w:rPr>
            </w:r>
            <w:r>
              <w:rPr>
                <w:noProof/>
                <w:webHidden/>
              </w:rPr>
              <w:fldChar w:fldCharType="separate"/>
            </w:r>
            <w:r>
              <w:rPr>
                <w:noProof/>
                <w:webHidden/>
              </w:rPr>
              <w:t>18</w:t>
            </w:r>
            <w:r>
              <w:rPr>
                <w:noProof/>
                <w:webHidden/>
              </w:rPr>
              <w:fldChar w:fldCharType="end"/>
            </w:r>
          </w:hyperlink>
        </w:p>
        <w:p w14:paraId="63303D0D" w14:textId="66E220C5"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96" w:history="1">
            <w:r w:rsidRPr="005D7F07">
              <w:rPr>
                <w:rStyle w:val="Hyperlink"/>
                <w:noProof/>
              </w:rPr>
              <w:t>11.3.</w:t>
            </w:r>
            <w:r>
              <w:rPr>
                <w:rFonts w:asciiTheme="minorHAnsi" w:eastAsiaTheme="minorEastAsia" w:hAnsiTheme="minorHAnsi"/>
                <w:noProof/>
                <w:sz w:val="24"/>
                <w:szCs w:val="24"/>
                <w:lang w:eastAsia="en-AU"/>
              </w:rPr>
              <w:tab/>
            </w:r>
            <w:r w:rsidRPr="005D7F07">
              <w:rPr>
                <w:rStyle w:val="Hyperlink"/>
                <w:noProof/>
              </w:rPr>
              <w:t>Property &amp; Infrastructure</w:t>
            </w:r>
            <w:r>
              <w:rPr>
                <w:noProof/>
                <w:webHidden/>
              </w:rPr>
              <w:tab/>
            </w:r>
            <w:r>
              <w:rPr>
                <w:noProof/>
                <w:webHidden/>
              </w:rPr>
              <w:fldChar w:fldCharType="begin"/>
            </w:r>
            <w:r>
              <w:rPr>
                <w:noProof/>
                <w:webHidden/>
              </w:rPr>
              <w:instrText xml:space="preserve"> PAGEREF _Toc230077296 \h </w:instrText>
            </w:r>
            <w:r>
              <w:rPr>
                <w:noProof/>
                <w:webHidden/>
              </w:rPr>
            </w:r>
            <w:r>
              <w:rPr>
                <w:noProof/>
                <w:webHidden/>
              </w:rPr>
              <w:fldChar w:fldCharType="separate"/>
            </w:r>
            <w:r>
              <w:rPr>
                <w:noProof/>
                <w:webHidden/>
              </w:rPr>
              <w:t>19</w:t>
            </w:r>
            <w:r>
              <w:rPr>
                <w:noProof/>
                <w:webHidden/>
              </w:rPr>
              <w:fldChar w:fldCharType="end"/>
            </w:r>
          </w:hyperlink>
        </w:p>
        <w:p w14:paraId="4CA3088E" w14:textId="5E5B5837"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97" w:history="1">
            <w:r w:rsidRPr="005D7F07">
              <w:rPr>
                <w:rStyle w:val="Hyperlink"/>
                <w:noProof/>
              </w:rPr>
              <w:t>11.4.</w:t>
            </w:r>
            <w:r>
              <w:rPr>
                <w:rFonts w:asciiTheme="minorHAnsi" w:eastAsiaTheme="minorEastAsia" w:hAnsiTheme="minorHAnsi"/>
                <w:noProof/>
                <w:sz w:val="24"/>
                <w:szCs w:val="24"/>
                <w:lang w:eastAsia="en-AU"/>
              </w:rPr>
              <w:tab/>
            </w:r>
            <w:r w:rsidRPr="005D7F07">
              <w:rPr>
                <w:rStyle w:val="Hyperlink"/>
                <w:noProof/>
              </w:rPr>
              <w:t>Relocation Options</w:t>
            </w:r>
            <w:r>
              <w:rPr>
                <w:noProof/>
                <w:webHidden/>
              </w:rPr>
              <w:tab/>
            </w:r>
            <w:r>
              <w:rPr>
                <w:noProof/>
                <w:webHidden/>
              </w:rPr>
              <w:fldChar w:fldCharType="begin"/>
            </w:r>
            <w:r>
              <w:rPr>
                <w:noProof/>
                <w:webHidden/>
              </w:rPr>
              <w:instrText xml:space="preserve"> PAGEREF _Toc230077297 \h </w:instrText>
            </w:r>
            <w:r>
              <w:rPr>
                <w:noProof/>
                <w:webHidden/>
              </w:rPr>
            </w:r>
            <w:r>
              <w:rPr>
                <w:noProof/>
                <w:webHidden/>
              </w:rPr>
              <w:fldChar w:fldCharType="separate"/>
            </w:r>
            <w:r>
              <w:rPr>
                <w:noProof/>
                <w:webHidden/>
              </w:rPr>
              <w:t>19</w:t>
            </w:r>
            <w:r>
              <w:rPr>
                <w:noProof/>
                <w:webHidden/>
              </w:rPr>
              <w:fldChar w:fldCharType="end"/>
            </w:r>
          </w:hyperlink>
        </w:p>
        <w:p w14:paraId="258C0215" w14:textId="45C6A539"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98" w:history="1">
            <w:r w:rsidRPr="005D7F07">
              <w:rPr>
                <w:rStyle w:val="Hyperlink"/>
                <w:noProof/>
              </w:rPr>
              <w:t>11.5.</w:t>
            </w:r>
            <w:r>
              <w:rPr>
                <w:rFonts w:asciiTheme="minorHAnsi" w:eastAsiaTheme="minorEastAsia" w:hAnsiTheme="minorHAnsi"/>
                <w:noProof/>
                <w:sz w:val="24"/>
                <w:szCs w:val="24"/>
                <w:lang w:eastAsia="en-AU"/>
              </w:rPr>
              <w:tab/>
            </w:r>
            <w:r w:rsidRPr="005D7F07">
              <w:rPr>
                <w:rStyle w:val="Hyperlink"/>
                <w:noProof/>
              </w:rPr>
              <w:t>Other Continuity Arrangements</w:t>
            </w:r>
            <w:r>
              <w:rPr>
                <w:noProof/>
                <w:webHidden/>
              </w:rPr>
              <w:tab/>
            </w:r>
            <w:r>
              <w:rPr>
                <w:noProof/>
                <w:webHidden/>
              </w:rPr>
              <w:fldChar w:fldCharType="begin"/>
            </w:r>
            <w:r>
              <w:rPr>
                <w:noProof/>
                <w:webHidden/>
              </w:rPr>
              <w:instrText xml:space="preserve"> PAGEREF _Toc230077298 \h </w:instrText>
            </w:r>
            <w:r>
              <w:rPr>
                <w:noProof/>
                <w:webHidden/>
              </w:rPr>
            </w:r>
            <w:r>
              <w:rPr>
                <w:noProof/>
                <w:webHidden/>
              </w:rPr>
              <w:fldChar w:fldCharType="separate"/>
            </w:r>
            <w:r>
              <w:rPr>
                <w:noProof/>
                <w:webHidden/>
              </w:rPr>
              <w:t>20</w:t>
            </w:r>
            <w:r>
              <w:rPr>
                <w:noProof/>
                <w:webHidden/>
              </w:rPr>
              <w:fldChar w:fldCharType="end"/>
            </w:r>
          </w:hyperlink>
        </w:p>
        <w:p w14:paraId="0738B8F2" w14:textId="28C181F7"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299" w:history="1">
            <w:r w:rsidRPr="005D7F07">
              <w:rPr>
                <w:rStyle w:val="Hyperlink"/>
                <w:noProof/>
              </w:rPr>
              <w:t>11.6.</w:t>
            </w:r>
            <w:r>
              <w:rPr>
                <w:rFonts w:asciiTheme="minorHAnsi" w:eastAsiaTheme="minorEastAsia" w:hAnsiTheme="minorHAnsi"/>
                <w:noProof/>
                <w:sz w:val="24"/>
                <w:szCs w:val="24"/>
                <w:lang w:eastAsia="en-AU"/>
              </w:rPr>
              <w:tab/>
            </w:r>
            <w:r w:rsidRPr="005D7F07">
              <w:rPr>
                <w:rStyle w:val="Hyperlink"/>
                <w:noProof/>
              </w:rPr>
              <w:t>Staff Training</w:t>
            </w:r>
            <w:r>
              <w:rPr>
                <w:noProof/>
                <w:webHidden/>
              </w:rPr>
              <w:tab/>
            </w:r>
            <w:r>
              <w:rPr>
                <w:noProof/>
                <w:webHidden/>
              </w:rPr>
              <w:fldChar w:fldCharType="begin"/>
            </w:r>
            <w:r>
              <w:rPr>
                <w:noProof/>
                <w:webHidden/>
              </w:rPr>
              <w:instrText xml:space="preserve"> PAGEREF _Toc230077299 \h </w:instrText>
            </w:r>
            <w:r>
              <w:rPr>
                <w:noProof/>
                <w:webHidden/>
              </w:rPr>
            </w:r>
            <w:r>
              <w:rPr>
                <w:noProof/>
                <w:webHidden/>
              </w:rPr>
              <w:fldChar w:fldCharType="separate"/>
            </w:r>
            <w:r>
              <w:rPr>
                <w:noProof/>
                <w:webHidden/>
              </w:rPr>
              <w:t>20</w:t>
            </w:r>
            <w:r>
              <w:rPr>
                <w:noProof/>
                <w:webHidden/>
              </w:rPr>
              <w:fldChar w:fldCharType="end"/>
            </w:r>
          </w:hyperlink>
        </w:p>
        <w:p w14:paraId="261BE32C" w14:textId="7DFFC74B"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300" w:history="1">
            <w:r w:rsidRPr="005D7F07">
              <w:rPr>
                <w:rStyle w:val="Hyperlink"/>
                <w:noProof/>
              </w:rPr>
              <w:t>11.7.</w:t>
            </w:r>
            <w:r>
              <w:rPr>
                <w:rFonts w:asciiTheme="minorHAnsi" w:eastAsiaTheme="minorEastAsia" w:hAnsiTheme="minorHAnsi"/>
                <w:noProof/>
                <w:sz w:val="24"/>
                <w:szCs w:val="24"/>
                <w:lang w:eastAsia="en-AU"/>
              </w:rPr>
              <w:tab/>
            </w:r>
            <w:r w:rsidRPr="005D7F07">
              <w:rPr>
                <w:rStyle w:val="Hyperlink"/>
                <w:noProof/>
              </w:rPr>
              <w:t>How We Maintain Staff Skills</w:t>
            </w:r>
            <w:r>
              <w:rPr>
                <w:noProof/>
                <w:webHidden/>
              </w:rPr>
              <w:tab/>
            </w:r>
            <w:r>
              <w:rPr>
                <w:noProof/>
                <w:webHidden/>
              </w:rPr>
              <w:fldChar w:fldCharType="begin"/>
            </w:r>
            <w:r>
              <w:rPr>
                <w:noProof/>
                <w:webHidden/>
              </w:rPr>
              <w:instrText xml:space="preserve"> PAGEREF _Toc230077300 \h </w:instrText>
            </w:r>
            <w:r>
              <w:rPr>
                <w:noProof/>
                <w:webHidden/>
              </w:rPr>
            </w:r>
            <w:r>
              <w:rPr>
                <w:noProof/>
                <w:webHidden/>
              </w:rPr>
              <w:fldChar w:fldCharType="separate"/>
            </w:r>
            <w:r>
              <w:rPr>
                <w:noProof/>
                <w:webHidden/>
              </w:rPr>
              <w:t>20</w:t>
            </w:r>
            <w:r>
              <w:rPr>
                <w:noProof/>
                <w:webHidden/>
              </w:rPr>
              <w:fldChar w:fldCharType="end"/>
            </w:r>
          </w:hyperlink>
        </w:p>
        <w:p w14:paraId="16E6DEDC" w14:textId="4981AC79"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301" w:history="1">
            <w:r w:rsidRPr="005D7F07">
              <w:rPr>
                <w:rStyle w:val="Hyperlink"/>
                <w:noProof/>
              </w:rPr>
              <w:t>11.8.</w:t>
            </w:r>
            <w:r>
              <w:rPr>
                <w:rFonts w:asciiTheme="minorHAnsi" w:eastAsiaTheme="minorEastAsia" w:hAnsiTheme="minorHAnsi"/>
                <w:noProof/>
                <w:sz w:val="24"/>
                <w:szCs w:val="24"/>
                <w:lang w:eastAsia="en-AU"/>
              </w:rPr>
              <w:tab/>
            </w:r>
            <w:r w:rsidRPr="005D7F07">
              <w:rPr>
                <w:rStyle w:val="Hyperlink"/>
                <w:noProof/>
              </w:rPr>
              <w:t>Information Back Up</w:t>
            </w:r>
            <w:r>
              <w:rPr>
                <w:noProof/>
                <w:webHidden/>
              </w:rPr>
              <w:tab/>
            </w:r>
            <w:r>
              <w:rPr>
                <w:noProof/>
                <w:webHidden/>
              </w:rPr>
              <w:fldChar w:fldCharType="begin"/>
            </w:r>
            <w:r>
              <w:rPr>
                <w:noProof/>
                <w:webHidden/>
              </w:rPr>
              <w:instrText xml:space="preserve"> PAGEREF _Toc230077301 \h </w:instrText>
            </w:r>
            <w:r>
              <w:rPr>
                <w:noProof/>
                <w:webHidden/>
              </w:rPr>
            </w:r>
            <w:r>
              <w:rPr>
                <w:noProof/>
                <w:webHidden/>
              </w:rPr>
              <w:fldChar w:fldCharType="separate"/>
            </w:r>
            <w:r>
              <w:rPr>
                <w:noProof/>
                <w:webHidden/>
              </w:rPr>
              <w:t>21</w:t>
            </w:r>
            <w:r>
              <w:rPr>
                <w:noProof/>
                <w:webHidden/>
              </w:rPr>
              <w:fldChar w:fldCharType="end"/>
            </w:r>
          </w:hyperlink>
        </w:p>
        <w:p w14:paraId="32006987" w14:textId="537815EE" w:rsidR="00323F65" w:rsidRDefault="00323F65">
          <w:pPr>
            <w:pStyle w:val="TOC1"/>
            <w:tabs>
              <w:tab w:val="left" w:pos="660"/>
              <w:tab w:val="right" w:leader="dot" w:pos="10194"/>
            </w:tabs>
            <w:rPr>
              <w:rFonts w:asciiTheme="minorHAnsi" w:eastAsiaTheme="minorEastAsia" w:hAnsiTheme="minorHAnsi"/>
              <w:noProof/>
              <w:sz w:val="24"/>
              <w:szCs w:val="24"/>
              <w:lang w:eastAsia="en-AU"/>
            </w:rPr>
          </w:pPr>
          <w:hyperlink w:anchor="_Toc230077302" w:history="1">
            <w:r w:rsidRPr="005D7F07">
              <w:rPr>
                <w:rStyle w:val="Hyperlink"/>
                <w:noProof/>
              </w:rPr>
              <w:t>12.</w:t>
            </w:r>
            <w:r>
              <w:rPr>
                <w:rFonts w:asciiTheme="minorHAnsi" w:eastAsiaTheme="minorEastAsia" w:hAnsiTheme="minorHAnsi"/>
                <w:noProof/>
                <w:sz w:val="24"/>
                <w:szCs w:val="24"/>
                <w:lang w:eastAsia="en-AU"/>
              </w:rPr>
              <w:tab/>
            </w:r>
            <w:r w:rsidRPr="005D7F07">
              <w:rPr>
                <w:rStyle w:val="Hyperlink"/>
                <w:noProof/>
              </w:rPr>
              <w:t>COMMUNICATION OF THE EMERGENCY MANAGEMENT / DISASTER RECOVERY PLAN</w:t>
            </w:r>
            <w:r>
              <w:rPr>
                <w:noProof/>
                <w:webHidden/>
              </w:rPr>
              <w:tab/>
            </w:r>
            <w:r>
              <w:rPr>
                <w:noProof/>
                <w:webHidden/>
              </w:rPr>
              <w:fldChar w:fldCharType="begin"/>
            </w:r>
            <w:r>
              <w:rPr>
                <w:noProof/>
                <w:webHidden/>
              </w:rPr>
              <w:instrText xml:space="preserve"> PAGEREF _Toc230077302 \h </w:instrText>
            </w:r>
            <w:r>
              <w:rPr>
                <w:noProof/>
                <w:webHidden/>
              </w:rPr>
            </w:r>
            <w:r>
              <w:rPr>
                <w:noProof/>
                <w:webHidden/>
              </w:rPr>
              <w:fldChar w:fldCharType="separate"/>
            </w:r>
            <w:r>
              <w:rPr>
                <w:noProof/>
                <w:webHidden/>
              </w:rPr>
              <w:t>22</w:t>
            </w:r>
            <w:r>
              <w:rPr>
                <w:noProof/>
                <w:webHidden/>
              </w:rPr>
              <w:fldChar w:fldCharType="end"/>
            </w:r>
          </w:hyperlink>
        </w:p>
        <w:p w14:paraId="54DD1E15" w14:textId="0C58DE4B" w:rsidR="00323F65" w:rsidRDefault="00323F65">
          <w:pPr>
            <w:pStyle w:val="TOC1"/>
            <w:tabs>
              <w:tab w:val="left" w:pos="660"/>
              <w:tab w:val="right" w:leader="dot" w:pos="10194"/>
            </w:tabs>
            <w:rPr>
              <w:rFonts w:asciiTheme="minorHAnsi" w:eastAsiaTheme="minorEastAsia" w:hAnsiTheme="minorHAnsi"/>
              <w:noProof/>
              <w:sz w:val="24"/>
              <w:szCs w:val="24"/>
              <w:lang w:eastAsia="en-AU"/>
            </w:rPr>
          </w:pPr>
          <w:hyperlink w:anchor="_Toc230077303" w:history="1">
            <w:r w:rsidRPr="005D7F07">
              <w:rPr>
                <w:rStyle w:val="Hyperlink"/>
                <w:noProof/>
              </w:rPr>
              <w:t>13.</w:t>
            </w:r>
            <w:r>
              <w:rPr>
                <w:rFonts w:asciiTheme="minorHAnsi" w:eastAsiaTheme="minorEastAsia" w:hAnsiTheme="minorHAnsi"/>
                <w:noProof/>
                <w:sz w:val="24"/>
                <w:szCs w:val="24"/>
                <w:lang w:eastAsia="en-AU"/>
              </w:rPr>
              <w:tab/>
            </w:r>
            <w:r w:rsidRPr="005D7F07">
              <w:rPr>
                <w:rStyle w:val="Hyperlink"/>
                <w:noProof/>
              </w:rPr>
              <w:t>MAINTENANCE AND TESTING OF FIRE PROTECTION EQUIPMENT</w:t>
            </w:r>
            <w:r>
              <w:rPr>
                <w:noProof/>
                <w:webHidden/>
              </w:rPr>
              <w:tab/>
            </w:r>
            <w:r>
              <w:rPr>
                <w:noProof/>
                <w:webHidden/>
              </w:rPr>
              <w:fldChar w:fldCharType="begin"/>
            </w:r>
            <w:r>
              <w:rPr>
                <w:noProof/>
                <w:webHidden/>
              </w:rPr>
              <w:instrText xml:space="preserve"> PAGEREF _Toc230077303 \h </w:instrText>
            </w:r>
            <w:r>
              <w:rPr>
                <w:noProof/>
                <w:webHidden/>
              </w:rPr>
            </w:r>
            <w:r>
              <w:rPr>
                <w:noProof/>
                <w:webHidden/>
              </w:rPr>
              <w:fldChar w:fldCharType="separate"/>
            </w:r>
            <w:r>
              <w:rPr>
                <w:noProof/>
                <w:webHidden/>
              </w:rPr>
              <w:t>22</w:t>
            </w:r>
            <w:r>
              <w:rPr>
                <w:noProof/>
                <w:webHidden/>
              </w:rPr>
              <w:fldChar w:fldCharType="end"/>
            </w:r>
          </w:hyperlink>
        </w:p>
        <w:p w14:paraId="41D7F4C1" w14:textId="7085E49C" w:rsidR="00323F65" w:rsidRDefault="00323F65">
          <w:pPr>
            <w:pStyle w:val="TOC1"/>
            <w:tabs>
              <w:tab w:val="left" w:pos="660"/>
              <w:tab w:val="right" w:leader="dot" w:pos="10194"/>
            </w:tabs>
            <w:rPr>
              <w:rFonts w:asciiTheme="minorHAnsi" w:eastAsiaTheme="minorEastAsia" w:hAnsiTheme="minorHAnsi"/>
              <w:noProof/>
              <w:sz w:val="24"/>
              <w:szCs w:val="24"/>
              <w:lang w:eastAsia="en-AU"/>
            </w:rPr>
          </w:pPr>
          <w:hyperlink w:anchor="_Toc230077304" w:history="1">
            <w:r w:rsidRPr="005D7F07">
              <w:rPr>
                <w:rStyle w:val="Hyperlink"/>
                <w:noProof/>
              </w:rPr>
              <w:t>14.</w:t>
            </w:r>
            <w:r>
              <w:rPr>
                <w:rFonts w:asciiTheme="minorHAnsi" w:eastAsiaTheme="minorEastAsia" w:hAnsiTheme="minorHAnsi"/>
                <w:noProof/>
                <w:sz w:val="24"/>
                <w:szCs w:val="24"/>
                <w:lang w:eastAsia="en-AU"/>
              </w:rPr>
              <w:tab/>
            </w:r>
            <w:r w:rsidRPr="005D7F07">
              <w:rPr>
                <w:rStyle w:val="Hyperlink"/>
                <w:noProof/>
              </w:rPr>
              <w:t>DISTRIBUTION OF THE EMERGENCY MANAGEMENT / DISASTER RECOVERY PLAN</w:t>
            </w:r>
            <w:r>
              <w:rPr>
                <w:noProof/>
                <w:webHidden/>
              </w:rPr>
              <w:tab/>
            </w:r>
            <w:r>
              <w:rPr>
                <w:noProof/>
                <w:webHidden/>
              </w:rPr>
              <w:fldChar w:fldCharType="begin"/>
            </w:r>
            <w:r>
              <w:rPr>
                <w:noProof/>
                <w:webHidden/>
              </w:rPr>
              <w:instrText xml:space="preserve"> PAGEREF _Toc230077304 \h </w:instrText>
            </w:r>
            <w:r>
              <w:rPr>
                <w:noProof/>
                <w:webHidden/>
              </w:rPr>
            </w:r>
            <w:r>
              <w:rPr>
                <w:noProof/>
                <w:webHidden/>
              </w:rPr>
              <w:fldChar w:fldCharType="separate"/>
            </w:r>
            <w:r>
              <w:rPr>
                <w:noProof/>
                <w:webHidden/>
              </w:rPr>
              <w:t>22</w:t>
            </w:r>
            <w:r>
              <w:rPr>
                <w:noProof/>
                <w:webHidden/>
              </w:rPr>
              <w:fldChar w:fldCharType="end"/>
            </w:r>
          </w:hyperlink>
        </w:p>
        <w:p w14:paraId="14D563E3" w14:textId="28E60C0E" w:rsidR="00323F65" w:rsidRDefault="00323F65">
          <w:pPr>
            <w:pStyle w:val="TOC1"/>
            <w:tabs>
              <w:tab w:val="left" w:pos="660"/>
              <w:tab w:val="right" w:leader="dot" w:pos="10194"/>
            </w:tabs>
            <w:rPr>
              <w:rFonts w:asciiTheme="minorHAnsi" w:eastAsiaTheme="minorEastAsia" w:hAnsiTheme="minorHAnsi"/>
              <w:noProof/>
              <w:sz w:val="24"/>
              <w:szCs w:val="24"/>
              <w:lang w:eastAsia="en-AU"/>
            </w:rPr>
          </w:pPr>
          <w:hyperlink w:anchor="_Toc230077305" w:history="1">
            <w:r w:rsidRPr="005D7F07">
              <w:rPr>
                <w:rStyle w:val="Hyperlink"/>
                <w:rFonts w:ascii="Noto Serif Armenian Light" w:eastAsia="Times New Roman" w:hAnsi="Noto Serif Armenian Light"/>
                <w:noProof/>
              </w:rPr>
              <w:t>15.</w:t>
            </w:r>
            <w:r>
              <w:rPr>
                <w:rFonts w:asciiTheme="minorHAnsi" w:eastAsiaTheme="minorEastAsia" w:hAnsiTheme="minorHAnsi"/>
                <w:noProof/>
                <w:sz w:val="24"/>
                <w:szCs w:val="24"/>
                <w:lang w:eastAsia="en-AU"/>
              </w:rPr>
              <w:tab/>
            </w:r>
            <w:r w:rsidRPr="005D7F07">
              <w:rPr>
                <w:rStyle w:val="Hyperlink"/>
                <w:rFonts w:ascii="Noto Serif Armenian Light" w:eastAsia="Times New Roman" w:hAnsi="Noto Serif Armenian Light"/>
                <w:noProof/>
              </w:rPr>
              <w:t>REVIEW</w:t>
            </w:r>
            <w:r>
              <w:rPr>
                <w:noProof/>
                <w:webHidden/>
              </w:rPr>
              <w:tab/>
            </w:r>
            <w:r>
              <w:rPr>
                <w:noProof/>
                <w:webHidden/>
              </w:rPr>
              <w:fldChar w:fldCharType="begin"/>
            </w:r>
            <w:r>
              <w:rPr>
                <w:noProof/>
                <w:webHidden/>
              </w:rPr>
              <w:instrText xml:space="preserve"> PAGEREF _Toc230077305 \h </w:instrText>
            </w:r>
            <w:r>
              <w:rPr>
                <w:noProof/>
                <w:webHidden/>
              </w:rPr>
            </w:r>
            <w:r>
              <w:rPr>
                <w:noProof/>
                <w:webHidden/>
              </w:rPr>
              <w:fldChar w:fldCharType="separate"/>
            </w:r>
            <w:r>
              <w:rPr>
                <w:noProof/>
                <w:webHidden/>
              </w:rPr>
              <w:t>22</w:t>
            </w:r>
            <w:r>
              <w:rPr>
                <w:noProof/>
                <w:webHidden/>
              </w:rPr>
              <w:fldChar w:fldCharType="end"/>
            </w:r>
          </w:hyperlink>
        </w:p>
        <w:p w14:paraId="5965B1C9" w14:textId="0ED4CDF9" w:rsidR="00323F65" w:rsidRDefault="00323F65">
          <w:pPr>
            <w:pStyle w:val="TOC1"/>
            <w:tabs>
              <w:tab w:val="left" w:pos="660"/>
              <w:tab w:val="right" w:leader="dot" w:pos="10194"/>
            </w:tabs>
            <w:rPr>
              <w:rFonts w:asciiTheme="minorHAnsi" w:eastAsiaTheme="minorEastAsia" w:hAnsiTheme="minorHAnsi"/>
              <w:noProof/>
              <w:sz w:val="24"/>
              <w:szCs w:val="24"/>
              <w:lang w:eastAsia="en-AU"/>
            </w:rPr>
          </w:pPr>
          <w:hyperlink w:anchor="_Toc230077306" w:history="1">
            <w:r w:rsidRPr="005D7F07">
              <w:rPr>
                <w:rStyle w:val="Hyperlink"/>
                <w:noProof/>
              </w:rPr>
              <w:t>16.</w:t>
            </w:r>
            <w:r>
              <w:rPr>
                <w:rFonts w:asciiTheme="minorHAnsi" w:eastAsiaTheme="minorEastAsia" w:hAnsiTheme="minorHAnsi"/>
                <w:noProof/>
                <w:sz w:val="24"/>
                <w:szCs w:val="24"/>
                <w:lang w:eastAsia="en-AU"/>
              </w:rPr>
              <w:tab/>
            </w:r>
            <w:r w:rsidRPr="005D7F07">
              <w:rPr>
                <w:rStyle w:val="Hyperlink"/>
                <w:noProof/>
              </w:rPr>
              <w:t>APPENDIXES</w:t>
            </w:r>
            <w:r>
              <w:rPr>
                <w:noProof/>
                <w:webHidden/>
              </w:rPr>
              <w:tab/>
            </w:r>
            <w:r>
              <w:rPr>
                <w:noProof/>
                <w:webHidden/>
              </w:rPr>
              <w:fldChar w:fldCharType="begin"/>
            </w:r>
            <w:r>
              <w:rPr>
                <w:noProof/>
                <w:webHidden/>
              </w:rPr>
              <w:instrText xml:space="preserve"> PAGEREF _Toc230077306 \h </w:instrText>
            </w:r>
            <w:r>
              <w:rPr>
                <w:noProof/>
                <w:webHidden/>
              </w:rPr>
            </w:r>
            <w:r>
              <w:rPr>
                <w:noProof/>
                <w:webHidden/>
              </w:rPr>
              <w:fldChar w:fldCharType="separate"/>
            </w:r>
            <w:r>
              <w:rPr>
                <w:noProof/>
                <w:webHidden/>
              </w:rPr>
              <w:t>22</w:t>
            </w:r>
            <w:r>
              <w:rPr>
                <w:noProof/>
                <w:webHidden/>
              </w:rPr>
              <w:fldChar w:fldCharType="end"/>
            </w:r>
          </w:hyperlink>
        </w:p>
        <w:p w14:paraId="2D62604F" w14:textId="1B2A9AC9"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307" w:history="1">
            <w:r w:rsidRPr="005D7F07">
              <w:rPr>
                <w:rStyle w:val="Hyperlink"/>
                <w:noProof/>
              </w:rPr>
              <w:t>16.1.</w:t>
            </w:r>
            <w:r>
              <w:rPr>
                <w:rFonts w:asciiTheme="minorHAnsi" w:eastAsiaTheme="minorEastAsia" w:hAnsiTheme="minorHAnsi"/>
                <w:noProof/>
                <w:sz w:val="24"/>
                <w:szCs w:val="24"/>
                <w:lang w:eastAsia="en-AU"/>
              </w:rPr>
              <w:tab/>
            </w:r>
            <w:r w:rsidRPr="005D7F07">
              <w:rPr>
                <w:rStyle w:val="Hyperlink"/>
                <w:noProof/>
              </w:rPr>
              <w:t>APPENDIX 1:  Personal Emergency Evacuation Plan</w:t>
            </w:r>
            <w:r>
              <w:rPr>
                <w:noProof/>
                <w:webHidden/>
              </w:rPr>
              <w:tab/>
            </w:r>
            <w:r>
              <w:rPr>
                <w:noProof/>
                <w:webHidden/>
              </w:rPr>
              <w:fldChar w:fldCharType="begin"/>
            </w:r>
            <w:r>
              <w:rPr>
                <w:noProof/>
                <w:webHidden/>
              </w:rPr>
              <w:instrText xml:space="preserve"> PAGEREF _Toc230077307 \h </w:instrText>
            </w:r>
            <w:r>
              <w:rPr>
                <w:noProof/>
                <w:webHidden/>
              </w:rPr>
            </w:r>
            <w:r>
              <w:rPr>
                <w:noProof/>
                <w:webHidden/>
              </w:rPr>
              <w:fldChar w:fldCharType="separate"/>
            </w:r>
            <w:r>
              <w:rPr>
                <w:noProof/>
                <w:webHidden/>
              </w:rPr>
              <w:t>23</w:t>
            </w:r>
            <w:r>
              <w:rPr>
                <w:noProof/>
                <w:webHidden/>
              </w:rPr>
              <w:fldChar w:fldCharType="end"/>
            </w:r>
          </w:hyperlink>
        </w:p>
        <w:p w14:paraId="32158CF1" w14:textId="041BA102"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308" w:history="1">
            <w:r w:rsidRPr="005D7F07">
              <w:rPr>
                <w:rStyle w:val="Hyperlink"/>
                <w:noProof/>
              </w:rPr>
              <w:t>16.2.</w:t>
            </w:r>
            <w:r>
              <w:rPr>
                <w:rFonts w:asciiTheme="minorHAnsi" w:eastAsiaTheme="minorEastAsia" w:hAnsiTheme="minorHAnsi"/>
                <w:noProof/>
                <w:sz w:val="24"/>
                <w:szCs w:val="24"/>
                <w:lang w:eastAsia="en-AU"/>
              </w:rPr>
              <w:tab/>
            </w:r>
            <w:r w:rsidRPr="005D7F07">
              <w:rPr>
                <w:rStyle w:val="Hyperlink"/>
                <w:noProof/>
              </w:rPr>
              <w:t>APPENDIX 2:  Emergency Response Procedures</w:t>
            </w:r>
            <w:r>
              <w:rPr>
                <w:noProof/>
                <w:webHidden/>
              </w:rPr>
              <w:tab/>
            </w:r>
            <w:r>
              <w:rPr>
                <w:noProof/>
                <w:webHidden/>
              </w:rPr>
              <w:fldChar w:fldCharType="begin"/>
            </w:r>
            <w:r>
              <w:rPr>
                <w:noProof/>
                <w:webHidden/>
              </w:rPr>
              <w:instrText xml:space="preserve"> PAGEREF _Toc230077308 \h </w:instrText>
            </w:r>
            <w:r>
              <w:rPr>
                <w:noProof/>
                <w:webHidden/>
              </w:rPr>
            </w:r>
            <w:r>
              <w:rPr>
                <w:noProof/>
                <w:webHidden/>
              </w:rPr>
              <w:fldChar w:fldCharType="separate"/>
            </w:r>
            <w:r>
              <w:rPr>
                <w:noProof/>
                <w:webHidden/>
              </w:rPr>
              <w:t>24</w:t>
            </w:r>
            <w:r>
              <w:rPr>
                <w:noProof/>
                <w:webHidden/>
              </w:rPr>
              <w:fldChar w:fldCharType="end"/>
            </w:r>
          </w:hyperlink>
        </w:p>
        <w:p w14:paraId="7FCCD602" w14:textId="1D644E28"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309" w:history="1">
            <w:r w:rsidRPr="005D7F07">
              <w:rPr>
                <w:rStyle w:val="Hyperlink"/>
                <w:noProof/>
              </w:rPr>
              <w:t>16.1.</w:t>
            </w:r>
            <w:r>
              <w:rPr>
                <w:rFonts w:asciiTheme="minorHAnsi" w:eastAsiaTheme="minorEastAsia" w:hAnsiTheme="minorHAnsi"/>
                <w:noProof/>
                <w:sz w:val="24"/>
                <w:szCs w:val="24"/>
                <w:lang w:eastAsia="en-AU"/>
              </w:rPr>
              <w:tab/>
            </w:r>
            <w:r w:rsidRPr="005D7F07">
              <w:rPr>
                <w:rStyle w:val="Hyperlink"/>
                <w:noProof/>
              </w:rPr>
              <w:t>APPENDIX 3:  Evacuation Diagram/s</w:t>
            </w:r>
            <w:r>
              <w:rPr>
                <w:noProof/>
                <w:webHidden/>
              </w:rPr>
              <w:tab/>
            </w:r>
            <w:r>
              <w:rPr>
                <w:noProof/>
                <w:webHidden/>
              </w:rPr>
              <w:fldChar w:fldCharType="begin"/>
            </w:r>
            <w:r>
              <w:rPr>
                <w:noProof/>
                <w:webHidden/>
              </w:rPr>
              <w:instrText xml:space="preserve"> PAGEREF _Toc230077309 \h </w:instrText>
            </w:r>
            <w:r>
              <w:rPr>
                <w:noProof/>
                <w:webHidden/>
              </w:rPr>
            </w:r>
            <w:r>
              <w:rPr>
                <w:noProof/>
                <w:webHidden/>
              </w:rPr>
              <w:fldChar w:fldCharType="separate"/>
            </w:r>
            <w:r>
              <w:rPr>
                <w:noProof/>
                <w:webHidden/>
              </w:rPr>
              <w:t>60</w:t>
            </w:r>
            <w:r>
              <w:rPr>
                <w:noProof/>
                <w:webHidden/>
              </w:rPr>
              <w:fldChar w:fldCharType="end"/>
            </w:r>
          </w:hyperlink>
        </w:p>
        <w:p w14:paraId="703B1079" w14:textId="0DBD0252"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310" w:history="1">
            <w:r w:rsidRPr="005D7F07">
              <w:rPr>
                <w:rStyle w:val="Hyperlink"/>
                <w:noProof/>
              </w:rPr>
              <w:t>16.1.</w:t>
            </w:r>
            <w:r>
              <w:rPr>
                <w:rFonts w:asciiTheme="minorHAnsi" w:eastAsiaTheme="minorEastAsia" w:hAnsiTheme="minorHAnsi"/>
                <w:noProof/>
                <w:sz w:val="24"/>
                <w:szCs w:val="24"/>
                <w:lang w:eastAsia="en-AU"/>
              </w:rPr>
              <w:tab/>
            </w:r>
            <w:r w:rsidRPr="005D7F07">
              <w:rPr>
                <w:rStyle w:val="Hyperlink"/>
                <w:noProof/>
              </w:rPr>
              <w:t>APPENDIX 4:  Emergency Kit Checklist</w:t>
            </w:r>
            <w:r>
              <w:rPr>
                <w:noProof/>
                <w:webHidden/>
              </w:rPr>
              <w:tab/>
            </w:r>
            <w:r>
              <w:rPr>
                <w:noProof/>
                <w:webHidden/>
              </w:rPr>
              <w:fldChar w:fldCharType="begin"/>
            </w:r>
            <w:r>
              <w:rPr>
                <w:noProof/>
                <w:webHidden/>
              </w:rPr>
              <w:instrText xml:space="preserve"> PAGEREF _Toc230077310 \h </w:instrText>
            </w:r>
            <w:r>
              <w:rPr>
                <w:noProof/>
                <w:webHidden/>
              </w:rPr>
            </w:r>
            <w:r>
              <w:rPr>
                <w:noProof/>
                <w:webHidden/>
              </w:rPr>
              <w:fldChar w:fldCharType="separate"/>
            </w:r>
            <w:r>
              <w:rPr>
                <w:noProof/>
                <w:webHidden/>
              </w:rPr>
              <w:t>61</w:t>
            </w:r>
            <w:r>
              <w:rPr>
                <w:noProof/>
                <w:webHidden/>
              </w:rPr>
              <w:fldChar w:fldCharType="end"/>
            </w:r>
          </w:hyperlink>
        </w:p>
        <w:p w14:paraId="24F3D4A4" w14:textId="7AB35C35" w:rsidR="00323F65" w:rsidRDefault="00323F65">
          <w:pPr>
            <w:pStyle w:val="TOC2"/>
            <w:tabs>
              <w:tab w:val="left" w:pos="1100"/>
              <w:tab w:val="right" w:leader="dot" w:pos="10194"/>
            </w:tabs>
            <w:rPr>
              <w:rFonts w:asciiTheme="minorHAnsi" w:eastAsiaTheme="minorEastAsia" w:hAnsiTheme="minorHAnsi"/>
              <w:noProof/>
              <w:sz w:val="24"/>
              <w:szCs w:val="24"/>
              <w:lang w:eastAsia="en-AU"/>
            </w:rPr>
          </w:pPr>
          <w:hyperlink w:anchor="_Toc230077311" w:history="1">
            <w:r w:rsidRPr="005D7F07">
              <w:rPr>
                <w:rStyle w:val="Hyperlink"/>
                <w:noProof/>
              </w:rPr>
              <w:t>16.2.</w:t>
            </w:r>
            <w:r>
              <w:rPr>
                <w:rFonts w:asciiTheme="minorHAnsi" w:eastAsiaTheme="minorEastAsia" w:hAnsiTheme="minorHAnsi"/>
                <w:noProof/>
                <w:sz w:val="24"/>
                <w:szCs w:val="24"/>
                <w:lang w:eastAsia="en-AU"/>
              </w:rPr>
              <w:tab/>
            </w:r>
            <w:r w:rsidRPr="005D7F07">
              <w:rPr>
                <w:rStyle w:val="Hyperlink"/>
                <w:noProof/>
              </w:rPr>
              <w:t>APPENDIX 5:  Emergency Preparedness Checklist</w:t>
            </w:r>
            <w:r>
              <w:rPr>
                <w:noProof/>
                <w:webHidden/>
              </w:rPr>
              <w:tab/>
            </w:r>
            <w:r>
              <w:rPr>
                <w:noProof/>
                <w:webHidden/>
              </w:rPr>
              <w:fldChar w:fldCharType="begin"/>
            </w:r>
            <w:r>
              <w:rPr>
                <w:noProof/>
                <w:webHidden/>
              </w:rPr>
              <w:instrText xml:space="preserve"> PAGEREF _Toc230077311 \h </w:instrText>
            </w:r>
            <w:r>
              <w:rPr>
                <w:noProof/>
                <w:webHidden/>
              </w:rPr>
            </w:r>
            <w:r>
              <w:rPr>
                <w:noProof/>
                <w:webHidden/>
              </w:rPr>
              <w:fldChar w:fldCharType="separate"/>
            </w:r>
            <w:r>
              <w:rPr>
                <w:noProof/>
                <w:webHidden/>
              </w:rPr>
              <w:t>62</w:t>
            </w:r>
            <w:r>
              <w:rPr>
                <w:noProof/>
                <w:webHidden/>
              </w:rPr>
              <w:fldChar w:fldCharType="end"/>
            </w:r>
          </w:hyperlink>
        </w:p>
        <w:p w14:paraId="3A613CCE" w14:textId="39315399" w:rsidR="001672C9" w:rsidRDefault="001672C9">
          <w:r>
            <w:rPr>
              <w:b/>
              <w:bCs/>
              <w:noProof/>
            </w:rPr>
            <w:fldChar w:fldCharType="end"/>
          </w:r>
        </w:p>
      </w:sdtContent>
    </w:sdt>
    <w:p w14:paraId="0EA548FC" w14:textId="77777777" w:rsidR="001672C9" w:rsidRDefault="001672C9" w:rsidP="00356151">
      <w:pPr>
        <w:rPr>
          <w:rFonts w:ascii="Noto Serif Armenian Light" w:hAnsi="Noto Serif Armenian Light"/>
        </w:rPr>
      </w:pPr>
    </w:p>
    <w:p w14:paraId="3E45A55C" w14:textId="77777777" w:rsidR="001672C9" w:rsidRDefault="001672C9" w:rsidP="00356151">
      <w:pPr>
        <w:rPr>
          <w:rFonts w:ascii="Noto Serif Armenian Light" w:hAnsi="Noto Serif Armenian Light"/>
        </w:rPr>
      </w:pPr>
    </w:p>
    <w:p w14:paraId="4EE5EB26" w14:textId="657AE373" w:rsidR="001672C9" w:rsidRDefault="001672C9">
      <w:pPr>
        <w:rPr>
          <w:rFonts w:ascii="Noto Serif Armenian Light" w:hAnsi="Noto Serif Armenian Light"/>
        </w:rPr>
      </w:pPr>
      <w:r>
        <w:rPr>
          <w:rFonts w:ascii="Noto Serif Armenian Light" w:hAnsi="Noto Serif Armenian Light"/>
        </w:rPr>
        <w:br w:type="page"/>
      </w:r>
    </w:p>
    <w:p w14:paraId="56AB6B57" w14:textId="77777777" w:rsidR="001672C9" w:rsidRPr="001672C9" w:rsidRDefault="001672C9" w:rsidP="001672C9">
      <w:pPr>
        <w:pStyle w:val="Heading1"/>
      </w:pPr>
      <w:bookmarkStart w:id="0" w:name="_Toc49762191"/>
      <w:bookmarkStart w:id="1" w:name="_Toc90033251"/>
      <w:bookmarkStart w:id="2" w:name="_Toc230077263"/>
      <w:r w:rsidRPr="001672C9">
        <w:lastRenderedPageBreak/>
        <w:t>PURPOSE</w:t>
      </w:r>
      <w:bookmarkEnd w:id="0"/>
      <w:bookmarkEnd w:id="1"/>
      <w:bookmarkEnd w:id="2"/>
    </w:p>
    <w:p w14:paraId="0941BB41" w14:textId="62D8D4C2" w:rsidR="001672C9" w:rsidRPr="001D7E6F" w:rsidRDefault="001672C9" w:rsidP="001672C9">
      <w:pPr>
        <w:spacing w:after="120"/>
        <w:ind w:left="284"/>
        <w:jc w:val="both"/>
        <w:rPr>
          <w:rFonts w:eastAsia="Times New Roman" w:cs="Arial"/>
          <w:bCs/>
        </w:rPr>
      </w:pPr>
      <w:r w:rsidRPr="001D7E6F">
        <w:rPr>
          <w:rFonts w:eastAsia="Times New Roman" w:cs="Arial"/>
          <w:bCs/>
        </w:rPr>
        <w:t xml:space="preserve">The purpose of this Emergency Management / Disaster Recovery Plan is to document the arrangements and procedures relating to the response and management of any emergency which may arise at this site, and to identify essential areas of the business and keep them running </w:t>
      </w:r>
      <w:r w:rsidR="00E619B0" w:rsidRPr="001D7E6F">
        <w:rPr>
          <w:rFonts w:eastAsia="Times New Roman" w:cs="Arial"/>
          <w:bCs/>
        </w:rPr>
        <w:t xml:space="preserve">during </w:t>
      </w:r>
      <w:proofErr w:type="gramStart"/>
      <w:r w:rsidRPr="001D7E6F">
        <w:rPr>
          <w:rFonts w:eastAsia="Times New Roman" w:cs="Arial"/>
          <w:bCs/>
        </w:rPr>
        <w:t>an emergency situation</w:t>
      </w:r>
      <w:proofErr w:type="gramEnd"/>
      <w:r w:rsidRPr="001D7E6F">
        <w:rPr>
          <w:rFonts w:eastAsia="Times New Roman" w:cs="Arial"/>
          <w:bCs/>
        </w:rPr>
        <w:t>.</w:t>
      </w:r>
    </w:p>
    <w:p w14:paraId="39B96D80" w14:textId="77777777" w:rsidR="001672C9" w:rsidRPr="001672C9" w:rsidRDefault="001672C9" w:rsidP="001672C9">
      <w:pPr>
        <w:pStyle w:val="Heading1"/>
      </w:pPr>
      <w:bookmarkStart w:id="3" w:name="_Toc49762192"/>
      <w:bookmarkStart w:id="4" w:name="_Toc90033252"/>
      <w:bookmarkStart w:id="5" w:name="_Toc288559226"/>
      <w:bookmarkStart w:id="6" w:name="_Toc230077264"/>
      <w:r w:rsidRPr="001672C9">
        <w:t>SCOPE</w:t>
      </w:r>
      <w:bookmarkEnd w:id="3"/>
      <w:bookmarkEnd w:id="4"/>
      <w:bookmarkEnd w:id="6"/>
    </w:p>
    <w:p w14:paraId="19AAACE1" w14:textId="77777777" w:rsidR="001672C9" w:rsidRPr="001D7E6F" w:rsidRDefault="001672C9" w:rsidP="001672C9">
      <w:pPr>
        <w:spacing w:after="120"/>
        <w:ind w:left="284"/>
        <w:jc w:val="both"/>
        <w:rPr>
          <w:rFonts w:eastAsia="Times New Roman" w:cs="Arial"/>
        </w:rPr>
      </w:pPr>
      <w:r w:rsidRPr="001D7E6F">
        <w:rPr>
          <w:rFonts w:eastAsia="Times New Roman" w:cs="Arial"/>
        </w:rPr>
        <w:t>The Emergency Management / Disaster Recovery Plan details the minimum requirements to:</w:t>
      </w:r>
    </w:p>
    <w:p w14:paraId="43B7045C" w14:textId="3366FAF5" w:rsidR="001672C9" w:rsidRPr="001D7E6F" w:rsidRDefault="001672C9" w:rsidP="004214AE">
      <w:pPr>
        <w:pStyle w:val="ListParagraph"/>
        <w:numPr>
          <w:ilvl w:val="0"/>
          <w:numId w:val="94"/>
        </w:numPr>
        <w:spacing w:after="120"/>
        <w:ind w:left="641" w:hanging="357"/>
        <w:jc w:val="both"/>
        <w:rPr>
          <w:rFonts w:ascii="Work Sans" w:eastAsia="Times New Roman" w:hAnsi="Work Sans" w:cs="Arial"/>
        </w:rPr>
      </w:pPr>
      <w:r w:rsidRPr="001D7E6F">
        <w:rPr>
          <w:rFonts w:ascii="Work Sans" w:eastAsia="Times New Roman" w:hAnsi="Work Sans" w:cs="Arial"/>
        </w:rPr>
        <w:t>control or limit any effect that an emergency or potential emergency may have on the site or on neighbouring sites</w:t>
      </w:r>
    </w:p>
    <w:p w14:paraId="5F2F2858" w14:textId="10B65E33" w:rsidR="001672C9" w:rsidRPr="001D7E6F" w:rsidRDefault="001672C9" w:rsidP="004214AE">
      <w:pPr>
        <w:pStyle w:val="ListParagraph"/>
        <w:numPr>
          <w:ilvl w:val="0"/>
          <w:numId w:val="94"/>
        </w:numPr>
        <w:spacing w:after="120"/>
        <w:ind w:left="641" w:hanging="357"/>
        <w:jc w:val="both"/>
        <w:rPr>
          <w:rFonts w:ascii="Work Sans" w:eastAsia="Times New Roman" w:hAnsi="Work Sans" w:cs="Arial"/>
        </w:rPr>
      </w:pPr>
      <w:r w:rsidRPr="001D7E6F">
        <w:rPr>
          <w:rFonts w:ascii="Work Sans" w:eastAsia="Times New Roman" w:hAnsi="Work Sans" w:cs="Arial"/>
        </w:rPr>
        <w:t>facilitate emergency response and to provide such assistance on the site as is appropriate</w:t>
      </w:r>
    </w:p>
    <w:p w14:paraId="2F2B9987" w14:textId="3F489229" w:rsidR="001672C9" w:rsidRPr="001D7E6F" w:rsidRDefault="001672C9" w:rsidP="004214AE">
      <w:pPr>
        <w:pStyle w:val="ListParagraph"/>
        <w:numPr>
          <w:ilvl w:val="0"/>
          <w:numId w:val="94"/>
        </w:numPr>
        <w:spacing w:after="120"/>
        <w:ind w:left="641" w:hanging="357"/>
        <w:jc w:val="both"/>
        <w:rPr>
          <w:rFonts w:ascii="Work Sans" w:eastAsia="Times New Roman" w:hAnsi="Work Sans" w:cs="Arial"/>
        </w:rPr>
      </w:pPr>
      <w:r w:rsidRPr="001D7E6F">
        <w:rPr>
          <w:rFonts w:ascii="Work Sans" w:eastAsia="Times New Roman" w:hAnsi="Work Sans" w:cs="Arial"/>
        </w:rPr>
        <w:t>ensure communication of all vital information as soon as possible</w:t>
      </w:r>
    </w:p>
    <w:p w14:paraId="36AD968D" w14:textId="5E1BFB3F" w:rsidR="001672C9" w:rsidRPr="001D7E6F" w:rsidRDefault="001672C9" w:rsidP="004214AE">
      <w:pPr>
        <w:pStyle w:val="ListParagraph"/>
        <w:numPr>
          <w:ilvl w:val="0"/>
          <w:numId w:val="94"/>
        </w:numPr>
        <w:spacing w:after="120"/>
        <w:ind w:left="641" w:hanging="357"/>
        <w:jc w:val="both"/>
        <w:rPr>
          <w:rFonts w:ascii="Work Sans" w:eastAsia="Times New Roman" w:hAnsi="Work Sans" w:cs="Arial"/>
        </w:rPr>
      </w:pPr>
      <w:r w:rsidRPr="001D7E6F">
        <w:rPr>
          <w:rFonts w:ascii="Work Sans" w:eastAsia="Times New Roman" w:hAnsi="Work Sans" w:cs="Arial"/>
        </w:rPr>
        <w:t>facilitate the reorganisation and any necessary reconstruction activities so that normal operations and/or occupancy can be resumed</w:t>
      </w:r>
    </w:p>
    <w:p w14:paraId="3C757624" w14:textId="77777777" w:rsidR="001672C9" w:rsidRPr="001D7E6F" w:rsidRDefault="001672C9" w:rsidP="004214AE">
      <w:pPr>
        <w:pStyle w:val="ListParagraph"/>
        <w:numPr>
          <w:ilvl w:val="0"/>
          <w:numId w:val="94"/>
        </w:numPr>
        <w:spacing w:after="120"/>
        <w:ind w:left="641" w:hanging="357"/>
        <w:jc w:val="both"/>
        <w:rPr>
          <w:rFonts w:ascii="Work Sans" w:eastAsia="Times New Roman" w:hAnsi="Work Sans" w:cs="Arial"/>
        </w:rPr>
      </w:pPr>
      <w:r w:rsidRPr="001D7E6F">
        <w:rPr>
          <w:rFonts w:ascii="Work Sans" w:eastAsia="Times New Roman" w:hAnsi="Work Sans" w:cs="Arial"/>
        </w:rPr>
        <w:t>provide training so that a high level of preparedness can be continually maintained; and</w:t>
      </w:r>
    </w:p>
    <w:p w14:paraId="01421188" w14:textId="72827D3F" w:rsidR="001672C9" w:rsidRPr="001D7E6F" w:rsidRDefault="001672C9" w:rsidP="004214AE">
      <w:pPr>
        <w:pStyle w:val="ListParagraph"/>
        <w:numPr>
          <w:ilvl w:val="0"/>
          <w:numId w:val="94"/>
        </w:numPr>
        <w:spacing w:after="120"/>
        <w:ind w:left="641" w:hanging="357"/>
        <w:jc w:val="both"/>
        <w:rPr>
          <w:rFonts w:ascii="Work Sans" w:eastAsia="Times New Roman" w:hAnsi="Work Sans" w:cs="Arial"/>
        </w:rPr>
      </w:pPr>
      <w:r w:rsidRPr="001D7E6F">
        <w:rPr>
          <w:rFonts w:ascii="Work Sans" w:eastAsia="Times New Roman" w:hAnsi="Work Sans" w:cs="Arial"/>
        </w:rPr>
        <w:t>provide a basis for updating and reviewing emergency procedures</w:t>
      </w:r>
    </w:p>
    <w:p w14:paraId="5EA748B3" w14:textId="08E15D78" w:rsidR="001672C9" w:rsidRPr="001D7E6F" w:rsidRDefault="00E619B0" w:rsidP="004214AE">
      <w:pPr>
        <w:pStyle w:val="ListParagraph"/>
        <w:numPr>
          <w:ilvl w:val="0"/>
          <w:numId w:val="94"/>
        </w:numPr>
        <w:spacing w:after="120"/>
        <w:ind w:left="641" w:hanging="357"/>
        <w:jc w:val="both"/>
        <w:rPr>
          <w:rFonts w:ascii="Work Sans" w:eastAsia="Times New Roman" w:hAnsi="Work Sans" w:cs="Arial"/>
        </w:rPr>
      </w:pPr>
      <w:r w:rsidRPr="001D7E6F">
        <w:rPr>
          <w:rFonts w:ascii="Work Sans" w:eastAsia="Times New Roman" w:hAnsi="Work Sans" w:cs="Arial"/>
        </w:rPr>
        <w:t>i</w:t>
      </w:r>
      <w:r w:rsidR="001672C9" w:rsidRPr="001D7E6F">
        <w:rPr>
          <w:rFonts w:ascii="Work Sans" w:eastAsia="Times New Roman" w:hAnsi="Work Sans" w:cs="Arial"/>
        </w:rPr>
        <w:t>dentification of essential areas of the business.</w:t>
      </w:r>
    </w:p>
    <w:p w14:paraId="529CE101" w14:textId="77777777" w:rsidR="001672C9" w:rsidRPr="001672C9" w:rsidRDefault="001672C9" w:rsidP="001672C9">
      <w:pPr>
        <w:pStyle w:val="Heading1"/>
      </w:pPr>
      <w:bookmarkStart w:id="7" w:name="_Toc49762193"/>
      <w:bookmarkStart w:id="8" w:name="_Toc90033253"/>
      <w:bookmarkStart w:id="9" w:name="_Toc230077265"/>
      <w:bookmarkEnd w:id="5"/>
      <w:r w:rsidRPr="001672C9">
        <w:t>DISTRIBUTION</w:t>
      </w:r>
      <w:bookmarkEnd w:id="7"/>
      <w:bookmarkEnd w:id="8"/>
      <w:bookmarkEnd w:id="9"/>
    </w:p>
    <w:p w14:paraId="6770D0D5" w14:textId="77777777" w:rsidR="001672C9" w:rsidRPr="001D7E6F" w:rsidRDefault="001672C9" w:rsidP="001672C9">
      <w:pPr>
        <w:spacing w:after="120"/>
        <w:ind w:left="284"/>
        <w:jc w:val="both"/>
        <w:rPr>
          <w:rFonts w:eastAsia="Times New Roman" w:cs="Arial"/>
        </w:rPr>
      </w:pPr>
      <w:r w:rsidRPr="001D7E6F">
        <w:rPr>
          <w:rFonts w:eastAsia="Times New Roman" w:cs="Arial"/>
        </w:rPr>
        <w:t>A copy of our plan has been distributed to:</w:t>
      </w:r>
    </w:p>
    <w:tbl>
      <w:tblPr>
        <w:tblStyle w:val="TableGrid"/>
        <w:tblW w:w="5000" w:type="pct"/>
        <w:tblLook w:val="04A0" w:firstRow="1" w:lastRow="0" w:firstColumn="1" w:lastColumn="0" w:noHBand="0" w:noVBand="1"/>
      </w:tblPr>
      <w:tblGrid>
        <w:gridCol w:w="2548"/>
        <w:gridCol w:w="3297"/>
        <w:gridCol w:w="1350"/>
        <w:gridCol w:w="2999"/>
      </w:tblGrid>
      <w:tr w:rsidR="001672C9" w:rsidRPr="001D7E6F" w14:paraId="673E8FE4" w14:textId="77777777" w:rsidTr="001672C9">
        <w:tc>
          <w:tcPr>
            <w:tcW w:w="1250" w:type="pct"/>
            <w:shd w:val="clear" w:color="auto" w:fill="BFBFBF" w:themeFill="accent6" w:themeFillShade="BF"/>
            <w:vAlign w:val="center"/>
          </w:tcPr>
          <w:p w14:paraId="6E0863AD" w14:textId="77777777" w:rsidR="001672C9" w:rsidRPr="001D7E6F" w:rsidRDefault="001672C9" w:rsidP="007E5DB9">
            <w:pPr>
              <w:rPr>
                <w:b/>
                <w:caps/>
              </w:rPr>
            </w:pPr>
            <w:r w:rsidRPr="001D7E6F">
              <w:rPr>
                <w:b/>
              </w:rPr>
              <w:t>Name</w:t>
            </w:r>
          </w:p>
        </w:tc>
        <w:tc>
          <w:tcPr>
            <w:tcW w:w="1617" w:type="pct"/>
            <w:shd w:val="clear" w:color="auto" w:fill="BFBFBF" w:themeFill="accent6" w:themeFillShade="BF"/>
            <w:vAlign w:val="center"/>
          </w:tcPr>
          <w:p w14:paraId="52E4DE0E" w14:textId="77777777" w:rsidR="001672C9" w:rsidRPr="001D7E6F" w:rsidRDefault="001672C9" w:rsidP="007E5DB9">
            <w:pPr>
              <w:rPr>
                <w:b/>
              </w:rPr>
            </w:pPr>
            <w:r w:rsidRPr="001D7E6F">
              <w:rPr>
                <w:b/>
              </w:rPr>
              <w:t>Position Title and</w:t>
            </w:r>
          </w:p>
          <w:p w14:paraId="3127A2D1" w14:textId="77777777" w:rsidR="001672C9" w:rsidRPr="001D7E6F" w:rsidRDefault="001672C9" w:rsidP="007E5DB9">
            <w:pPr>
              <w:rPr>
                <w:b/>
              </w:rPr>
            </w:pPr>
            <w:r w:rsidRPr="001D7E6F">
              <w:rPr>
                <w:b/>
              </w:rPr>
              <w:t>Organisation Name</w:t>
            </w:r>
          </w:p>
        </w:tc>
        <w:tc>
          <w:tcPr>
            <w:tcW w:w="662" w:type="pct"/>
            <w:shd w:val="clear" w:color="auto" w:fill="BFBFBF" w:themeFill="accent6" w:themeFillShade="BF"/>
            <w:vAlign w:val="center"/>
          </w:tcPr>
          <w:p w14:paraId="589DFCB3" w14:textId="77777777" w:rsidR="001672C9" w:rsidRPr="001D7E6F" w:rsidRDefault="001672C9" w:rsidP="007E5DB9">
            <w:pPr>
              <w:rPr>
                <w:b/>
              </w:rPr>
            </w:pPr>
            <w:r w:rsidRPr="001D7E6F">
              <w:rPr>
                <w:b/>
              </w:rPr>
              <w:t>Date sent</w:t>
            </w:r>
          </w:p>
        </w:tc>
        <w:tc>
          <w:tcPr>
            <w:tcW w:w="1471" w:type="pct"/>
            <w:shd w:val="clear" w:color="auto" w:fill="BFBFBF" w:themeFill="accent6" w:themeFillShade="BF"/>
            <w:vAlign w:val="center"/>
          </w:tcPr>
          <w:p w14:paraId="3FF43186" w14:textId="77777777" w:rsidR="001672C9" w:rsidRPr="001D7E6F" w:rsidRDefault="001672C9" w:rsidP="007E5DB9">
            <w:pPr>
              <w:rPr>
                <w:b/>
              </w:rPr>
            </w:pPr>
            <w:r w:rsidRPr="001D7E6F">
              <w:rPr>
                <w:b/>
              </w:rPr>
              <w:t>Email Address or</w:t>
            </w:r>
          </w:p>
          <w:p w14:paraId="161CBAFF" w14:textId="77777777" w:rsidR="001672C9" w:rsidRPr="001D7E6F" w:rsidRDefault="001672C9" w:rsidP="007E5DB9">
            <w:pPr>
              <w:rPr>
                <w:b/>
              </w:rPr>
            </w:pPr>
            <w:r w:rsidRPr="001D7E6F">
              <w:rPr>
                <w:b/>
              </w:rPr>
              <w:t>Postal Address</w:t>
            </w:r>
          </w:p>
        </w:tc>
      </w:tr>
      <w:tr w:rsidR="001672C9" w:rsidRPr="001D7E6F" w14:paraId="37852727" w14:textId="77777777" w:rsidTr="00BC017E">
        <w:trPr>
          <w:trHeight w:val="283"/>
        </w:trPr>
        <w:tc>
          <w:tcPr>
            <w:tcW w:w="1250" w:type="pct"/>
            <w:vAlign w:val="center"/>
          </w:tcPr>
          <w:p w14:paraId="66231410" w14:textId="45E179C8" w:rsidR="001672C9" w:rsidRPr="001D7E6F" w:rsidRDefault="001672C9" w:rsidP="00BC017E">
            <w:pPr>
              <w:rPr>
                <w:caps/>
              </w:rPr>
            </w:pPr>
          </w:p>
        </w:tc>
        <w:tc>
          <w:tcPr>
            <w:tcW w:w="1617" w:type="pct"/>
            <w:vAlign w:val="center"/>
          </w:tcPr>
          <w:p w14:paraId="6AC59BC7" w14:textId="292685A3" w:rsidR="001672C9" w:rsidRPr="001D7E6F" w:rsidRDefault="001672C9" w:rsidP="00BC017E"/>
        </w:tc>
        <w:tc>
          <w:tcPr>
            <w:tcW w:w="662" w:type="pct"/>
            <w:vAlign w:val="center"/>
          </w:tcPr>
          <w:p w14:paraId="39F605B3" w14:textId="44D7E2D9" w:rsidR="001672C9" w:rsidRPr="001D7E6F" w:rsidRDefault="001672C9" w:rsidP="00BC017E">
            <w:pPr>
              <w:jc w:val="center"/>
            </w:pPr>
          </w:p>
        </w:tc>
        <w:tc>
          <w:tcPr>
            <w:tcW w:w="1471" w:type="pct"/>
            <w:vAlign w:val="center"/>
          </w:tcPr>
          <w:p w14:paraId="2E4566CA" w14:textId="130BC02B" w:rsidR="001672C9" w:rsidRPr="001D7E6F" w:rsidRDefault="001672C9" w:rsidP="00BC017E"/>
        </w:tc>
      </w:tr>
      <w:tr w:rsidR="001672C9" w:rsidRPr="001D7E6F" w14:paraId="5E3F835A" w14:textId="77777777" w:rsidTr="00BC017E">
        <w:trPr>
          <w:trHeight w:val="283"/>
        </w:trPr>
        <w:tc>
          <w:tcPr>
            <w:tcW w:w="1250" w:type="pct"/>
            <w:vAlign w:val="center"/>
          </w:tcPr>
          <w:p w14:paraId="0A3BDFDC" w14:textId="549E12FF" w:rsidR="001672C9" w:rsidRPr="001D7E6F" w:rsidRDefault="001672C9" w:rsidP="00BC017E"/>
        </w:tc>
        <w:tc>
          <w:tcPr>
            <w:tcW w:w="1617" w:type="pct"/>
            <w:vAlign w:val="center"/>
          </w:tcPr>
          <w:p w14:paraId="3607A27C" w14:textId="397B9208" w:rsidR="001672C9" w:rsidRPr="001D7E6F" w:rsidRDefault="001672C9" w:rsidP="00BC017E"/>
        </w:tc>
        <w:tc>
          <w:tcPr>
            <w:tcW w:w="662" w:type="pct"/>
            <w:vAlign w:val="center"/>
          </w:tcPr>
          <w:p w14:paraId="5DF1454A" w14:textId="728A2A09" w:rsidR="001672C9" w:rsidRPr="001D7E6F" w:rsidRDefault="001672C9" w:rsidP="00BC017E">
            <w:pPr>
              <w:jc w:val="center"/>
            </w:pPr>
          </w:p>
        </w:tc>
        <w:tc>
          <w:tcPr>
            <w:tcW w:w="1471" w:type="pct"/>
            <w:vAlign w:val="center"/>
          </w:tcPr>
          <w:p w14:paraId="0BFC0459" w14:textId="7609D701" w:rsidR="001672C9" w:rsidRPr="001D7E6F" w:rsidRDefault="001672C9" w:rsidP="00BC017E"/>
        </w:tc>
      </w:tr>
      <w:tr w:rsidR="001672C9" w:rsidRPr="001D7E6F" w14:paraId="3DCE8876" w14:textId="77777777" w:rsidTr="00BC017E">
        <w:trPr>
          <w:trHeight w:val="283"/>
        </w:trPr>
        <w:tc>
          <w:tcPr>
            <w:tcW w:w="1250" w:type="pct"/>
            <w:vAlign w:val="center"/>
          </w:tcPr>
          <w:p w14:paraId="459EF64D" w14:textId="2481A92F" w:rsidR="001672C9" w:rsidRPr="001D7E6F" w:rsidRDefault="001672C9" w:rsidP="00BC017E"/>
        </w:tc>
        <w:tc>
          <w:tcPr>
            <w:tcW w:w="1617" w:type="pct"/>
            <w:vAlign w:val="center"/>
          </w:tcPr>
          <w:p w14:paraId="7E5BC34F" w14:textId="0D8E3B32" w:rsidR="001672C9" w:rsidRPr="001D7E6F" w:rsidRDefault="001672C9" w:rsidP="00BC017E"/>
        </w:tc>
        <w:tc>
          <w:tcPr>
            <w:tcW w:w="662" w:type="pct"/>
            <w:vAlign w:val="center"/>
          </w:tcPr>
          <w:p w14:paraId="216097A6" w14:textId="267FBD4F" w:rsidR="001672C9" w:rsidRPr="001D7E6F" w:rsidRDefault="001672C9" w:rsidP="00BC017E">
            <w:pPr>
              <w:jc w:val="center"/>
            </w:pPr>
          </w:p>
        </w:tc>
        <w:tc>
          <w:tcPr>
            <w:tcW w:w="1471" w:type="pct"/>
            <w:vAlign w:val="center"/>
          </w:tcPr>
          <w:p w14:paraId="11A68F27" w14:textId="4F4BB586" w:rsidR="001672C9" w:rsidRPr="001D7E6F" w:rsidRDefault="001672C9" w:rsidP="00BC017E"/>
        </w:tc>
      </w:tr>
      <w:tr w:rsidR="001672C9" w:rsidRPr="001D7E6F" w14:paraId="40057C60" w14:textId="77777777" w:rsidTr="00BC017E">
        <w:trPr>
          <w:trHeight w:val="283"/>
        </w:trPr>
        <w:tc>
          <w:tcPr>
            <w:tcW w:w="1250" w:type="pct"/>
            <w:vAlign w:val="center"/>
          </w:tcPr>
          <w:p w14:paraId="3755E0AC" w14:textId="4FEA58A7" w:rsidR="001672C9" w:rsidRPr="001D7E6F" w:rsidRDefault="001672C9" w:rsidP="00BC017E"/>
        </w:tc>
        <w:tc>
          <w:tcPr>
            <w:tcW w:w="1617" w:type="pct"/>
            <w:vAlign w:val="center"/>
          </w:tcPr>
          <w:p w14:paraId="7498FD19" w14:textId="615D35EB" w:rsidR="001672C9" w:rsidRPr="001D7E6F" w:rsidRDefault="001672C9" w:rsidP="00BC017E"/>
        </w:tc>
        <w:tc>
          <w:tcPr>
            <w:tcW w:w="662" w:type="pct"/>
            <w:vAlign w:val="center"/>
          </w:tcPr>
          <w:p w14:paraId="2C32A763" w14:textId="5CEBE92C" w:rsidR="001672C9" w:rsidRPr="001D7E6F" w:rsidRDefault="001672C9" w:rsidP="00BC017E">
            <w:pPr>
              <w:jc w:val="center"/>
            </w:pPr>
          </w:p>
        </w:tc>
        <w:tc>
          <w:tcPr>
            <w:tcW w:w="1471" w:type="pct"/>
            <w:vAlign w:val="center"/>
          </w:tcPr>
          <w:p w14:paraId="2E4C4BD2" w14:textId="1D443682" w:rsidR="001672C9" w:rsidRPr="001D7E6F" w:rsidRDefault="001672C9" w:rsidP="00BC017E"/>
        </w:tc>
      </w:tr>
      <w:tr w:rsidR="001672C9" w:rsidRPr="001D7E6F" w14:paraId="67DF2778" w14:textId="77777777" w:rsidTr="00BC017E">
        <w:trPr>
          <w:trHeight w:val="283"/>
        </w:trPr>
        <w:tc>
          <w:tcPr>
            <w:tcW w:w="1250" w:type="pct"/>
            <w:vAlign w:val="center"/>
          </w:tcPr>
          <w:p w14:paraId="2D81347C" w14:textId="51806063" w:rsidR="001672C9" w:rsidRPr="001D7E6F" w:rsidRDefault="001672C9" w:rsidP="00BC017E"/>
        </w:tc>
        <w:tc>
          <w:tcPr>
            <w:tcW w:w="1617" w:type="pct"/>
            <w:vAlign w:val="center"/>
          </w:tcPr>
          <w:p w14:paraId="50C74912" w14:textId="5C1FF82B" w:rsidR="001672C9" w:rsidRPr="001D7E6F" w:rsidRDefault="001672C9" w:rsidP="00BC017E"/>
        </w:tc>
        <w:tc>
          <w:tcPr>
            <w:tcW w:w="662" w:type="pct"/>
            <w:vAlign w:val="center"/>
          </w:tcPr>
          <w:p w14:paraId="084B1115" w14:textId="037289E0" w:rsidR="001672C9" w:rsidRPr="001D7E6F" w:rsidRDefault="001672C9" w:rsidP="00BC017E">
            <w:pPr>
              <w:jc w:val="center"/>
            </w:pPr>
          </w:p>
        </w:tc>
        <w:tc>
          <w:tcPr>
            <w:tcW w:w="1471" w:type="pct"/>
            <w:vAlign w:val="center"/>
          </w:tcPr>
          <w:p w14:paraId="42DB086D" w14:textId="6C57E82A" w:rsidR="001672C9" w:rsidRPr="001D7E6F" w:rsidRDefault="001672C9" w:rsidP="00BC017E"/>
        </w:tc>
      </w:tr>
      <w:tr w:rsidR="001672C9" w:rsidRPr="001D7E6F" w14:paraId="2E001F82" w14:textId="77777777" w:rsidTr="00BC017E">
        <w:trPr>
          <w:trHeight w:val="283"/>
        </w:trPr>
        <w:tc>
          <w:tcPr>
            <w:tcW w:w="1250" w:type="pct"/>
            <w:vAlign w:val="center"/>
          </w:tcPr>
          <w:p w14:paraId="76FA19AE" w14:textId="7C277DFA" w:rsidR="001672C9" w:rsidRPr="001D7E6F" w:rsidRDefault="001672C9" w:rsidP="00BC017E"/>
        </w:tc>
        <w:tc>
          <w:tcPr>
            <w:tcW w:w="1617" w:type="pct"/>
            <w:vAlign w:val="center"/>
          </w:tcPr>
          <w:p w14:paraId="73B82869" w14:textId="366C8498" w:rsidR="001672C9" w:rsidRPr="001D7E6F" w:rsidRDefault="001672C9" w:rsidP="00BC017E"/>
        </w:tc>
        <w:tc>
          <w:tcPr>
            <w:tcW w:w="662" w:type="pct"/>
            <w:vAlign w:val="center"/>
          </w:tcPr>
          <w:p w14:paraId="7AF33C40" w14:textId="76D3CD01" w:rsidR="001672C9" w:rsidRPr="001D7E6F" w:rsidRDefault="001672C9" w:rsidP="00BC017E">
            <w:pPr>
              <w:jc w:val="center"/>
            </w:pPr>
          </w:p>
        </w:tc>
        <w:tc>
          <w:tcPr>
            <w:tcW w:w="1471" w:type="pct"/>
            <w:vAlign w:val="center"/>
          </w:tcPr>
          <w:p w14:paraId="605B6A0B" w14:textId="44FE9CD7" w:rsidR="001672C9" w:rsidRPr="001D7E6F" w:rsidRDefault="001672C9" w:rsidP="00BC017E"/>
        </w:tc>
      </w:tr>
      <w:tr w:rsidR="001672C9" w:rsidRPr="001D7E6F" w14:paraId="085A4F13" w14:textId="77777777" w:rsidTr="00BC017E">
        <w:trPr>
          <w:trHeight w:val="283"/>
        </w:trPr>
        <w:tc>
          <w:tcPr>
            <w:tcW w:w="1250" w:type="pct"/>
            <w:vAlign w:val="center"/>
          </w:tcPr>
          <w:p w14:paraId="55C58D33" w14:textId="5E07BF13" w:rsidR="001672C9" w:rsidRPr="001D7E6F" w:rsidRDefault="001672C9" w:rsidP="00BC017E"/>
        </w:tc>
        <w:tc>
          <w:tcPr>
            <w:tcW w:w="1617" w:type="pct"/>
            <w:vAlign w:val="center"/>
          </w:tcPr>
          <w:p w14:paraId="16C6C89A" w14:textId="46F91E2F" w:rsidR="001672C9" w:rsidRPr="001D7E6F" w:rsidRDefault="001672C9" w:rsidP="00BC017E"/>
        </w:tc>
        <w:tc>
          <w:tcPr>
            <w:tcW w:w="662" w:type="pct"/>
            <w:vAlign w:val="center"/>
          </w:tcPr>
          <w:p w14:paraId="630A8513" w14:textId="5E6E427A" w:rsidR="001672C9" w:rsidRPr="001D7E6F" w:rsidRDefault="001672C9" w:rsidP="00BC017E">
            <w:pPr>
              <w:jc w:val="center"/>
            </w:pPr>
          </w:p>
        </w:tc>
        <w:tc>
          <w:tcPr>
            <w:tcW w:w="1471" w:type="pct"/>
            <w:vAlign w:val="center"/>
          </w:tcPr>
          <w:p w14:paraId="25A00E88" w14:textId="1218D9F5" w:rsidR="001672C9" w:rsidRPr="001D7E6F" w:rsidRDefault="001672C9" w:rsidP="00BC017E"/>
        </w:tc>
      </w:tr>
      <w:tr w:rsidR="001672C9" w:rsidRPr="001D7E6F" w14:paraId="70E2BBE9" w14:textId="77777777" w:rsidTr="00BC017E">
        <w:trPr>
          <w:trHeight w:val="283"/>
        </w:trPr>
        <w:tc>
          <w:tcPr>
            <w:tcW w:w="1250" w:type="pct"/>
            <w:vAlign w:val="center"/>
          </w:tcPr>
          <w:p w14:paraId="0B985350" w14:textId="32503170" w:rsidR="001672C9" w:rsidRPr="001D7E6F" w:rsidRDefault="001672C9" w:rsidP="00BC017E"/>
        </w:tc>
        <w:tc>
          <w:tcPr>
            <w:tcW w:w="1617" w:type="pct"/>
            <w:vAlign w:val="center"/>
          </w:tcPr>
          <w:p w14:paraId="6DC0DB82" w14:textId="709F8221" w:rsidR="001672C9" w:rsidRPr="001D7E6F" w:rsidRDefault="001672C9" w:rsidP="00BC017E"/>
        </w:tc>
        <w:tc>
          <w:tcPr>
            <w:tcW w:w="662" w:type="pct"/>
            <w:vAlign w:val="center"/>
          </w:tcPr>
          <w:p w14:paraId="1AB1F3F4" w14:textId="51E245E0" w:rsidR="001672C9" w:rsidRPr="001D7E6F" w:rsidRDefault="001672C9" w:rsidP="00BC017E">
            <w:pPr>
              <w:jc w:val="center"/>
            </w:pPr>
          </w:p>
        </w:tc>
        <w:tc>
          <w:tcPr>
            <w:tcW w:w="1471" w:type="pct"/>
            <w:vAlign w:val="center"/>
          </w:tcPr>
          <w:p w14:paraId="37E89682" w14:textId="6A3A191C" w:rsidR="001672C9" w:rsidRPr="001D7E6F" w:rsidRDefault="001672C9" w:rsidP="00BC017E"/>
        </w:tc>
      </w:tr>
      <w:tr w:rsidR="001672C9" w:rsidRPr="001D7E6F" w14:paraId="58C565DB" w14:textId="77777777" w:rsidTr="00BC017E">
        <w:trPr>
          <w:trHeight w:val="283"/>
        </w:trPr>
        <w:tc>
          <w:tcPr>
            <w:tcW w:w="1250" w:type="pct"/>
            <w:vAlign w:val="center"/>
          </w:tcPr>
          <w:p w14:paraId="454FCCCF" w14:textId="7F774DBB" w:rsidR="001672C9" w:rsidRPr="001D7E6F" w:rsidRDefault="001672C9" w:rsidP="00BC017E"/>
        </w:tc>
        <w:tc>
          <w:tcPr>
            <w:tcW w:w="1617" w:type="pct"/>
            <w:vAlign w:val="center"/>
          </w:tcPr>
          <w:p w14:paraId="21710215" w14:textId="01CBB8A5" w:rsidR="001672C9" w:rsidRPr="001D7E6F" w:rsidRDefault="001672C9" w:rsidP="00BC017E"/>
        </w:tc>
        <w:tc>
          <w:tcPr>
            <w:tcW w:w="662" w:type="pct"/>
            <w:vAlign w:val="center"/>
          </w:tcPr>
          <w:p w14:paraId="0769B427" w14:textId="1C3A4091" w:rsidR="001672C9" w:rsidRPr="001D7E6F" w:rsidRDefault="001672C9" w:rsidP="00BC017E">
            <w:pPr>
              <w:jc w:val="center"/>
            </w:pPr>
          </w:p>
        </w:tc>
        <w:tc>
          <w:tcPr>
            <w:tcW w:w="1471" w:type="pct"/>
            <w:vAlign w:val="center"/>
          </w:tcPr>
          <w:p w14:paraId="7D30EB72" w14:textId="49855C7F" w:rsidR="001672C9" w:rsidRPr="001D7E6F" w:rsidRDefault="001672C9" w:rsidP="00BC017E"/>
        </w:tc>
      </w:tr>
    </w:tbl>
    <w:p w14:paraId="27E15CB3" w14:textId="77777777" w:rsidR="001672C9" w:rsidRPr="001672C9" w:rsidRDefault="001672C9" w:rsidP="001672C9">
      <w:pPr>
        <w:pStyle w:val="Heading1"/>
      </w:pPr>
      <w:bookmarkStart w:id="10" w:name="_Toc49762194"/>
      <w:bookmarkStart w:id="11" w:name="_Toc90033254"/>
      <w:bookmarkStart w:id="12" w:name="_Toc230077266"/>
      <w:r w:rsidRPr="001672C9">
        <w:t>SITE DETAILS</w:t>
      </w:r>
      <w:bookmarkEnd w:id="10"/>
      <w:bookmarkEnd w:id="11"/>
      <w:bookmarkEnd w:id="12"/>
    </w:p>
    <w:p w14:paraId="0BAE0636" w14:textId="77777777" w:rsidR="001672C9" w:rsidRPr="001672C9" w:rsidRDefault="001672C9" w:rsidP="001672C9">
      <w:pPr>
        <w:pStyle w:val="Heading2"/>
      </w:pPr>
      <w:bookmarkStart w:id="13" w:name="_Toc49762195"/>
      <w:bookmarkStart w:id="14" w:name="_Toc90033255"/>
      <w:bookmarkStart w:id="15" w:name="_Toc230077267"/>
      <w:r w:rsidRPr="001672C9">
        <w:t>Site Description</w:t>
      </w:r>
      <w:bookmarkEnd w:id="13"/>
      <w:bookmarkEnd w:id="14"/>
      <w:bookmarkEnd w:id="15"/>
    </w:p>
    <w:p w14:paraId="2E310E86" w14:textId="77777777" w:rsidR="001672C9" w:rsidRPr="001D7E6F" w:rsidRDefault="001672C9" w:rsidP="001672C9">
      <w:pPr>
        <w:spacing w:after="120"/>
        <w:ind w:left="851"/>
        <w:jc w:val="both"/>
        <w:rPr>
          <w:rFonts w:eastAsia="Times New Roman" w:cs="Arial"/>
          <w:i/>
          <w:color w:val="533E7C" w:themeColor="accent1"/>
        </w:rPr>
      </w:pPr>
      <w:r w:rsidRPr="001D7E6F">
        <w:rPr>
          <w:rFonts w:eastAsia="Times New Roman" w:cs="Arial"/>
          <w:i/>
          <w:color w:val="533E7C" w:themeColor="accent1"/>
        </w:rPr>
        <w:t>Describe the size and location of the site along with a description of the building and geographical orientation.  Include:</w:t>
      </w:r>
    </w:p>
    <w:p w14:paraId="2B06FA68" w14:textId="1E726266" w:rsidR="001672C9" w:rsidRPr="001D7E6F" w:rsidRDefault="001672C9" w:rsidP="004214AE">
      <w:pPr>
        <w:pStyle w:val="ListParagraph"/>
        <w:numPr>
          <w:ilvl w:val="1"/>
          <w:numId w:val="96"/>
        </w:numPr>
        <w:spacing w:after="120"/>
        <w:ind w:left="1208" w:hanging="357"/>
        <w:jc w:val="both"/>
        <w:rPr>
          <w:rFonts w:ascii="Work Sans" w:eastAsia="Times New Roman" w:hAnsi="Work Sans" w:cs="Arial"/>
          <w:i/>
          <w:color w:val="533E7C" w:themeColor="accent1"/>
        </w:rPr>
      </w:pPr>
      <w:r w:rsidRPr="001D7E6F">
        <w:rPr>
          <w:rFonts w:ascii="Work Sans" w:eastAsia="Times New Roman" w:hAnsi="Work Sans" w:cs="Arial"/>
          <w:i/>
          <w:color w:val="533E7C" w:themeColor="accent1"/>
        </w:rPr>
        <w:t>photos of the building and site including access point from the main road</w:t>
      </w:r>
    </w:p>
    <w:p w14:paraId="45C12572" w14:textId="25359B07" w:rsidR="001672C9" w:rsidRPr="001D7E6F" w:rsidRDefault="001672C9" w:rsidP="004214AE">
      <w:pPr>
        <w:pStyle w:val="ListParagraph"/>
        <w:numPr>
          <w:ilvl w:val="1"/>
          <w:numId w:val="96"/>
        </w:numPr>
        <w:spacing w:after="120"/>
        <w:ind w:left="1208" w:hanging="357"/>
        <w:jc w:val="both"/>
        <w:rPr>
          <w:rFonts w:ascii="Work Sans" w:eastAsia="Times New Roman" w:hAnsi="Work Sans" w:cs="Arial"/>
          <w:i/>
          <w:color w:val="533E7C" w:themeColor="accent1"/>
        </w:rPr>
      </w:pPr>
      <w:r w:rsidRPr="001D7E6F">
        <w:rPr>
          <w:rFonts w:ascii="Work Sans" w:eastAsia="Times New Roman" w:hAnsi="Work Sans" w:cs="Arial"/>
          <w:i/>
          <w:color w:val="533E7C" w:themeColor="accent1"/>
        </w:rPr>
        <w:t>copy of the floor plan</w:t>
      </w:r>
    </w:p>
    <w:p w14:paraId="1DC67310" w14:textId="77777777" w:rsidR="001672C9" w:rsidRPr="001D7E6F" w:rsidRDefault="001672C9" w:rsidP="004214AE">
      <w:pPr>
        <w:pStyle w:val="ListParagraph"/>
        <w:numPr>
          <w:ilvl w:val="1"/>
          <w:numId w:val="96"/>
        </w:numPr>
        <w:spacing w:after="120"/>
        <w:ind w:left="1208" w:hanging="357"/>
        <w:jc w:val="both"/>
        <w:rPr>
          <w:rFonts w:ascii="Work Sans" w:eastAsia="Times New Roman" w:hAnsi="Work Sans" w:cs="Arial"/>
          <w:i/>
          <w:color w:val="533E7C" w:themeColor="accent1"/>
        </w:rPr>
      </w:pPr>
      <w:r w:rsidRPr="001D7E6F">
        <w:rPr>
          <w:rFonts w:ascii="Work Sans" w:eastAsia="Times New Roman" w:hAnsi="Work Sans" w:cs="Arial"/>
          <w:i/>
          <w:color w:val="533E7C" w:themeColor="accent1"/>
        </w:rPr>
        <w:t>google map of the location of the site.</w:t>
      </w:r>
    </w:p>
    <w:p w14:paraId="6138EED3" w14:textId="77777777" w:rsidR="001672C9" w:rsidRPr="001672C9" w:rsidRDefault="001672C9" w:rsidP="001672C9">
      <w:pPr>
        <w:pStyle w:val="Heading2"/>
      </w:pPr>
      <w:bookmarkStart w:id="16" w:name="_Toc49762196"/>
      <w:bookmarkStart w:id="17" w:name="_Toc90033256"/>
      <w:bookmarkStart w:id="18" w:name="_Toc230077268"/>
      <w:r w:rsidRPr="001672C9">
        <w:lastRenderedPageBreak/>
        <w:t>Organisation Arrangements for the Site</w:t>
      </w:r>
      <w:bookmarkEnd w:id="16"/>
      <w:bookmarkEnd w:id="17"/>
      <w:bookmarkEnd w:id="18"/>
    </w:p>
    <w:p w14:paraId="602EEF77" w14:textId="77777777" w:rsidR="001672C9" w:rsidRPr="001D7E6F" w:rsidRDefault="001672C9" w:rsidP="001672C9">
      <w:pPr>
        <w:spacing w:after="120"/>
        <w:ind w:left="851"/>
        <w:jc w:val="both"/>
        <w:rPr>
          <w:rFonts w:eastAsia="Times New Roman" w:cs="Arial"/>
          <w:i/>
          <w:color w:val="533E7C" w:themeColor="accent1"/>
        </w:rPr>
      </w:pPr>
      <w:r w:rsidRPr="001D7E6F">
        <w:rPr>
          <w:rFonts w:eastAsia="Times New Roman" w:cs="Arial"/>
          <w:i/>
          <w:color w:val="533E7C" w:themeColor="accent1"/>
        </w:rPr>
        <w:t>Describe the following:</w:t>
      </w:r>
    </w:p>
    <w:p w14:paraId="03A587C5" w14:textId="14892952" w:rsidR="001672C9" w:rsidRPr="001D7E6F" w:rsidRDefault="001672C9" w:rsidP="001D7E6F">
      <w:pPr>
        <w:pStyle w:val="ListParagraph"/>
        <w:numPr>
          <w:ilvl w:val="0"/>
          <w:numId w:val="95"/>
        </w:numPr>
        <w:spacing w:after="120"/>
        <w:ind w:left="1276"/>
        <w:jc w:val="both"/>
        <w:rPr>
          <w:rFonts w:ascii="Work Sans" w:eastAsia="Times New Roman" w:hAnsi="Work Sans" w:cs="Arial"/>
          <w:i/>
          <w:color w:val="533E7C" w:themeColor="accent1"/>
        </w:rPr>
      </w:pPr>
      <w:r w:rsidRPr="001D7E6F">
        <w:rPr>
          <w:rFonts w:ascii="Work Sans" w:eastAsia="Times New Roman" w:hAnsi="Work Sans" w:cs="Arial"/>
          <w:i/>
          <w:color w:val="533E7C" w:themeColor="accent1"/>
        </w:rPr>
        <w:t>Activities conducted at the site e.g. office work, warehousing, etc.</w:t>
      </w:r>
    </w:p>
    <w:p w14:paraId="00563463" w14:textId="25CE386D" w:rsidR="001672C9" w:rsidRPr="001D7E6F" w:rsidRDefault="001672C9" w:rsidP="001D7E6F">
      <w:pPr>
        <w:pStyle w:val="ListParagraph"/>
        <w:numPr>
          <w:ilvl w:val="0"/>
          <w:numId w:val="95"/>
        </w:numPr>
        <w:spacing w:after="120"/>
        <w:ind w:left="1276"/>
        <w:jc w:val="both"/>
        <w:rPr>
          <w:rFonts w:ascii="Work Sans" w:eastAsia="Times New Roman" w:hAnsi="Work Sans" w:cs="Arial"/>
          <w:i/>
          <w:color w:val="533E7C" w:themeColor="accent1"/>
        </w:rPr>
      </w:pPr>
      <w:r w:rsidRPr="001D7E6F">
        <w:rPr>
          <w:rFonts w:ascii="Work Sans" w:eastAsia="Times New Roman" w:hAnsi="Work Sans" w:cs="Arial"/>
          <w:i/>
          <w:color w:val="533E7C" w:themeColor="accent1"/>
        </w:rPr>
        <w:t>Worksite operating hours</w:t>
      </w:r>
      <w:r w:rsidR="00BC017E">
        <w:rPr>
          <w:rFonts w:ascii="Work Sans" w:eastAsia="Times New Roman" w:hAnsi="Work Sans" w:cs="Arial"/>
          <w:i/>
          <w:color w:val="533E7C" w:themeColor="accent1"/>
        </w:rPr>
        <w:t>.</w:t>
      </w:r>
    </w:p>
    <w:p w14:paraId="062466B3" w14:textId="735765DE" w:rsidR="001672C9" w:rsidRPr="001D7E6F" w:rsidRDefault="001672C9" w:rsidP="001D7E6F">
      <w:pPr>
        <w:pStyle w:val="ListParagraph"/>
        <w:numPr>
          <w:ilvl w:val="0"/>
          <w:numId w:val="95"/>
        </w:numPr>
        <w:spacing w:after="120"/>
        <w:ind w:left="1276"/>
        <w:jc w:val="both"/>
        <w:rPr>
          <w:rFonts w:ascii="Work Sans" w:eastAsia="Times New Roman" w:hAnsi="Work Sans" w:cs="Arial"/>
          <w:i/>
          <w:color w:val="533E7C" w:themeColor="accent1"/>
        </w:rPr>
      </w:pPr>
      <w:r w:rsidRPr="001D7E6F">
        <w:rPr>
          <w:rFonts w:ascii="Work Sans" w:eastAsia="Times New Roman" w:hAnsi="Work Sans" w:cs="Arial"/>
          <w:i/>
          <w:color w:val="533E7C" w:themeColor="accent1"/>
        </w:rPr>
        <w:t>Include specific additional business that may operate e.g. OSHC, ELC</w:t>
      </w:r>
      <w:r w:rsidR="00BC017E">
        <w:rPr>
          <w:rFonts w:ascii="Work Sans" w:eastAsia="Times New Roman" w:hAnsi="Work Sans" w:cs="Arial"/>
          <w:i/>
          <w:color w:val="533E7C" w:themeColor="accent1"/>
        </w:rPr>
        <w:t>.</w:t>
      </w:r>
    </w:p>
    <w:p w14:paraId="3D84A55D" w14:textId="77777777" w:rsidR="001672C9" w:rsidRPr="001D7E6F" w:rsidRDefault="001672C9" w:rsidP="001D7E6F">
      <w:pPr>
        <w:pStyle w:val="ListParagraph"/>
        <w:numPr>
          <w:ilvl w:val="0"/>
          <w:numId w:val="95"/>
        </w:numPr>
        <w:spacing w:after="120"/>
        <w:ind w:left="1276"/>
        <w:jc w:val="both"/>
        <w:rPr>
          <w:rFonts w:ascii="Work Sans" w:eastAsia="Times New Roman" w:hAnsi="Work Sans" w:cs="Arial"/>
          <w:i/>
          <w:color w:val="533E7C" w:themeColor="accent1"/>
        </w:rPr>
      </w:pPr>
      <w:r w:rsidRPr="001D7E6F">
        <w:rPr>
          <w:rFonts w:ascii="Work Sans" w:eastAsia="Times New Roman" w:hAnsi="Work Sans" w:cs="Arial"/>
          <w:i/>
          <w:color w:val="533E7C" w:themeColor="accent1"/>
        </w:rPr>
        <w:t>Car park opening hours.</w:t>
      </w:r>
    </w:p>
    <w:p w14:paraId="24C8BBD0" w14:textId="77777777" w:rsidR="001672C9" w:rsidRPr="001672C9" w:rsidRDefault="001672C9" w:rsidP="001672C9">
      <w:pPr>
        <w:pStyle w:val="Heading2"/>
      </w:pPr>
      <w:bookmarkStart w:id="19" w:name="_Toc49762197"/>
      <w:bookmarkStart w:id="20" w:name="_Toc90033257"/>
      <w:bookmarkStart w:id="21" w:name="_Toc230077269"/>
      <w:r w:rsidRPr="001672C9">
        <w:t>Site Security Arrangements</w:t>
      </w:r>
      <w:bookmarkEnd w:id="19"/>
      <w:bookmarkEnd w:id="20"/>
      <w:bookmarkEnd w:id="21"/>
    </w:p>
    <w:p w14:paraId="43D9D1C9" w14:textId="77777777" w:rsidR="001672C9" w:rsidRPr="001D7E6F" w:rsidRDefault="001672C9" w:rsidP="001672C9">
      <w:pPr>
        <w:spacing w:after="120"/>
        <w:ind w:left="851"/>
        <w:jc w:val="both"/>
        <w:rPr>
          <w:rFonts w:eastAsia="Times New Roman" w:cs="Arial"/>
          <w:i/>
          <w:color w:val="533E7C" w:themeColor="accent1"/>
        </w:rPr>
      </w:pPr>
      <w:r w:rsidRPr="001D7E6F">
        <w:rPr>
          <w:rFonts w:eastAsia="Times New Roman" w:cs="Arial"/>
          <w:i/>
          <w:color w:val="533E7C" w:themeColor="accent1"/>
        </w:rPr>
        <w:t>Describe the site security arrangements.</w:t>
      </w:r>
    </w:p>
    <w:p w14:paraId="1651E0D7" w14:textId="77777777" w:rsidR="001672C9" w:rsidRPr="001D7E6F" w:rsidRDefault="001672C9" w:rsidP="001672C9">
      <w:pPr>
        <w:spacing w:after="120"/>
        <w:ind w:left="851"/>
        <w:jc w:val="both"/>
        <w:rPr>
          <w:rFonts w:eastAsia="Times New Roman" w:cs="Arial"/>
          <w:i/>
          <w:color w:val="533E7C" w:themeColor="accent1"/>
        </w:rPr>
      </w:pPr>
      <w:r w:rsidRPr="001D7E6F">
        <w:rPr>
          <w:rFonts w:eastAsia="Times New Roman" w:cs="Arial"/>
          <w:i/>
          <w:color w:val="533E7C" w:themeColor="accent1"/>
        </w:rPr>
        <w:t>List the security contact numbers and Out of Office Emergency contact numbers for the site.</w:t>
      </w:r>
    </w:p>
    <w:p w14:paraId="5E2B6342" w14:textId="77777777" w:rsidR="001672C9" w:rsidRPr="001672C9" w:rsidRDefault="001672C9" w:rsidP="001672C9">
      <w:pPr>
        <w:pStyle w:val="Heading2"/>
      </w:pPr>
      <w:bookmarkStart w:id="22" w:name="_Toc49762198"/>
      <w:bookmarkStart w:id="23" w:name="_Toc90033258"/>
      <w:bookmarkStart w:id="24" w:name="_Toc230077270"/>
      <w:r w:rsidRPr="001672C9">
        <w:t>Fire Safety and Emergency Features</w:t>
      </w:r>
      <w:bookmarkEnd w:id="22"/>
      <w:bookmarkEnd w:id="23"/>
      <w:bookmarkEnd w:id="24"/>
    </w:p>
    <w:p w14:paraId="418BBBEF" w14:textId="77777777" w:rsidR="001672C9" w:rsidRPr="00A2016E" w:rsidRDefault="001672C9" w:rsidP="001672C9">
      <w:pPr>
        <w:spacing w:after="120"/>
        <w:ind w:left="851"/>
        <w:jc w:val="both"/>
        <w:rPr>
          <w:rFonts w:eastAsia="Times New Roman" w:cs="Arial"/>
          <w:i/>
          <w:color w:val="533E7C" w:themeColor="accent1"/>
        </w:rPr>
      </w:pPr>
      <w:r w:rsidRPr="00A2016E">
        <w:rPr>
          <w:rFonts w:eastAsia="Times New Roman" w:cs="Arial"/>
          <w:i/>
          <w:color w:val="533E7C" w:themeColor="accent1"/>
        </w:rPr>
        <w:t>Describe the site Fire Safety and Emergency Features e.g. smoke detectors, break glass alarms, evacuation alarms, combustible gas detectors, first aid kits, fire blankets, personal alarms, panic alarm buttons, PPE, emergency communication equipment, etc.</w:t>
      </w:r>
    </w:p>
    <w:tbl>
      <w:tblPr>
        <w:tblStyle w:val="TableGrid"/>
        <w:tblW w:w="5000" w:type="pct"/>
        <w:tblLook w:val="04A0" w:firstRow="1" w:lastRow="0" w:firstColumn="1" w:lastColumn="0" w:noHBand="0" w:noVBand="1"/>
      </w:tblPr>
      <w:tblGrid>
        <w:gridCol w:w="3015"/>
        <w:gridCol w:w="3158"/>
        <w:gridCol w:w="4021"/>
      </w:tblGrid>
      <w:tr w:rsidR="001672C9" w:rsidRPr="00BC017E" w14:paraId="5A141D95" w14:textId="77777777" w:rsidTr="00BC017E">
        <w:trPr>
          <w:trHeight w:val="340"/>
        </w:trPr>
        <w:tc>
          <w:tcPr>
            <w:tcW w:w="5000" w:type="pct"/>
            <w:gridSpan w:val="3"/>
            <w:shd w:val="clear" w:color="auto" w:fill="FFFFFF" w:themeFill="accent6"/>
            <w:vAlign w:val="center"/>
          </w:tcPr>
          <w:p w14:paraId="28B59B50" w14:textId="77777777" w:rsidR="001672C9" w:rsidRPr="00BC017E" w:rsidRDefault="001672C9" w:rsidP="00BC017E">
            <w:pPr>
              <w:jc w:val="center"/>
              <w:rPr>
                <w:rFonts w:cs="Arial"/>
                <w:b/>
                <w:bCs/>
              </w:rPr>
            </w:pPr>
            <w:r w:rsidRPr="00BC017E">
              <w:rPr>
                <w:rFonts w:cs="Arial"/>
                <w:b/>
                <w:bCs/>
              </w:rPr>
              <w:t>Utilities</w:t>
            </w:r>
          </w:p>
        </w:tc>
      </w:tr>
      <w:tr w:rsidR="001672C9" w:rsidRPr="00A2016E" w14:paraId="3EA9CF54" w14:textId="77777777" w:rsidTr="00BC017E">
        <w:trPr>
          <w:trHeight w:val="340"/>
        </w:trPr>
        <w:tc>
          <w:tcPr>
            <w:tcW w:w="1479" w:type="pct"/>
            <w:shd w:val="clear" w:color="auto" w:fill="FFFFFF" w:themeFill="accent6" w:themeFillTint="66"/>
            <w:vAlign w:val="center"/>
          </w:tcPr>
          <w:p w14:paraId="50BFCEF2" w14:textId="77777777" w:rsidR="001672C9" w:rsidRPr="00BC017E" w:rsidRDefault="001672C9" w:rsidP="00BC017E">
            <w:pPr>
              <w:rPr>
                <w:rFonts w:cs="Arial"/>
                <w:b/>
                <w:bCs/>
              </w:rPr>
            </w:pPr>
            <w:r w:rsidRPr="00BC017E">
              <w:rPr>
                <w:rFonts w:cs="Arial"/>
                <w:b/>
                <w:bCs/>
              </w:rPr>
              <w:t>Type</w:t>
            </w:r>
          </w:p>
        </w:tc>
        <w:tc>
          <w:tcPr>
            <w:tcW w:w="1549" w:type="pct"/>
            <w:shd w:val="clear" w:color="auto" w:fill="FFFFFF" w:themeFill="accent6" w:themeFillTint="66"/>
            <w:vAlign w:val="center"/>
          </w:tcPr>
          <w:p w14:paraId="6972F061" w14:textId="77777777" w:rsidR="001672C9" w:rsidRPr="00BC017E" w:rsidRDefault="001672C9" w:rsidP="00BC017E">
            <w:pPr>
              <w:rPr>
                <w:rFonts w:cs="Arial"/>
                <w:b/>
                <w:bCs/>
              </w:rPr>
            </w:pPr>
            <w:r w:rsidRPr="00BC017E">
              <w:rPr>
                <w:rFonts w:cs="Arial"/>
                <w:b/>
                <w:bCs/>
              </w:rPr>
              <w:t>Location</w:t>
            </w:r>
          </w:p>
        </w:tc>
        <w:tc>
          <w:tcPr>
            <w:tcW w:w="1972" w:type="pct"/>
            <w:shd w:val="clear" w:color="auto" w:fill="FFFFFF" w:themeFill="accent6" w:themeFillTint="66"/>
            <w:vAlign w:val="center"/>
          </w:tcPr>
          <w:p w14:paraId="797CAA9A" w14:textId="77777777" w:rsidR="001672C9" w:rsidRPr="00BC017E" w:rsidRDefault="001672C9" w:rsidP="00BC017E">
            <w:pPr>
              <w:rPr>
                <w:rFonts w:cs="Arial"/>
                <w:b/>
                <w:bCs/>
              </w:rPr>
            </w:pPr>
            <w:r w:rsidRPr="00BC017E">
              <w:rPr>
                <w:rFonts w:cs="Arial"/>
                <w:b/>
                <w:bCs/>
              </w:rPr>
              <w:t>Shut off instruction</w:t>
            </w:r>
          </w:p>
        </w:tc>
      </w:tr>
      <w:tr w:rsidR="001672C9" w:rsidRPr="00A2016E" w14:paraId="2AB8DF25" w14:textId="77777777" w:rsidTr="00BC017E">
        <w:trPr>
          <w:trHeight w:val="340"/>
        </w:trPr>
        <w:tc>
          <w:tcPr>
            <w:tcW w:w="1479" w:type="pct"/>
            <w:vAlign w:val="center"/>
          </w:tcPr>
          <w:p w14:paraId="1383AD40" w14:textId="77777777" w:rsidR="001672C9" w:rsidRPr="00A2016E" w:rsidRDefault="001672C9" w:rsidP="00BC017E">
            <w:pPr>
              <w:rPr>
                <w:rFonts w:cs="Arial"/>
              </w:rPr>
            </w:pPr>
            <w:r w:rsidRPr="00A2016E">
              <w:rPr>
                <w:rFonts w:cs="Arial"/>
              </w:rPr>
              <w:t>Electricity</w:t>
            </w:r>
          </w:p>
        </w:tc>
        <w:tc>
          <w:tcPr>
            <w:tcW w:w="1549" w:type="pct"/>
            <w:vAlign w:val="center"/>
          </w:tcPr>
          <w:p w14:paraId="3D9A1AA9" w14:textId="45E244F2" w:rsidR="001672C9" w:rsidRPr="00A2016E" w:rsidRDefault="001672C9" w:rsidP="00BC017E">
            <w:pPr>
              <w:rPr>
                <w:rFonts w:cs="Arial"/>
              </w:rPr>
            </w:pPr>
          </w:p>
        </w:tc>
        <w:tc>
          <w:tcPr>
            <w:tcW w:w="1972" w:type="pct"/>
            <w:vAlign w:val="center"/>
          </w:tcPr>
          <w:p w14:paraId="5BFD97E4" w14:textId="7AEBDF4B" w:rsidR="001672C9" w:rsidRPr="00A2016E" w:rsidRDefault="001672C9" w:rsidP="00BC017E">
            <w:pPr>
              <w:rPr>
                <w:rFonts w:cs="Arial"/>
              </w:rPr>
            </w:pPr>
          </w:p>
        </w:tc>
      </w:tr>
      <w:tr w:rsidR="001672C9" w:rsidRPr="00A2016E" w14:paraId="07BAD2B9" w14:textId="77777777" w:rsidTr="00BC017E">
        <w:trPr>
          <w:trHeight w:val="340"/>
        </w:trPr>
        <w:tc>
          <w:tcPr>
            <w:tcW w:w="1479" w:type="pct"/>
            <w:vAlign w:val="center"/>
          </w:tcPr>
          <w:p w14:paraId="115555B4" w14:textId="77777777" w:rsidR="001672C9" w:rsidRPr="00A2016E" w:rsidRDefault="001672C9" w:rsidP="00BC017E">
            <w:pPr>
              <w:rPr>
                <w:rFonts w:cs="Arial"/>
              </w:rPr>
            </w:pPr>
            <w:r w:rsidRPr="00A2016E">
              <w:rPr>
                <w:rFonts w:cs="Arial"/>
              </w:rPr>
              <w:t>Gas</w:t>
            </w:r>
          </w:p>
        </w:tc>
        <w:tc>
          <w:tcPr>
            <w:tcW w:w="1549" w:type="pct"/>
            <w:vAlign w:val="center"/>
          </w:tcPr>
          <w:p w14:paraId="11C583E7" w14:textId="6B5EBF7A" w:rsidR="001672C9" w:rsidRPr="00A2016E" w:rsidRDefault="001672C9" w:rsidP="00BC017E"/>
        </w:tc>
        <w:tc>
          <w:tcPr>
            <w:tcW w:w="1972" w:type="pct"/>
            <w:vAlign w:val="center"/>
          </w:tcPr>
          <w:p w14:paraId="61620085" w14:textId="147BC5C4" w:rsidR="001672C9" w:rsidRPr="00A2016E" w:rsidRDefault="001672C9" w:rsidP="00BC017E"/>
        </w:tc>
      </w:tr>
      <w:tr w:rsidR="001672C9" w:rsidRPr="00A2016E" w14:paraId="15F06E63" w14:textId="77777777" w:rsidTr="00BC017E">
        <w:trPr>
          <w:trHeight w:val="340"/>
        </w:trPr>
        <w:tc>
          <w:tcPr>
            <w:tcW w:w="1479" w:type="pct"/>
            <w:vAlign w:val="center"/>
          </w:tcPr>
          <w:p w14:paraId="2532C5F8" w14:textId="77777777" w:rsidR="001672C9" w:rsidRPr="00A2016E" w:rsidRDefault="001672C9" w:rsidP="00BC017E">
            <w:pPr>
              <w:rPr>
                <w:rFonts w:cs="Arial"/>
              </w:rPr>
            </w:pPr>
            <w:r w:rsidRPr="00A2016E">
              <w:rPr>
                <w:rFonts w:cs="Arial"/>
              </w:rPr>
              <w:t>Water</w:t>
            </w:r>
          </w:p>
        </w:tc>
        <w:tc>
          <w:tcPr>
            <w:tcW w:w="1549" w:type="pct"/>
            <w:vAlign w:val="center"/>
          </w:tcPr>
          <w:p w14:paraId="27E18EDE" w14:textId="56D7FC00" w:rsidR="001672C9" w:rsidRPr="00A2016E" w:rsidRDefault="001672C9" w:rsidP="00BC017E"/>
        </w:tc>
        <w:tc>
          <w:tcPr>
            <w:tcW w:w="1972" w:type="pct"/>
            <w:vAlign w:val="center"/>
          </w:tcPr>
          <w:p w14:paraId="133290F9" w14:textId="2CE48BE8" w:rsidR="001672C9" w:rsidRPr="00A2016E" w:rsidRDefault="001672C9" w:rsidP="00BC017E"/>
        </w:tc>
      </w:tr>
    </w:tbl>
    <w:p w14:paraId="43C77BD8" w14:textId="77777777" w:rsidR="001672C9" w:rsidRPr="00A2016E" w:rsidRDefault="001672C9" w:rsidP="001672C9">
      <w:pPr>
        <w:spacing w:after="120"/>
        <w:ind w:left="851"/>
        <w:jc w:val="both"/>
        <w:rPr>
          <w:rFonts w:eastAsia="Times New Roman"/>
          <w:color w:val="FF0000"/>
        </w:rPr>
      </w:pPr>
      <w:r w:rsidRPr="00A2016E">
        <w:rPr>
          <w:rFonts w:eastAsia="Times New Roman"/>
          <w:color w:val="FF0000"/>
        </w:rPr>
        <w:t>Recommend including a map to show location/s</w:t>
      </w:r>
    </w:p>
    <w:p w14:paraId="56E6E9EE" w14:textId="77777777" w:rsidR="001672C9" w:rsidRPr="001672C9" w:rsidRDefault="001672C9" w:rsidP="001672C9">
      <w:pPr>
        <w:pStyle w:val="Heading2"/>
      </w:pPr>
      <w:bookmarkStart w:id="25" w:name="_Toc49762199"/>
      <w:bookmarkStart w:id="26" w:name="_Toc90033259"/>
      <w:bookmarkStart w:id="27" w:name="_Toc230077271"/>
      <w:r w:rsidRPr="001672C9">
        <w:t>Arrangements for Personnel with Disabilities or Impairments</w:t>
      </w:r>
      <w:bookmarkEnd w:id="25"/>
      <w:bookmarkEnd w:id="26"/>
      <w:bookmarkEnd w:id="27"/>
    </w:p>
    <w:p w14:paraId="73A92ED8" w14:textId="6A3910C3" w:rsidR="001672C9" w:rsidRPr="00A2016E" w:rsidRDefault="001672C9" w:rsidP="001672C9">
      <w:pPr>
        <w:spacing w:after="120"/>
        <w:ind w:left="851"/>
        <w:jc w:val="both"/>
        <w:rPr>
          <w:rFonts w:eastAsia="Times New Roman" w:cs="Arial"/>
        </w:rPr>
      </w:pPr>
      <w:proofErr w:type="gramStart"/>
      <w:r w:rsidRPr="00A2016E">
        <w:rPr>
          <w:rFonts w:eastAsia="Times New Roman" w:cs="Arial"/>
        </w:rPr>
        <w:t>For the purpose of</w:t>
      </w:r>
      <w:proofErr w:type="gramEnd"/>
      <w:r w:rsidRPr="00A2016E">
        <w:rPr>
          <w:rFonts w:eastAsia="Times New Roman" w:cs="Arial"/>
        </w:rPr>
        <w:t xml:space="preserve"> this emergency plan a person with a disability is someone who requires:</w:t>
      </w:r>
    </w:p>
    <w:p w14:paraId="3C76F713" w14:textId="77777777" w:rsidR="001672C9" w:rsidRPr="00A2016E" w:rsidRDefault="001672C9" w:rsidP="004214AE">
      <w:pPr>
        <w:pStyle w:val="ListParagraph"/>
        <w:numPr>
          <w:ilvl w:val="0"/>
          <w:numId w:val="97"/>
        </w:numPr>
        <w:spacing w:after="120"/>
        <w:ind w:left="1208" w:hanging="357"/>
        <w:jc w:val="both"/>
        <w:rPr>
          <w:rFonts w:ascii="Work Sans" w:eastAsia="Times New Roman" w:hAnsi="Work Sans" w:cs="Arial"/>
        </w:rPr>
      </w:pPr>
      <w:r w:rsidRPr="00A2016E">
        <w:rPr>
          <w:rFonts w:ascii="Work Sans" w:eastAsia="Times New Roman" w:hAnsi="Work Sans" w:cs="Arial"/>
        </w:rPr>
        <w:t>more time or different forms of communication, compared with other occupants, to respond to an emergency or;</w:t>
      </w:r>
    </w:p>
    <w:p w14:paraId="3AF16F3E" w14:textId="77777777" w:rsidR="001672C9" w:rsidRPr="00A2016E" w:rsidRDefault="001672C9" w:rsidP="004214AE">
      <w:pPr>
        <w:pStyle w:val="ListParagraph"/>
        <w:numPr>
          <w:ilvl w:val="0"/>
          <w:numId w:val="97"/>
        </w:numPr>
        <w:spacing w:after="120"/>
        <w:ind w:left="1208" w:hanging="357"/>
        <w:jc w:val="both"/>
        <w:rPr>
          <w:rFonts w:ascii="Work Sans" w:eastAsia="Times New Roman" w:hAnsi="Work Sans" w:cs="Arial"/>
        </w:rPr>
      </w:pPr>
      <w:r w:rsidRPr="00A2016E">
        <w:rPr>
          <w:rFonts w:ascii="Work Sans" w:eastAsia="Times New Roman" w:hAnsi="Work Sans" w:cs="Arial"/>
        </w:rPr>
        <w:t>assistance to respond to an emergency or evacuate from a facility.</w:t>
      </w:r>
    </w:p>
    <w:p w14:paraId="5B45611B" w14:textId="1C53FF06" w:rsidR="001672C9" w:rsidRPr="00A2016E" w:rsidRDefault="001672C9" w:rsidP="001672C9">
      <w:pPr>
        <w:spacing w:after="120"/>
        <w:ind w:left="851"/>
        <w:jc w:val="both"/>
        <w:rPr>
          <w:rFonts w:eastAsia="Times New Roman" w:cs="Arial"/>
        </w:rPr>
      </w:pPr>
      <w:r w:rsidRPr="00A2016E">
        <w:rPr>
          <w:rFonts w:eastAsia="Times New Roman" w:cs="Arial"/>
        </w:rPr>
        <w:t xml:space="preserve">The </w:t>
      </w:r>
      <w:r w:rsidRPr="00A2016E">
        <w:rPr>
          <w:rFonts w:eastAsia="Times New Roman" w:cs="Arial"/>
          <w:b/>
        </w:rPr>
        <w:t>Personal Emergency Evacuation Plan (PEEP)</w:t>
      </w:r>
      <w:r w:rsidRPr="00A2016E">
        <w:rPr>
          <w:rFonts w:eastAsia="Times New Roman" w:cs="Arial"/>
        </w:rPr>
        <w:t xml:space="preserve"> </w:t>
      </w:r>
      <w:r w:rsidR="00BC017E">
        <w:rPr>
          <w:rFonts w:eastAsia="Times New Roman" w:cs="Arial"/>
        </w:rPr>
        <w:t>(</w:t>
      </w:r>
      <w:hyperlink w:anchor="_APPENDIX_1:_" w:history="1">
        <w:r w:rsidRPr="00A2016E">
          <w:rPr>
            <w:rStyle w:val="Hyperlink"/>
            <w:rFonts w:eastAsia="Times New Roman" w:cs="Arial"/>
          </w:rPr>
          <w:t>Appendix 1</w:t>
        </w:r>
      </w:hyperlink>
      <w:r w:rsidR="00BC017E">
        <w:rPr>
          <w:rFonts w:eastAsia="Times New Roman" w:cs="Arial"/>
        </w:rPr>
        <w:t>)</w:t>
      </w:r>
      <w:r w:rsidRPr="00A2016E">
        <w:rPr>
          <w:rFonts w:eastAsia="Times New Roman" w:cs="Arial"/>
        </w:rPr>
        <w:t xml:space="preserve"> provides an opportunity to discuss and document specific requirements for a person with a disability before an emergency occurs.  Whilst workers can easily be accommodated with regards to individual PEEPs, the nature of some buildings / locations at the worksite (e.g. older two (2) storey buildings may not have a lift) makes it difficult to individually address the larger number of people with disabilities who may visit the worksite.  The Chief Warden / Wardens are to actively identify people who may need specific assistance (e.g. students, volunteers, clients) and make the necessary arrangements to ensure assistance is provided where and when required.</w:t>
      </w:r>
    </w:p>
    <w:p w14:paraId="0FAB42DF" w14:textId="77777777" w:rsidR="001672C9" w:rsidRPr="00A2016E" w:rsidRDefault="001672C9" w:rsidP="001672C9">
      <w:pPr>
        <w:spacing w:after="120"/>
        <w:ind w:left="851"/>
        <w:jc w:val="both"/>
        <w:rPr>
          <w:rFonts w:cs="Arial"/>
        </w:rPr>
      </w:pPr>
      <w:r w:rsidRPr="00A2016E">
        <w:rPr>
          <w:rFonts w:cs="Arial"/>
        </w:rPr>
        <w:t xml:space="preserve">In the case of a person with a </w:t>
      </w:r>
      <w:r w:rsidRPr="00A2016E">
        <w:rPr>
          <w:rFonts w:cs="Arial"/>
          <w:b/>
        </w:rPr>
        <w:t>hearing impairment</w:t>
      </w:r>
      <w:r w:rsidRPr="00A2016E">
        <w:rPr>
          <w:rFonts w:cs="Arial"/>
        </w:rPr>
        <w:t xml:space="preserve"> who cannot hear the alarm or instructions:</w:t>
      </w:r>
    </w:p>
    <w:p w14:paraId="3831145E" w14:textId="1893BAE5" w:rsidR="001672C9" w:rsidRPr="00A2016E" w:rsidRDefault="009563C8" w:rsidP="001672C9">
      <w:pPr>
        <w:pStyle w:val="ListParagraph"/>
        <w:numPr>
          <w:ilvl w:val="0"/>
          <w:numId w:val="4"/>
        </w:numPr>
        <w:spacing w:after="120"/>
        <w:ind w:left="1208" w:hanging="357"/>
        <w:jc w:val="both"/>
        <w:rPr>
          <w:rFonts w:ascii="Work Sans" w:hAnsi="Work Sans" w:cs="Arial"/>
        </w:rPr>
      </w:pPr>
      <w:r>
        <w:rPr>
          <w:rFonts w:ascii="Work Sans" w:hAnsi="Work Sans" w:cs="Arial"/>
        </w:rPr>
        <w:lastRenderedPageBreak/>
        <w:t>E</w:t>
      </w:r>
      <w:r w:rsidR="001672C9" w:rsidRPr="00A2016E">
        <w:rPr>
          <w:rFonts w:ascii="Work Sans" w:hAnsi="Work Sans" w:cs="Arial"/>
        </w:rPr>
        <w:t>nsure the person is personally informed of the situation</w:t>
      </w:r>
      <w:r>
        <w:rPr>
          <w:rFonts w:ascii="Work Sans" w:hAnsi="Work Sans" w:cs="Arial"/>
        </w:rPr>
        <w:t>.</w:t>
      </w:r>
    </w:p>
    <w:p w14:paraId="4DE72C32" w14:textId="413E5F2E" w:rsidR="001672C9" w:rsidRPr="00A2016E" w:rsidRDefault="009563C8" w:rsidP="001672C9">
      <w:pPr>
        <w:pStyle w:val="ListParagraph"/>
        <w:numPr>
          <w:ilvl w:val="0"/>
          <w:numId w:val="4"/>
        </w:numPr>
        <w:spacing w:after="120"/>
        <w:ind w:left="1208" w:hanging="357"/>
        <w:jc w:val="both"/>
        <w:rPr>
          <w:rFonts w:ascii="Work Sans" w:hAnsi="Work Sans" w:cs="Arial"/>
        </w:rPr>
      </w:pPr>
      <w:r>
        <w:rPr>
          <w:rFonts w:ascii="Work Sans" w:hAnsi="Work Sans" w:cs="Arial"/>
        </w:rPr>
        <w:t>A</w:t>
      </w:r>
      <w:r w:rsidR="001672C9" w:rsidRPr="00A2016E">
        <w:rPr>
          <w:rFonts w:ascii="Work Sans" w:hAnsi="Work Sans" w:cs="Arial"/>
        </w:rPr>
        <w:t>ttract attention by waving arms or gently touching the person (don’t yell or exaggerate speech)</w:t>
      </w:r>
      <w:r>
        <w:rPr>
          <w:rFonts w:ascii="Work Sans" w:hAnsi="Work Sans" w:cs="Arial"/>
        </w:rPr>
        <w:t>.</w:t>
      </w:r>
    </w:p>
    <w:p w14:paraId="38975008" w14:textId="162B6D0E" w:rsidR="001672C9" w:rsidRPr="00A2016E" w:rsidRDefault="009563C8" w:rsidP="001672C9">
      <w:pPr>
        <w:pStyle w:val="ListParagraph"/>
        <w:numPr>
          <w:ilvl w:val="0"/>
          <w:numId w:val="4"/>
        </w:numPr>
        <w:spacing w:after="120"/>
        <w:ind w:left="1208" w:hanging="357"/>
        <w:jc w:val="both"/>
        <w:rPr>
          <w:rFonts w:ascii="Work Sans" w:hAnsi="Work Sans" w:cs="Arial"/>
        </w:rPr>
      </w:pPr>
      <w:r>
        <w:rPr>
          <w:rFonts w:ascii="Work Sans" w:hAnsi="Work Sans" w:cs="Arial"/>
        </w:rPr>
        <w:t>W</w:t>
      </w:r>
      <w:r w:rsidR="001672C9" w:rsidRPr="00A2016E">
        <w:rPr>
          <w:rFonts w:ascii="Work Sans" w:hAnsi="Work Sans" w:cs="Arial"/>
        </w:rPr>
        <w:t>rite a simple message explaining what is happening</w:t>
      </w:r>
      <w:r>
        <w:rPr>
          <w:rFonts w:ascii="Work Sans" w:hAnsi="Work Sans" w:cs="Arial"/>
        </w:rPr>
        <w:t>.</w:t>
      </w:r>
    </w:p>
    <w:p w14:paraId="1FE622E4" w14:textId="1F0328F7" w:rsidR="001672C9" w:rsidRPr="00A2016E" w:rsidRDefault="009563C8" w:rsidP="001672C9">
      <w:pPr>
        <w:pStyle w:val="ListParagraph"/>
        <w:numPr>
          <w:ilvl w:val="0"/>
          <w:numId w:val="4"/>
        </w:numPr>
        <w:spacing w:after="120"/>
        <w:ind w:left="1208" w:hanging="357"/>
        <w:jc w:val="both"/>
        <w:rPr>
          <w:rFonts w:ascii="Work Sans" w:hAnsi="Work Sans" w:cs="Arial"/>
        </w:rPr>
      </w:pPr>
      <w:proofErr w:type="gramStart"/>
      <w:r>
        <w:rPr>
          <w:rFonts w:ascii="Work Sans" w:hAnsi="Work Sans" w:cs="Arial"/>
        </w:rPr>
        <w:t>P</w:t>
      </w:r>
      <w:r w:rsidR="001672C9" w:rsidRPr="00A2016E">
        <w:rPr>
          <w:rFonts w:ascii="Work Sans" w:hAnsi="Work Sans" w:cs="Arial"/>
        </w:rPr>
        <w:t>rovide assistance</w:t>
      </w:r>
      <w:proofErr w:type="gramEnd"/>
      <w:r w:rsidR="001672C9" w:rsidRPr="00A2016E">
        <w:rPr>
          <w:rFonts w:ascii="Work Sans" w:hAnsi="Work Sans" w:cs="Arial"/>
        </w:rPr>
        <w:t xml:space="preserve"> during evacuation</w:t>
      </w:r>
      <w:r>
        <w:rPr>
          <w:rFonts w:ascii="Work Sans" w:hAnsi="Work Sans" w:cs="Arial"/>
        </w:rPr>
        <w:t>.</w:t>
      </w:r>
    </w:p>
    <w:p w14:paraId="5AD55274" w14:textId="77777777" w:rsidR="001672C9" w:rsidRPr="00A2016E" w:rsidRDefault="001672C9" w:rsidP="001672C9">
      <w:pPr>
        <w:spacing w:after="120"/>
        <w:ind w:left="851"/>
        <w:jc w:val="both"/>
        <w:rPr>
          <w:rFonts w:cs="Arial"/>
        </w:rPr>
      </w:pPr>
      <w:r w:rsidRPr="00A2016E">
        <w:rPr>
          <w:rFonts w:cs="Arial"/>
        </w:rPr>
        <w:t xml:space="preserve">If assisting a person with a </w:t>
      </w:r>
      <w:r w:rsidRPr="00A2016E">
        <w:rPr>
          <w:rFonts w:cs="Arial"/>
          <w:b/>
        </w:rPr>
        <w:t>visual impairment</w:t>
      </w:r>
      <w:r w:rsidRPr="00A2016E">
        <w:rPr>
          <w:rFonts w:cs="Arial"/>
        </w:rPr>
        <w:t>:</w:t>
      </w:r>
    </w:p>
    <w:p w14:paraId="44C90CE0" w14:textId="07209AD4" w:rsidR="001672C9" w:rsidRPr="00A2016E" w:rsidRDefault="009563C8" w:rsidP="001672C9">
      <w:pPr>
        <w:pStyle w:val="ListParagraph"/>
        <w:numPr>
          <w:ilvl w:val="0"/>
          <w:numId w:val="5"/>
        </w:numPr>
        <w:spacing w:after="120"/>
        <w:ind w:left="1208" w:hanging="357"/>
        <w:jc w:val="both"/>
        <w:rPr>
          <w:rFonts w:ascii="Work Sans" w:hAnsi="Work Sans" w:cs="Arial"/>
        </w:rPr>
      </w:pPr>
      <w:r>
        <w:rPr>
          <w:rFonts w:ascii="Work Sans" w:hAnsi="Work Sans" w:cs="Arial"/>
        </w:rPr>
        <w:t>E</w:t>
      </w:r>
      <w:r w:rsidR="001672C9" w:rsidRPr="00A2016E">
        <w:rPr>
          <w:rFonts w:ascii="Work Sans" w:hAnsi="Work Sans" w:cs="Arial"/>
        </w:rPr>
        <w:t>nsure the person is personally informed of the situation</w:t>
      </w:r>
      <w:r>
        <w:rPr>
          <w:rFonts w:ascii="Work Sans" w:hAnsi="Work Sans" w:cs="Arial"/>
        </w:rPr>
        <w:t>.</w:t>
      </w:r>
    </w:p>
    <w:p w14:paraId="6FFFB3F4" w14:textId="0AD49861" w:rsidR="001672C9" w:rsidRPr="00A2016E" w:rsidRDefault="009563C8" w:rsidP="001672C9">
      <w:pPr>
        <w:pStyle w:val="ListParagraph"/>
        <w:numPr>
          <w:ilvl w:val="0"/>
          <w:numId w:val="5"/>
        </w:numPr>
        <w:spacing w:after="120"/>
        <w:ind w:left="1208" w:hanging="357"/>
        <w:jc w:val="both"/>
        <w:rPr>
          <w:rFonts w:ascii="Work Sans" w:hAnsi="Work Sans" w:cs="Arial"/>
        </w:rPr>
      </w:pPr>
      <w:r>
        <w:rPr>
          <w:rFonts w:ascii="Work Sans" w:hAnsi="Work Sans" w:cs="Arial"/>
        </w:rPr>
        <w:t>D</w:t>
      </w:r>
      <w:r w:rsidR="001672C9" w:rsidRPr="00A2016E">
        <w:rPr>
          <w:rFonts w:ascii="Work Sans" w:hAnsi="Work Sans" w:cs="Arial"/>
        </w:rPr>
        <w:t>o not take their arm and try to move the person</w:t>
      </w:r>
      <w:r>
        <w:rPr>
          <w:rFonts w:ascii="Work Sans" w:hAnsi="Work Sans" w:cs="Arial"/>
        </w:rPr>
        <w:t>.</w:t>
      </w:r>
    </w:p>
    <w:p w14:paraId="3FA79BE4" w14:textId="47B87D97" w:rsidR="001672C9" w:rsidRPr="00A2016E" w:rsidRDefault="009563C8" w:rsidP="001672C9">
      <w:pPr>
        <w:pStyle w:val="ListParagraph"/>
        <w:numPr>
          <w:ilvl w:val="0"/>
          <w:numId w:val="5"/>
        </w:numPr>
        <w:spacing w:after="120"/>
        <w:ind w:left="1208" w:hanging="357"/>
        <w:jc w:val="both"/>
        <w:rPr>
          <w:rFonts w:ascii="Work Sans" w:hAnsi="Work Sans" w:cs="Arial"/>
        </w:rPr>
      </w:pPr>
      <w:r>
        <w:rPr>
          <w:rFonts w:ascii="Work Sans" w:hAnsi="Work Sans" w:cs="Arial"/>
        </w:rPr>
        <w:t>A</w:t>
      </w:r>
      <w:r w:rsidR="001672C9" w:rsidRPr="00A2016E">
        <w:rPr>
          <w:rFonts w:ascii="Work Sans" w:hAnsi="Work Sans" w:cs="Arial"/>
        </w:rPr>
        <w:t>sk how you can help (a person with a visual impairment will usually place their hand on your arm, indicating they will walk along with you)</w:t>
      </w:r>
      <w:r>
        <w:rPr>
          <w:rFonts w:ascii="Work Sans" w:hAnsi="Work Sans" w:cs="Arial"/>
        </w:rPr>
        <w:t>.</w:t>
      </w:r>
    </w:p>
    <w:p w14:paraId="1C14443C" w14:textId="0841F793" w:rsidR="001672C9" w:rsidRPr="00A2016E" w:rsidRDefault="009563C8" w:rsidP="001672C9">
      <w:pPr>
        <w:pStyle w:val="ListParagraph"/>
        <w:numPr>
          <w:ilvl w:val="0"/>
          <w:numId w:val="5"/>
        </w:numPr>
        <w:spacing w:after="120"/>
        <w:ind w:left="1208" w:hanging="357"/>
        <w:jc w:val="both"/>
        <w:rPr>
          <w:rFonts w:ascii="Work Sans" w:hAnsi="Work Sans" w:cs="Arial"/>
        </w:rPr>
      </w:pPr>
      <w:r>
        <w:rPr>
          <w:rFonts w:ascii="Work Sans" w:hAnsi="Work Sans" w:cs="Arial"/>
        </w:rPr>
        <w:t>N</w:t>
      </w:r>
      <w:r w:rsidR="001672C9" w:rsidRPr="00A2016E">
        <w:rPr>
          <w:rFonts w:ascii="Work Sans" w:hAnsi="Work Sans" w:cs="Arial"/>
        </w:rPr>
        <w:t>ever pull or drag someone along</w:t>
      </w:r>
      <w:r>
        <w:rPr>
          <w:rFonts w:ascii="Work Sans" w:hAnsi="Work Sans" w:cs="Arial"/>
        </w:rPr>
        <w:t>.</w:t>
      </w:r>
    </w:p>
    <w:p w14:paraId="508A736F" w14:textId="1741B254" w:rsidR="001672C9" w:rsidRPr="00A2016E" w:rsidRDefault="009563C8" w:rsidP="001672C9">
      <w:pPr>
        <w:pStyle w:val="ListParagraph"/>
        <w:numPr>
          <w:ilvl w:val="0"/>
          <w:numId w:val="5"/>
        </w:numPr>
        <w:spacing w:after="120"/>
        <w:ind w:left="1208" w:hanging="357"/>
        <w:jc w:val="both"/>
        <w:rPr>
          <w:rFonts w:ascii="Work Sans" w:hAnsi="Work Sans" w:cs="Arial"/>
        </w:rPr>
      </w:pPr>
      <w:r>
        <w:rPr>
          <w:rFonts w:ascii="Work Sans" w:hAnsi="Work Sans" w:cs="Arial"/>
        </w:rPr>
        <w:t>A</w:t>
      </w:r>
      <w:r w:rsidR="001672C9" w:rsidRPr="00A2016E">
        <w:rPr>
          <w:rFonts w:ascii="Work Sans" w:hAnsi="Work Sans" w:cs="Arial"/>
        </w:rPr>
        <w:t>ct as their guide during evacuation, informing them of:</w:t>
      </w:r>
    </w:p>
    <w:p w14:paraId="6A7B47A8" w14:textId="0576B0A3" w:rsidR="001672C9" w:rsidRPr="00A2016E" w:rsidRDefault="001672C9" w:rsidP="004214AE">
      <w:pPr>
        <w:pStyle w:val="ListParagraph"/>
        <w:numPr>
          <w:ilvl w:val="0"/>
          <w:numId w:val="98"/>
        </w:numPr>
        <w:spacing w:after="120"/>
        <w:ind w:left="1565" w:hanging="357"/>
        <w:jc w:val="both"/>
        <w:rPr>
          <w:rFonts w:ascii="Work Sans" w:hAnsi="Work Sans" w:cs="Arial"/>
        </w:rPr>
      </w:pPr>
      <w:r w:rsidRPr="00A2016E">
        <w:rPr>
          <w:rFonts w:ascii="Work Sans" w:hAnsi="Work Sans" w:cs="Arial"/>
        </w:rPr>
        <w:t>their location</w:t>
      </w:r>
    </w:p>
    <w:p w14:paraId="1678EC2C" w14:textId="77777777" w:rsidR="001672C9" w:rsidRPr="00A2016E" w:rsidRDefault="001672C9" w:rsidP="004214AE">
      <w:pPr>
        <w:pStyle w:val="ListParagraph"/>
        <w:numPr>
          <w:ilvl w:val="0"/>
          <w:numId w:val="98"/>
        </w:numPr>
        <w:spacing w:after="120"/>
        <w:ind w:left="1565" w:hanging="357"/>
        <w:jc w:val="both"/>
        <w:rPr>
          <w:rFonts w:ascii="Work Sans" w:hAnsi="Work Sans" w:cs="Arial"/>
        </w:rPr>
      </w:pPr>
      <w:r w:rsidRPr="00A2016E">
        <w:rPr>
          <w:rFonts w:ascii="Work Sans" w:hAnsi="Work Sans" w:cs="Arial"/>
        </w:rPr>
        <w:t>any obstacles encountered.</w:t>
      </w:r>
    </w:p>
    <w:p w14:paraId="38091C4A" w14:textId="77777777" w:rsidR="001672C9" w:rsidRPr="00A2016E" w:rsidRDefault="001672C9" w:rsidP="001672C9">
      <w:pPr>
        <w:spacing w:after="120"/>
        <w:ind w:left="851"/>
        <w:jc w:val="both"/>
        <w:rPr>
          <w:rFonts w:cs="Arial"/>
        </w:rPr>
      </w:pPr>
      <w:r w:rsidRPr="00A2016E">
        <w:rPr>
          <w:rFonts w:cs="Arial"/>
        </w:rPr>
        <w:t xml:space="preserve">In the case of a person with an </w:t>
      </w:r>
      <w:r w:rsidRPr="00A2016E">
        <w:rPr>
          <w:rFonts w:cs="Arial"/>
          <w:b/>
        </w:rPr>
        <w:t>intellectual impairment</w:t>
      </w:r>
      <w:r w:rsidRPr="00A2016E">
        <w:rPr>
          <w:rFonts w:cs="Arial"/>
        </w:rPr>
        <w:t>:</w:t>
      </w:r>
    </w:p>
    <w:p w14:paraId="508F2796" w14:textId="1C23BC47" w:rsidR="001672C9" w:rsidRPr="00A2016E" w:rsidRDefault="009563C8" w:rsidP="001820D0">
      <w:pPr>
        <w:pStyle w:val="ListParagraph"/>
        <w:numPr>
          <w:ilvl w:val="0"/>
          <w:numId w:val="5"/>
        </w:numPr>
        <w:spacing w:after="120"/>
        <w:ind w:left="1208" w:hanging="357"/>
        <w:jc w:val="both"/>
        <w:rPr>
          <w:rFonts w:ascii="Work Sans" w:hAnsi="Work Sans" w:cs="Arial"/>
        </w:rPr>
      </w:pPr>
      <w:r>
        <w:rPr>
          <w:rFonts w:ascii="Work Sans" w:hAnsi="Work Sans" w:cs="Arial"/>
        </w:rPr>
        <w:t>E</w:t>
      </w:r>
      <w:r w:rsidR="001672C9" w:rsidRPr="00A2016E">
        <w:rPr>
          <w:rFonts w:ascii="Work Sans" w:hAnsi="Work Sans" w:cs="Arial"/>
        </w:rPr>
        <w:t>xplain the evacuation procedure clearly and concisely</w:t>
      </w:r>
      <w:r>
        <w:rPr>
          <w:rFonts w:ascii="Work Sans" w:hAnsi="Work Sans" w:cs="Arial"/>
        </w:rPr>
        <w:t>.</w:t>
      </w:r>
    </w:p>
    <w:p w14:paraId="1EEE8421" w14:textId="20CBA427" w:rsidR="001672C9" w:rsidRPr="00A2016E" w:rsidRDefault="009563C8" w:rsidP="001820D0">
      <w:pPr>
        <w:pStyle w:val="ListParagraph"/>
        <w:numPr>
          <w:ilvl w:val="0"/>
          <w:numId w:val="5"/>
        </w:numPr>
        <w:spacing w:after="120"/>
        <w:ind w:left="1208" w:hanging="357"/>
        <w:jc w:val="both"/>
        <w:rPr>
          <w:rFonts w:ascii="Work Sans" w:hAnsi="Work Sans" w:cs="Arial"/>
        </w:rPr>
      </w:pPr>
      <w:r>
        <w:rPr>
          <w:rFonts w:ascii="Work Sans" w:hAnsi="Work Sans" w:cs="Arial"/>
        </w:rPr>
        <w:t>A</w:t>
      </w:r>
      <w:r w:rsidR="001672C9" w:rsidRPr="00A2016E">
        <w:rPr>
          <w:rFonts w:ascii="Work Sans" w:hAnsi="Work Sans" w:cs="Arial"/>
        </w:rPr>
        <w:t>sk for feedback to ensure understanding</w:t>
      </w:r>
      <w:r>
        <w:rPr>
          <w:rFonts w:ascii="Work Sans" w:hAnsi="Work Sans" w:cs="Arial"/>
        </w:rPr>
        <w:t>.</w:t>
      </w:r>
    </w:p>
    <w:p w14:paraId="3F4FA946" w14:textId="767189FC" w:rsidR="001672C9" w:rsidRPr="00A2016E" w:rsidRDefault="009563C8" w:rsidP="001820D0">
      <w:pPr>
        <w:pStyle w:val="ListParagraph"/>
        <w:numPr>
          <w:ilvl w:val="0"/>
          <w:numId w:val="5"/>
        </w:numPr>
        <w:spacing w:after="120"/>
        <w:ind w:left="1208" w:hanging="357"/>
        <w:jc w:val="both"/>
        <w:rPr>
          <w:rFonts w:ascii="Work Sans" w:hAnsi="Work Sans" w:cs="Arial"/>
        </w:rPr>
      </w:pPr>
      <w:r>
        <w:rPr>
          <w:rFonts w:ascii="Work Sans" w:hAnsi="Work Sans" w:cs="Arial"/>
        </w:rPr>
        <w:t>P</w:t>
      </w:r>
      <w:r w:rsidR="001672C9" w:rsidRPr="00A2016E">
        <w:rPr>
          <w:rFonts w:ascii="Work Sans" w:hAnsi="Work Sans" w:cs="Arial"/>
        </w:rPr>
        <w:t>rovide reassurance and assistance during evacuation.</w:t>
      </w:r>
    </w:p>
    <w:p w14:paraId="6E1DC09D" w14:textId="77777777" w:rsidR="001672C9" w:rsidRPr="00A2016E" w:rsidRDefault="001672C9" w:rsidP="001672C9">
      <w:pPr>
        <w:spacing w:after="120"/>
        <w:ind w:left="851"/>
        <w:jc w:val="both"/>
        <w:rPr>
          <w:rFonts w:cs="Arial"/>
        </w:rPr>
      </w:pPr>
      <w:r w:rsidRPr="00A2016E">
        <w:rPr>
          <w:rFonts w:cs="Arial"/>
        </w:rPr>
        <w:t xml:space="preserve">In the case of </w:t>
      </w:r>
      <w:r w:rsidRPr="00A2016E">
        <w:rPr>
          <w:rFonts w:cs="Arial"/>
          <w:b/>
        </w:rPr>
        <w:t>all persons with a disability</w:t>
      </w:r>
      <w:r w:rsidRPr="00A2016E">
        <w:rPr>
          <w:rFonts w:cs="Arial"/>
        </w:rPr>
        <w:t>, once at the designated assembly area/s:</w:t>
      </w:r>
    </w:p>
    <w:p w14:paraId="06732D3E" w14:textId="7CC790B0" w:rsidR="001672C9" w:rsidRPr="00A2016E" w:rsidRDefault="001672C9" w:rsidP="001820D0">
      <w:pPr>
        <w:pStyle w:val="ListParagraph"/>
        <w:numPr>
          <w:ilvl w:val="0"/>
          <w:numId w:val="5"/>
        </w:numPr>
        <w:spacing w:after="120"/>
        <w:ind w:left="1208" w:hanging="357"/>
        <w:jc w:val="both"/>
        <w:rPr>
          <w:rFonts w:ascii="Work Sans" w:hAnsi="Work Sans" w:cs="Arial"/>
        </w:rPr>
      </w:pPr>
      <w:r w:rsidRPr="00A2016E">
        <w:rPr>
          <w:rFonts w:ascii="Work Sans" w:hAnsi="Work Sans" w:cs="Arial"/>
        </w:rPr>
        <w:t>orient them to their surroundings</w:t>
      </w:r>
    </w:p>
    <w:p w14:paraId="0B9B4DB6" w14:textId="0F06B1CB" w:rsidR="001672C9" w:rsidRPr="00A2016E" w:rsidRDefault="001672C9" w:rsidP="001820D0">
      <w:pPr>
        <w:pStyle w:val="ListParagraph"/>
        <w:numPr>
          <w:ilvl w:val="0"/>
          <w:numId w:val="5"/>
        </w:numPr>
        <w:spacing w:after="120"/>
        <w:ind w:left="1208" w:hanging="357"/>
        <w:jc w:val="both"/>
        <w:rPr>
          <w:rFonts w:ascii="Work Sans" w:hAnsi="Work Sans" w:cs="Arial"/>
        </w:rPr>
      </w:pPr>
      <w:r w:rsidRPr="00A2016E">
        <w:rPr>
          <w:rFonts w:ascii="Work Sans" w:hAnsi="Work Sans" w:cs="Arial"/>
        </w:rPr>
        <w:t>provide further assistance if necessary</w:t>
      </w:r>
    </w:p>
    <w:p w14:paraId="6000FCB5" w14:textId="77777777" w:rsidR="001672C9" w:rsidRPr="00A2016E" w:rsidRDefault="001672C9" w:rsidP="001820D0">
      <w:pPr>
        <w:pStyle w:val="ListParagraph"/>
        <w:numPr>
          <w:ilvl w:val="0"/>
          <w:numId w:val="5"/>
        </w:numPr>
        <w:spacing w:after="120"/>
        <w:ind w:left="1208" w:hanging="357"/>
        <w:jc w:val="both"/>
        <w:rPr>
          <w:rFonts w:ascii="Work Sans" w:hAnsi="Work Sans" w:cs="Arial"/>
        </w:rPr>
      </w:pPr>
      <w:r w:rsidRPr="00A2016E">
        <w:rPr>
          <w:rFonts w:ascii="Work Sans" w:hAnsi="Work Sans" w:cs="Arial"/>
        </w:rPr>
        <w:t>stay with them as long as needed.</w:t>
      </w:r>
    </w:p>
    <w:p w14:paraId="20EB916F" w14:textId="77777777" w:rsidR="001672C9" w:rsidRPr="001820D0" w:rsidRDefault="001672C9" w:rsidP="001820D0">
      <w:pPr>
        <w:pStyle w:val="Heading2"/>
      </w:pPr>
      <w:bookmarkStart w:id="28" w:name="_Toc49762200"/>
      <w:bookmarkStart w:id="29" w:name="_Toc90033260"/>
      <w:bookmarkStart w:id="30" w:name="_Toc230077272"/>
      <w:r w:rsidRPr="001820D0">
        <w:t>Communication with Neighbouring Businesses</w:t>
      </w:r>
      <w:bookmarkEnd w:id="28"/>
      <w:bookmarkEnd w:id="29"/>
      <w:bookmarkEnd w:id="30"/>
      <w:r w:rsidRPr="001820D0">
        <w:t xml:space="preserve"> </w:t>
      </w:r>
    </w:p>
    <w:p w14:paraId="08371576" w14:textId="77777777" w:rsidR="001672C9" w:rsidRPr="00A2016E" w:rsidRDefault="001672C9" w:rsidP="001820D0">
      <w:pPr>
        <w:spacing w:after="120"/>
        <w:ind w:left="851"/>
        <w:jc w:val="both"/>
        <w:rPr>
          <w:rFonts w:eastAsia="Times New Roman"/>
          <w:i/>
          <w:color w:val="533E7C" w:themeColor="accent1"/>
        </w:rPr>
      </w:pPr>
      <w:r w:rsidRPr="00A2016E">
        <w:rPr>
          <w:rFonts w:eastAsia="Times New Roman"/>
          <w:i/>
          <w:color w:val="533E7C" w:themeColor="accent1"/>
        </w:rPr>
        <w:t xml:space="preserve">Describe the process for advising neighbouring businesses about </w:t>
      </w:r>
      <w:proofErr w:type="gramStart"/>
      <w:r w:rsidRPr="00A2016E">
        <w:rPr>
          <w:rFonts w:eastAsia="Times New Roman"/>
          <w:i/>
          <w:color w:val="533E7C" w:themeColor="accent1"/>
        </w:rPr>
        <w:t>an emergency situation</w:t>
      </w:r>
      <w:proofErr w:type="gramEnd"/>
      <w:r w:rsidRPr="00A2016E">
        <w:rPr>
          <w:rFonts w:eastAsia="Times New Roman"/>
          <w:i/>
          <w:color w:val="533E7C" w:themeColor="accent1"/>
        </w:rPr>
        <w:t xml:space="preserve"> should one arise. </w:t>
      </w:r>
    </w:p>
    <w:p w14:paraId="443F03F1" w14:textId="77777777" w:rsidR="001672C9" w:rsidRPr="001820D0" w:rsidRDefault="001672C9" w:rsidP="001820D0">
      <w:pPr>
        <w:pStyle w:val="Heading1"/>
      </w:pPr>
      <w:bookmarkStart w:id="31" w:name="_Toc49762201"/>
      <w:bookmarkStart w:id="32" w:name="_Toc90033261"/>
      <w:bookmarkStart w:id="33" w:name="_Toc230077273"/>
      <w:r w:rsidRPr="001820D0">
        <w:t>EMERGENCY CONTACT DETAILS</w:t>
      </w:r>
      <w:bookmarkEnd w:id="31"/>
      <w:bookmarkEnd w:id="32"/>
      <w:bookmarkEnd w:id="33"/>
    </w:p>
    <w:p w14:paraId="4087179B" w14:textId="77777777" w:rsidR="001672C9" w:rsidRPr="00A2016E" w:rsidRDefault="001672C9" w:rsidP="001820D0">
      <w:pPr>
        <w:spacing w:after="120"/>
        <w:ind w:left="284"/>
        <w:jc w:val="both"/>
        <w:rPr>
          <w:rFonts w:eastAsia="Times New Roman"/>
        </w:rPr>
      </w:pPr>
      <w:r w:rsidRPr="00A2016E">
        <w:rPr>
          <w:rFonts w:eastAsia="Times New Roman"/>
        </w:rPr>
        <w:t>Emergency Contacts will be documented, maintained and displayed &lt;</w:t>
      </w:r>
      <w:r w:rsidRPr="00A2016E">
        <w:rPr>
          <w:rFonts w:eastAsia="Times New Roman"/>
          <w:i/>
          <w:color w:val="0070C0"/>
        </w:rPr>
        <w:t>insert locations e.g. on noticeboards</w:t>
      </w:r>
      <w:r w:rsidRPr="00A2016E">
        <w:rPr>
          <w:rFonts w:eastAsia="Times New Roman"/>
        </w:rPr>
        <w:t>&gt;.</w:t>
      </w:r>
    </w:p>
    <w:p w14:paraId="19A17418" w14:textId="77777777" w:rsidR="001672C9" w:rsidRPr="00A2016E" w:rsidRDefault="001672C9" w:rsidP="001820D0">
      <w:pPr>
        <w:spacing w:after="120"/>
        <w:ind w:left="284"/>
        <w:jc w:val="both"/>
        <w:rPr>
          <w:rFonts w:eastAsia="Times New Roman"/>
        </w:rPr>
      </w:pPr>
      <w:r w:rsidRPr="00A2016E">
        <w:rPr>
          <w:rFonts w:eastAsia="Times New Roman"/>
        </w:rPr>
        <w:t>A copy of the site Emergency Contacts is attached to this plan.</w:t>
      </w:r>
    </w:p>
    <w:p w14:paraId="61EF8DF0" w14:textId="77777777" w:rsidR="001672C9" w:rsidRPr="001820D0" w:rsidRDefault="001672C9" w:rsidP="001820D0">
      <w:pPr>
        <w:pStyle w:val="Heading2"/>
      </w:pPr>
      <w:bookmarkStart w:id="34" w:name="_Toc49762202"/>
      <w:bookmarkStart w:id="35" w:name="_Toc90033262"/>
      <w:bookmarkStart w:id="36" w:name="_Toc230077274"/>
      <w:r w:rsidRPr="001820D0">
        <w:t>Emergency services</w:t>
      </w:r>
      <w:bookmarkEnd w:id="34"/>
      <w:bookmarkEnd w:id="35"/>
      <w:bookmarkEnd w:id="36"/>
    </w:p>
    <w:p w14:paraId="3E252C7E" w14:textId="77777777" w:rsidR="001672C9" w:rsidRPr="00A2016E" w:rsidRDefault="001672C9" w:rsidP="001820D0">
      <w:pPr>
        <w:spacing w:after="120"/>
        <w:ind w:left="851"/>
        <w:jc w:val="both"/>
        <w:rPr>
          <w:rFonts w:eastAsia="Times New Roman"/>
        </w:rPr>
      </w:pPr>
      <w:r w:rsidRPr="00A2016E">
        <w:rPr>
          <w:rFonts w:eastAsia="Times New Roman"/>
        </w:rPr>
        <w:t xml:space="preserve">In an emergency requiring </w:t>
      </w:r>
      <w:r w:rsidRPr="00A2016E">
        <w:rPr>
          <w:rFonts w:eastAsia="Times New Roman"/>
          <w:b/>
        </w:rPr>
        <w:t>Police, Ambulance</w:t>
      </w:r>
      <w:r w:rsidRPr="00A2016E">
        <w:rPr>
          <w:rFonts w:eastAsia="Times New Roman"/>
        </w:rPr>
        <w:t xml:space="preserve">, and </w:t>
      </w:r>
      <w:r w:rsidRPr="00A2016E">
        <w:rPr>
          <w:rFonts w:eastAsia="Times New Roman"/>
          <w:b/>
        </w:rPr>
        <w:t>MFS/CFS</w:t>
      </w:r>
      <w:r w:rsidRPr="00A2016E">
        <w:rPr>
          <w:rFonts w:eastAsia="Times New Roman"/>
        </w:rPr>
        <w:t xml:space="preserve"> attendance, call 000.</w:t>
      </w:r>
    </w:p>
    <w:p w14:paraId="3328C4BA" w14:textId="77777777" w:rsidR="001672C9" w:rsidRDefault="001672C9" w:rsidP="001672C9">
      <w:pPr>
        <w:rPr>
          <w:rFonts w:eastAsia="Times New Roman" w:cs="Arial"/>
          <w:bCs/>
          <w:caps/>
          <w:kern w:val="28"/>
          <w:szCs w:val="20"/>
        </w:rPr>
      </w:pPr>
      <w:r>
        <w:rPr>
          <w:rFonts w:eastAsia="Times New Roman" w:cs="Arial"/>
          <w:bCs/>
          <w:caps/>
          <w:kern w:val="28"/>
          <w:szCs w:val="20"/>
        </w:rPr>
        <w:br w:type="page"/>
      </w:r>
    </w:p>
    <w:p w14:paraId="3E0FDD13" w14:textId="77777777" w:rsidR="001672C9" w:rsidRPr="001820D0" w:rsidRDefault="001672C9" w:rsidP="001820D0">
      <w:pPr>
        <w:pStyle w:val="Heading2"/>
      </w:pPr>
      <w:bookmarkStart w:id="37" w:name="_Toc49762203"/>
      <w:bookmarkStart w:id="38" w:name="_Toc90033263"/>
      <w:bookmarkStart w:id="39" w:name="_Toc230077275"/>
      <w:r w:rsidRPr="001820D0">
        <w:lastRenderedPageBreak/>
        <w:t>Worksite Contacts</w:t>
      </w:r>
      <w:bookmarkEnd w:id="37"/>
      <w:bookmarkEnd w:id="38"/>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06"/>
        <w:gridCol w:w="2585"/>
        <w:gridCol w:w="1435"/>
        <w:gridCol w:w="1580"/>
        <w:gridCol w:w="2188"/>
      </w:tblGrid>
      <w:tr w:rsidR="001672C9" w:rsidRPr="00A2016E" w14:paraId="670E18DA" w14:textId="77777777" w:rsidTr="006C3BBA">
        <w:trPr>
          <w:trHeight w:val="340"/>
        </w:trPr>
        <w:tc>
          <w:tcPr>
            <w:tcW w:w="1180" w:type="pct"/>
            <w:shd w:val="clear" w:color="auto" w:fill="FFFFFF" w:themeFill="accent6"/>
            <w:tcMar>
              <w:left w:w="108" w:type="dxa"/>
              <w:right w:w="108" w:type="dxa"/>
            </w:tcMar>
            <w:vAlign w:val="center"/>
          </w:tcPr>
          <w:p w14:paraId="01A10303" w14:textId="77777777" w:rsidR="001672C9" w:rsidRPr="00A2016E" w:rsidRDefault="001672C9" w:rsidP="006C3BBA">
            <w:pPr>
              <w:pStyle w:val="Table-ColumnHeading"/>
              <w:spacing w:before="0" w:line="259" w:lineRule="auto"/>
              <w:jc w:val="center"/>
              <w:rPr>
                <w:rFonts w:ascii="Work Sans" w:hAnsi="Work Sans"/>
                <w:bCs w:val="0"/>
                <w:iCs/>
                <w:color w:val="auto"/>
                <w:sz w:val="22"/>
                <w:szCs w:val="22"/>
              </w:rPr>
            </w:pPr>
            <w:r w:rsidRPr="00A2016E">
              <w:rPr>
                <w:rFonts w:ascii="Work Sans" w:hAnsi="Work Sans"/>
                <w:bCs w:val="0"/>
                <w:iCs/>
                <w:color w:val="auto"/>
                <w:sz w:val="22"/>
                <w:szCs w:val="22"/>
              </w:rPr>
              <w:t>Key Roles</w:t>
            </w:r>
          </w:p>
        </w:tc>
        <w:tc>
          <w:tcPr>
            <w:tcW w:w="1268" w:type="pct"/>
            <w:shd w:val="clear" w:color="auto" w:fill="FFFFFF" w:themeFill="accent6"/>
            <w:vAlign w:val="center"/>
          </w:tcPr>
          <w:p w14:paraId="18FD4D27" w14:textId="77777777" w:rsidR="001672C9" w:rsidRPr="00A2016E" w:rsidRDefault="001672C9" w:rsidP="006C3BBA">
            <w:pPr>
              <w:pStyle w:val="Table-ColumnHeading"/>
              <w:spacing w:before="0" w:line="259" w:lineRule="auto"/>
              <w:ind w:left="85"/>
              <w:jc w:val="center"/>
              <w:rPr>
                <w:rFonts w:ascii="Work Sans" w:hAnsi="Work Sans"/>
                <w:bCs w:val="0"/>
                <w:iCs/>
                <w:color w:val="auto"/>
                <w:sz w:val="22"/>
                <w:szCs w:val="22"/>
              </w:rPr>
            </w:pPr>
            <w:r w:rsidRPr="00A2016E">
              <w:rPr>
                <w:rFonts w:ascii="Work Sans" w:hAnsi="Work Sans"/>
                <w:bCs w:val="0"/>
                <w:iCs/>
                <w:color w:val="auto"/>
                <w:sz w:val="22"/>
                <w:szCs w:val="22"/>
              </w:rPr>
              <w:t>Name</w:t>
            </w:r>
          </w:p>
        </w:tc>
        <w:tc>
          <w:tcPr>
            <w:tcW w:w="704" w:type="pct"/>
            <w:shd w:val="clear" w:color="auto" w:fill="FFFFFF" w:themeFill="accent6"/>
            <w:vAlign w:val="center"/>
          </w:tcPr>
          <w:p w14:paraId="48859A73" w14:textId="77777777" w:rsidR="001672C9" w:rsidRPr="00A2016E" w:rsidRDefault="001672C9" w:rsidP="006C3BBA">
            <w:pPr>
              <w:pStyle w:val="Table-ColumnHeading"/>
              <w:spacing w:before="0" w:line="259" w:lineRule="auto"/>
              <w:ind w:left="85"/>
              <w:jc w:val="center"/>
              <w:rPr>
                <w:rFonts w:ascii="Work Sans" w:hAnsi="Work Sans"/>
                <w:bCs w:val="0"/>
                <w:iCs/>
                <w:color w:val="auto"/>
                <w:sz w:val="22"/>
                <w:szCs w:val="22"/>
              </w:rPr>
            </w:pPr>
            <w:r w:rsidRPr="00A2016E">
              <w:rPr>
                <w:rFonts w:ascii="Work Sans" w:hAnsi="Work Sans"/>
                <w:bCs w:val="0"/>
                <w:iCs/>
                <w:color w:val="auto"/>
                <w:sz w:val="22"/>
                <w:szCs w:val="22"/>
              </w:rPr>
              <w:t>Phone</w:t>
            </w:r>
          </w:p>
        </w:tc>
        <w:tc>
          <w:tcPr>
            <w:tcW w:w="775" w:type="pct"/>
            <w:shd w:val="clear" w:color="auto" w:fill="FFFFFF" w:themeFill="accent6"/>
            <w:vAlign w:val="center"/>
          </w:tcPr>
          <w:p w14:paraId="4883057B" w14:textId="77777777" w:rsidR="001672C9" w:rsidRPr="00A2016E" w:rsidRDefault="001672C9" w:rsidP="006C3BBA">
            <w:pPr>
              <w:pStyle w:val="Table-ColumnHeading"/>
              <w:spacing w:before="0"/>
              <w:ind w:left="85"/>
              <w:jc w:val="center"/>
              <w:rPr>
                <w:rFonts w:ascii="Work Sans" w:hAnsi="Work Sans"/>
                <w:bCs w:val="0"/>
                <w:iCs/>
                <w:color w:val="auto"/>
                <w:sz w:val="22"/>
                <w:szCs w:val="22"/>
              </w:rPr>
            </w:pPr>
            <w:r w:rsidRPr="00A2016E">
              <w:rPr>
                <w:rFonts w:ascii="Work Sans" w:hAnsi="Work Sans"/>
                <w:bCs w:val="0"/>
                <w:iCs/>
                <w:color w:val="auto"/>
                <w:sz w:val="22"/>
                <w:szCs w:val="22"/>
              </w:rPr>
              <w:t>Phone</w:t>
            </w:r>
          </w:p>
          <w:p w14:paraId="65761DCB" w14:textId="77777777" w:rsidR="001672C9" w:rsidRPr="00A2016E" w:rsidRDefault="001672C9" w:rsidP="006C3BBA">
            <w:pPr>
              <w:pStyle w:val="Table-ColumnHeading"/>
              <w:spacing w:before="0"/>
              <w:ind w:left="85"/>
              <w:jc w:val="center"/>
              <w:rPr>
                <w:rFonts w:ascii="Work Sans" w:hAnsi="Work Sans"/>
                <w:bCs w:val="0"/>
                <w:iCs/>
                <w:color w:val="auto"/>
                <w:sz w:val="22"/>
                <w:szCs w:val="22"/>
              </w:rPr>
            </w:pPr>
            <w:r w:rsidRPr="00A2016E">
              <w:rPr>
                <w:rFonts w:ascii="Work Sans" w:hAnsi="Work Sans"/>
                <w:bCs w:val="0"/>
                <w:iCs/>
                <w:color w:val="auto"/>
                <w:sz w:val="22"/>
                <w:szCs w:val="22"/>
              </w:rPr>
              <w:t>(After Hours)</w:t>
            </w:r>
          </w:p>
        </w:tc>
        <w:tc>
          <w:tcPr>
            <w:tcW w:w="1073" w:type="pct"/>
            <w:shd w:val="clear" w:color="auto" w:fill="FFFFFF" w:themeFill="accent6"/>
            <w:vAlign w:val="center"/>
          </w:tcPr>
          <w:p w14:paraId="7F61D3FA" w14:textId="77777777" w:rsidR="001672C9" w:rsidRPr="00A2016E" w:rsidRDefault="001672C9" w:rsidP="006C3BBA">
            <w:pPr>
              <w:pStyle w:val="Table-ColumnHeading"/>
              <w:spacing w:before="0" w:line="259" w:lineRule="auto"/>
              <w:ind w:left="85"/>
              <w:jc w:val="center"/>
              <w:rPr>
                <w:rFonts w:ascii="Work Sans" w:hAnsi="Work Sans"/>
                <w:bCs w:val="0"/>
                <w:iCs/>
                <w:color w:val="auto"/>
                <w:sz w:val="22"/>
                <w:szCs w:val="22"/>
              </w:rPr>
            </w:pPr>
            <w:r w:rsidRPr="00A2016E">
              <w:rPr>
                <w:rFonts w:ascii="Work Sans" w:hAnsi="Work Sans"/>
                <w:bCs w:val="0"/>
                <w:iCs/>
                <w:color w:val="auto"/>
                <w:sz w:val="22"/>
                <w:szCs w:val="22"/>
              </w:rPr>
              <w:t>Mobile</w:t>
            </w:r>
          </w:p>
        </w:tc>
      </w:tr>
      <w:tr w:rsidR="001672C9" w:rsidRPr="00A2016E" w14:paraId="6831FBE1" w14:textId="77777777" w:rsidTr="006C3BBA">
        <w:trPr>
          <w:trHeight w:val="340"/>
        </w:trPr>
        <w:tc>
          <w:tcPr>
            <w:tcW w:w="1180" w:type="pct"/>
            <w:shd w:val="clear" w:color="auto" w:fill="FFFFFF" w:themeFill="accent6" w:themeFillTint="66"/>
            <w:tcMar>
              <w:left w:w="108" w:type="dxa"/>
              <w:right w:w="108" w:type="dxa"/>
            </w:tcMar>
            <w:vAlign w:val="center"/>
          </w:tcPr>
          <w:p w14:paraId="22DC46ED" w14:textId="77777777" w:rsidR="001672C9" w:rsidRPr="00A2016E" w:rsidRDefault="001672C9" w:rsidP="006C3BBA">
            <w:pPr>
              <w:spacing w:after="0"/>
              <w:rPr>
                <w:rFonts w:cs="Arial"/>
              </w:rPr>
            </w:pPr>
            <w:r w:rsidRPr="00A2016E">
              <w:rPr>
                <w:rFonts w:cs="Arial"/>
              </w:rPr>
              <w:t>CEO / Manager / Principal / Priest</w:t>
            </w:r>
          </w:p>
        </w:tc>
        <w:tc>
          <w:tcPr>
            <w:tcW w:w="1268" w:type="pct"/>
            <w:tcMar>
              <w:left w:w="108" w:type="dxa"/>
              <w:right w:w="108" w:type="dxa"/>
            </w:tcMar>
            <w:vAlign w:val="center"/>
          </w:tcPr>
          <w:p w14:paraId="7799C2DE" w14:textId="3D007FAA" w:rsidR="001672C9" w:rsidRPr="00A2016E" w:rsidRDefault="001672C9" w:rsidP="006C3BBA">
            <w:pPr>
              <w:pStyle w:val="Table-Entry"/>
              <w:tabs>
                <w:tab w:val="clear" w:pos="205"/>
              </w:tabs>
              <w:spacing w:before="0" w:line="259" w:lineRule="auto"/>
              <w:rPr>
                <w:rFonts w:ascii="Work Sans" w:hAnsi="Work Sans"/>
                <w:color w:val="auto"/>
                <w:sz w:val="22"/>
                <w:szCs w:val="22"/>
              </w:rPr>
            </w:pPr>
          </w:p>
        </w:tc>
        <w:tc>
          <w:tcPr>
            <w:tcW w:w="704" w:type="pct"/>
            <w:vAlign w:val="center"/>
          </w:tcPr>
          <w:p w14:paraId="60D5B782" w14:textId="311CE817" w:rsidR="001672C9" w:rsidRPr="00A2016E" w:rsidRDefault="001672C9" w:rsidP="006C3BBA">
            <w:pPr>
              <w:spacing w:after="0"/>
              <w:jc w:val="right"/>
            </w:pPr>
          </w:p>
        </w:tc>
        <w:tc>
          <w:tcPr>
            <w:tcW w:w="775" w:type="pct"/>
            <w:vAlign w:val="center"/>
          </w:tcPr>
          <w:p w14:paraId="01EDCF9F" w14:textId="15E29939" w:rsidR="001672C9" w:rsidRPr="00A2016E" w:rsidRDefault="001672C9" w:rsidP="006C3BBA">
            <w:pPr>
              <w:spacing w:after="0"/>
              <w:jc w:val="right"/>
            </w:pPr>
          </w:p>
        </w:tc>
        <w:tc>
          <w:tcPr>
            <w:tcW w:w="1073" w:type="pct"/>
            <w:vAlign w:val="center"/>
          </w:tcPr>
          <w:p w14:paraId="1B42AEA0" w14:textId="07990F0A" w:rsidR="001672C9" w:rsidRPr="00A2016E" w:rsidRDefault="001672C9" w:rsidP="006C3BBA">
            <w:pPr>
              <w:spacing w:after="0"/>
              <w:jc w:val="right"/>
            </w:pPr>
          </w:p>
        </w:tc>
      </w:tr>
      <w:tr w:rsidR="001672C9" w:rsidRPr="00A2016E" w14:paraId="7186D09A" w14:textId="77777777" w:rsidTr="006C3BBA">
        <w:trPr>
          <w:trHeight w:val="340"/>
        </w:trPr>
        <w:tc>
          <w:tcPr>
            <w:tcW w:w="1180" w:type="pct"/>
            <w:shd w:val="clear" w:color="auto" w:fill="FFFFFF" w:themeFill="accent6" w:themeFillTint="66"/>
            <w:tcMar>
              <w:left w:w="108" w:type="dxa"/>
              <w:right w:w="108" w:type="dxa"/>
            </w:tcMar>
            <w:vAlign w:val="center"/>
          </w:tcPr>
          <w:p w14:paraId="6098C9B8" w14:textId="77777777" w:rsidR="001672C9" w:rsidRPr="00A2016E" w:rsidRDefault="001672C9" w:rsidP="006C3BBA">
            <w:pPr>
              <w:spacing w:after="0"/>
              <w:rPr>
                <w:rFonts w:cs="Arial"/>
              </w:rPr>
            </w:pPr>
            <w:r w:rsidRPr="00A2016E">
              <w:rPr>
                <w:rFonts w:cs="Arial"/>
              </w:rPr>
              <w:t>RSM/CNC/ Deputy Principal</w:t>
            </w:r>
          </w:p>
        </w:tc>
        <w:tc>
          <w:tcPr>
            <w:tcW w:w="1268" w:type="pct"/>
            <w:tcMar>
              <w:left w:w="108" w:type="dxa"/>
              <w:right w:w="108" w:type="dxa"/>
            </w:tcMar>
            <w:vAlign w:val="center"/>
          </w:tcPr>
          <w:p w14:paraId="607F6FA8" w14:textId="6086E669" w:rsidR="001672C9" w:rsidRPr="00A2016E" w:rsidRDefault="001672C9" w:rsidP="006C3BBA">
            <w:pPr>
              <w:spacing w:after="0"/>
            </w:pPr>
          </w:p>
        </w:tc>
        <w:tc>
          <w:tcPr>
            <w:tcW w:w="704" w:type="pct"/>
            <w:vAlign w:val="center"/>
          </w:tcPr>
          <w:p w14:paraId="13EB7BBE" w14:textId="707F5904" w:rsidR="001672C9" w:rsidRPr="00A2016E" w:rsidRDefault="001672C9" w:rsidP="006C3BBA">
            <w:pPr>
              <w:spacing w:after="0"/>
              <w:jc w:val="right"/>
            </w:pPr>
          </w:p>
        </w:tc>
        <w:tc>
          <w:tcPr>
            <w:tcW w:w="775" w:type="pct"/>
            <w:vAlign w:val="center"/>
          </w:tcPr>
          <w:p w14:paraId="4BF6D73A" w14:textId="2CA27C17" w:rsidR="001672C9" w:rsidRPr="00A2016E" w:rsidRDefault="001672C9" w:rsidP="006C3BBA">
            <w:pPr>
              <w:spacing w:after="0"/>
              <w:jc w:val="right"/>
            </w:pPr>
          </w:p>
        </w:tc>
        <w:tc>
          <w:tcPr>
            <w:tcW w:w="1073" w:type="pct"/>
            <w:vAlign w:val="center"/>
          </w:tcPr>
          <w:p w14:paraId="57ABB68B" w14:textId="572E7745" w:rsidR="001672C9" w:rsidRPr="00A2016E" w:rsidRDefault="001672C9" w:rsidP="006C3BBA">
            <w:pPr>
              <w:spacing w:after="0"/>
              <w:jc w:val="right"/>
            </w:pPr>
          </w:p>
        </w:tc>
      </w:tr>
      <w:tr w:rsidR="001672C9" w:rsidRPr="00A2016E" w14:paraId="66F07CD1" w14:textId="77777777" w:rsidTr="006C3BBA">
        <w:trPr>
          <w:trHeight w:val="340"/>
        </w:trPr>
        <w:tc>
          <w:tcPr>
            <w:tcW w:w="1180" w:type="pct"/>
            <w:shd w:val="clear" w:color="auto" w:fill="FFFFFF" w:themeFill="accent6" w:themeFillTint="66"/>
            <w:tcMar>
              <w:left w:w="108" w:type="dxa"/>
              <w:right w:w="108" w:type="dxa"/>
            </w:tcMar>
            <w:vAlign w:val="center"/>
          </w:tcPr>
          <w:p w14:paraId="5BFDA98B" w14:textId="77777777" w:rsidR="001672C9" w:rsidRPr="00A2016E" w:rsidRDefault="001672C9" w:rsidP="006C3BBA">
            <w:pPr>
              <w:spacing w:after="0"/>
              <w:rPr>
                <w:rFonts w:cs="Arial"/>
              </w:rPr>
            </w:pPr>
            <w:r w:rsidRPr="00A2016E">
              <w:rPr>
                <w:rFonts w:cs="Arial"/>
              </w:rPr>
              <w:t>Business Manager / Bursar</w:t>
            </w:r>
          </w:p>
        </w:tc>
        <w:tc>
          <w:tcPr>
            <w:tcW w:w="1268" w:type="pct"/>
            <w:tcMar>
              <w:left w:w="108" w:type="dxa"/>
              <w:right w:w="108" w:type="dxa"/>
            </w:tcMar>
            <w:vAlign w:val="center"/>
          </w:tcPr>
          <w:p w14:paraId="2D5E0E3E" w14:textId="4BB28378" w:rsidR="001672C9" w:rsidRPr="00A2016E" w:rsidRDefault="001672C9" w:rsidP="006C3BBA">
            <w:pPr>
              <w:spacing w:after="0"/>
            </w:pPr>
          </w:p>
        </w:tc>
        <w:tc>
          <w:tcPr>
            <w:tcW w:w="704" w:type="pct"/>
            <w:vAlign w:val="center"/>
          </w:tcPr>
          <w:p w14:paraId="0C5524B6" w14:textId="3B371878" w:rsidR="001672C9" w:rsidRPr="00A2016E" w:rsidRDefault="001672C9" w:rsidP="006C3BBA">
            <w:pPr>
              <w:spacing w:after="0"/>
              <w:jc w:val="right"/>
            </w:pPr>
          </w:p>
        </w:tc>
        <w:tc>
          <w:tcPr>
            <w:tcW w:w="775" w:type="pct"/>
            <w:vAlign w:val="center"/>
          </w:tcPr>
          <w:p w14:paraId="396E18D5" w14:textId="331156AE" w:rsidR="001672C9" w:rsidRPr="00A2016E" w:rsidRDefault="001672C9" w:rsidP="006C3BBA">
            <w:pPr>
              <w:spacing w:after="0"/>
              <w:jc w:val="right"/>
            </w:pPr>
          </w:p>
        </w:tc>
        <w:tc>
          <w:tcPr>
            <w:tcW w:w="1073" w:type="pct"/>
            <w:vAlign w:val="center"/>
          </w:tcPr>
          <w:p w14:paraId="4FBB7E7E" w14:textId="32424301" w:rsidR="001672C9" w:rsidRPr="00A2016E" w:rsidRDefault="001672C9" w:rsidP="006C3BBA">
            <w:pPr>
              <w:spacing w:after="0"/>
              <w:jc w:val="right"/>
            </w:pPr>
          </w:p>
        </w:tc>
      </w:tr>
      <w:tr w:rsidR="001672C9" w:rsidRPr="00A2016E" w14:paraId="500036B1" w14:textId="77777777" w:rsidTr="006C3BBA">
        <w:trPr>
          <w:trHeight w:val="340"/>
        </w:trPr>
        <w:tc>
          <w:tcPr>
            <w:tcW w:w="1180" w:type="pct"/>
            <w:shd w:val="clear" w:color="auto" w:fill="FFFFFF" w:themeFill="accent6" w:themeFillTint="66"/>
            <w:tcMar>
              <w:left w:w="108" w:type="dxa"/>
              <w:right w:w="108" w:type="dxa"/>
            </w:tcMar>
            <w:vAlign w:val="center"/>
          </w:tcPr>
          <w:p w14:paraId="32F13DFC" w14:textId="77777777" w:rsidR="001672C9" w:rsidRPr="00A2016E" w:rsidRDefault="001672C9" w:rsidP="006C3BBA">
            <w:pPr>
              <w:spacing w:after="0"/>
              <w:rPr>
                <w:rFonts w:cs="Arial"/>
              </w:rPr>
            </w:pPr>
            <w:r w:rsidRPr="00A2016E">
              <w:rPr>
                <w:rFonts w:cs="Arial"/>
              </w:rPr>
              <w:t>Year Level Coordinators</w:t>
            </w:r>
          </w:p>
        </w:tc>
        <w:tc>
          <w:tcPr>
            <w:tcW w:w="1268" w:type="pct"/>
            <w:tcMar>
              <w:left w:w="108" w:type="dxa"/>
              <w:right w:w="108" w:type="dxa"/>
            </w:tcMar>
            <w:vAlign w:val="center"/>
          </w:tcPr>
          <w:p w14:paraId="6BE3C123" w14:textId="1FD18B52" w:rsidR="001672C9" w:rsidRPr="00A2016E" w:rsidRDefault="001672C9" w:rsidP="006C3BBA">
            <w:pPr>
              <w:spacing w:after="0"/>
            </w:pPr>
          </w:p>
        </w:tc>
        <w:tc>
          <w:tcPr>
            <w:tcW w:w="704" w:type="pct"/>
            <w:vAlign w:val="center"/>
          </w:tcPr>
          <w:p w14:paraId="1B755EB1" w14:textId="5F000BCC" w:rsidR="001672C9" w:rsidRPr="00A2016E" w:rsidRDefault="001672C9" w:rsidP="006C3BBA">
            <w:pPr>
              <w:spacing w:after="0"/>
              <w:jc w:val="right"/>
            </w:pPr>
          </w:p>
        </w:tc>
        <w:tc>
          <w:tcPr>
            <w:tcW w:w="775" w:type="pct"/>
            <w:vAlign w:val="center"/>
          </w:tcPr>
          <w:p w14:paraId="00BE7343" w14:textId="7DAC8891" w:rsidR="001672C9" w:rsidRPr="00A2016E" w:rsidRDefault="001672C9" w:rsidP="006C3BBA">
            <w:pPr>
              <w:spacing w:after="0"/>
              <w:jc w:val="right"/>
            </w:pPr>
          </w:p>
        </w:tc>
        <w:tc>
          <w:tcPr>
            <w:tcW w:w="1073" w:type="pct"/>
            <w:vAlign w:val="center"/>
          </w:tcPr>
          <w:p w14:paraId="25588558" w14:textId="1A6A5E33" w:rsidR="001672C9" w:rsidRPr="00A2016E" w:rsidRDefault="001672C9" w:rsidP="006C3BBA">
            <w:pPr>
              <w:spacing w:after="0"/>
              <w:jc w:val="right"/>
            </w:pPr>
          </w:p>
        </w:tc>
      </w:tr>
      <w:tr w:rsidR="001672C9" w:rsidRPr="00A2016E" w14:paraId="101DFE78" w14:textId="77777777" w:rsidTr="006C3BBA">
        <w:trPr>
          <w:trHeight w:val="340"/>
        </w:trPr>
        <w:tc>
          <w:tcPr>
            <w:tcW w:w="1180" w:type="pct"/>
            <w:shd w:val="clear" w:color="auto" w:fill="FFFFFF" w:themeFill="accent6" w:themeFillTint="66"/>
            <w:tcMar>
              <w:left w:w="108" w:type="dxa"/>
              <w:right w:w="108" w:type="dxa"/>
            </w:tcMar>
            <w:vAlign w:val="center"/>
          </w:tcPr>
          <w:p w14:paraId="333F12B5" w14:textId="77777777" w:rsidR="001672C9" w:rsidRPr="00A2016E" w:rsidRDefault="001672C9" w:rsidP="006C3BBA">
            <w:pPr>
              <w:spacing w:after="0"/>
              <w:rPr>
                <w:rFonts w:cs="Arial"/>
              </w:rPr>
            </w:pPr>
            <w:r w:rsidRPr="00A2016E">
              <w:rPr>
                <w:rFonts w:cs="Arial"/>
              </w:rPr>
              <w:t xml:space="preserve">School Bus Coordinator </w:t>
            </w:r>
          </w:p>
        </w:tc>
        <w:tc>
          <w:tcPr>
            <w:tcW w:w="1268" w:type="pct"/>
            <w:tcMar>
              <w:left w:w="108" w:type="dxa"/>
              <w:right w:w="108" w:type="dxa"/>
            </w:tcMar>
            <w:vAlign w:val="center"/>
          </w:tcPr>
          <w:p w14:paraId="15BD8937" w14:textId="2B9FD37E" w:rsidR="001672C9" w:rsidRPr="00A2016E" w:rsidRDefault="001672C9" w:rsidP="006C3BBA">
            <w:pPr>
              <w:spacing w:after="0"/>
            </w:pPr>
          </w:p>
        </w:tc>
        <w:tc>
          <w:tcPr>
            <w:tcW w:w="704" w:type="pct"/>
            <w:vAlign w:val="center"/>
          </w:tcPr>
          <w:p w14:paraId="2345C631" w14:textId="2BE281F1" w:rsidR="001672C9" w:rsidRPr="00A2016E" w:rsidRDefault="001672C9" w:rsidP="006C3BBA">
            <w:pPr>
              <w:spacing w:after="0"/>
              <w:jc w:val="right"/>
            </w:pPr>
          </w:p>
        </w:tc>
        <w:tc>
          <w:tcPr>
            <w:tcW w:w="775" w:type="pct"/>
            <w:vAlign w:val="center"/>
          </w:tcPr>
          <w:p w14:paraId="46D11D04" w14:textId="0E569D70" w:rsidR="001672C9" w:rsidRPr="00A2016E" w:rsidRDefault="001672C9" w:rsidP="006C3BBA">
            <w:pPr>
              <w:spacing w:after="0"/>
              <w:jc w:val="right"/>
            </w:pPr>
          </w:p>
        </w:tc>
        <w:tc>
          <w:tcPr>
            <w:tcW w:w="1073" w:type="pct"/>
            <w:vAlign w:val="center"/>
          </w:tcPr>
          <w:p w14:paraId="5F530CC6" w14:textId="44DA8615" w:rsidR="001672C9" w:rsidRPr="00A2016E" w:rsidRDefault="001672C9" w:rsidP="006C3BBA">
            <w:pPr>
              <w:spacing w:after="0"/>
              <w:jc w:val="right"/>
            </w:pPr>
          </w:p>
        </w:tc>
      </w:tr>
      <w:tr w:rsidR="001672C9" w:rsidRPr="00A2016E" w14:paraId="71929FA3" w14:textId="77777777" w:rsidTr="006C3BBA">
        <w:trPr>
          <w:trHeight w:val="340"/>
        </w:trPr>
        <w:tc>
          <w:tcPr>
            <w:tcW w:w="1180" w:type="pct"/>
            <w:shd w:val="clear" w:color="auto" w:fill="FFFFFF" w:themeFill="accent6" w:themeFillTint="66"/>
            <w:tcMar>
              <w:left w:w="108" w:type="dxa"/>
              <w:right w:w="108" w:type="dxa"/>
            </w:tcMar>
            <w:vAlign w:val="center"/>
          </w:tcPr>
          <w:p w14:paraId="69B802B4" w14:textId="77777777" w:rsidR="001672C9" w:rsidRPr="00A2016E" w:rsidRDefault="001672C9" w:rsidP="006C3BBA">
            <w:pPr>
              <w:spacing w:after="0"/>
              <w:rPr>
                <w:rFonts w:cs="Arial"/>
              </w:rPr>
            </w:pPr>
            <w:r w:rsidRPr="00A2016E">
              <w:rPr>
                <w:rFonts w:cs="Arial"/>
              </w:rPr>
              <w:t>First Aid Officer</w:t>
            </w:r>
          </w:p>
        </w:tc>
        <w:tc>
          <w:tcPr>
            <w:tcW w:w="1268" w:type="pct"/>
            <w:tcMar>
              <w:left w:w="108" w:type="dxa"/>
              <w:right w:w="108" w:type="dxa"/>
            </w:tcMar>
            <w:vAlign w:val="center"/>
          </w:tcPr>
          <w:p w14:paraId="534CADAC" w14:textId="5B3AD7E9" w:rsidR="001672C9" w:rsidRPr="00A2016E" w:rsidRDefault="001672C9" w:rsidP="006C3BBA">
            <w:pPr>
              <w:spacing w:after="0"/>
            </w:pPr>
          </w:p>
        </w:tc>
        <w:tc>
          <w:tcPr>
            <w:tcW w:w="704" w:type="pct"/>
            <w:vAlign w:val="center"/>
          </w:tcPr>
          <w:p w14:paraId="3FAF8A1C" w14:textId="2512BF1F" w:rsidR="001672C9" w:rsidRPr="00A2016E" w:rsidRDefault="001672C9" w:rsidP="006C3BBA">
            <w:pPr>
              <w:spacing w:after="0"/>
              <w:jc w:val="right"/>
            </w:pPr>
          </w:p>
        </w:tc>
        <w:tc>
          <w:tcPr>
            <w:tcW w:w="775" w:type="pct"/>
            <w:vAlign w:val="center"/>
          </w:tcPr>
          <w:p w14:paraId="4C5219DB" w14:textId="556F2CB3" w:rsidR="001672C9" w:rsidRPr="00A2016E" w:rsidRDefault="001672C9" w:rsidP="006C3BBA">
            <w:pPr>
              <w:spacing w:after="0"/>
              <w:jc w:val="right"/>
            </w:pPr>
          </w:p>
        </w:tc>
        <w:tc>
          <w:tcPr>
            <w:tcW w:w="1073" w:type="pct"/>
            <w:vAlign w:val="center"/>
          </w:tcPr>
          <w:p w14:paraId="04B6BD8E" w14:textId="2D81538E" w:rsidR="001672C9" w:rsidRPr="00A2016E" w:rsidRDefault="001672C9" w:rsidP="006C3BBA">
            <w:pPr>
              <w:spacing w:after="0"/>
              <w:jc w:val="right"/>
            </w:pPr>
          </w:p>
        </w:tc>
      </w:tr>
      <w:tr w:rsidR="001672C9" w:rsidRPr="00A2016E" w14:paraId="0D9A9C11" w14:textId="77777777" w:rsidTr="006C3BBA">
        <w:trPr>
          <w:trHeight w:val="340"/>
        </w:trPr>
        <w:tc>
          <w:tcPr>
            <w:tcW w:w="1180" w:type="pct"/>
            <w:shd w:val="clear" w:color="auto" w:fill="FFFFFF" w:themeFill="accent6" w:themeFillTint="66"/>
            <w:tcMar>
              <w:left w:w="108" w:type="dxa"/>
              <w:right w:w="108" w:type="dxa"/>
            </w:tcMar>
            <w:vAlign w:val="center"/>
          </w:tcPr>
          <w:p w14:paraId="2103331E" w14:textId="77777777" w:rsidR="001672C9" w:rsidRPr="00A2016E" w:rsidRDefault="001672C9" w:rsidP="006C3BBA">
            <w:pPr>
              <w:spacing w:after="0"/>
              <w:rPr>
                <w:rFonts w:cs="Arial"/>
              </w:rPr>
            </w:pPr>
            <w:r w:rsidRPr="00A2016E">
              <w:rPr>
                <w:rFonts w:cs="Arial"/>
              </w:rPr>
              <w:t>Counsellor / EAP</w:t>
            </w:r>
          </w:p>
        </w:tc>
        <w:tc>
          <w:tcPr>
            <w:tcW w:w="1268" w:type="pct"/>
            <w:tcMar>
              <w:left w:w="108" w:type="dxa"/>
              <w:right w:w="108" w:type="dxa"/>
            </w:tcMar>
            <w:vAlign w:val="center"/>
          </w:tcPr>
          <w:p w14:paraId="12CCC5F7" w14:textId="072FD19E" w:rsidR="001672C9" w:rsidRPr="00A2016E" w:rsidRDefault="001672C9" w:rsidP="006C3BBA">
            <w:pPr>
              <w:spacing w:after="0"/>
            </w:pPr>
          </w:p>
        </w:tc>
        <w:tc>
          <w:tcPr>
            <w:tcW w:w="704" w:type="pct"/>
            <w:vAlign w:val="center"/>
          </w:tcPr>
          <w:p w14:paraId="54D353D2" w14:textId="71DB5A9B" w:rsidR="001672C9" w:rsidRPr="00A2016E" w:rsidRDefault="001672C9" w:rsidP="006C3BBA">
            <w:pPr>
              <w:spacing w:after="0"/>
              <w:jc w:val="right"/>
            </w:pPr>
          </w:p>
        </w:tc>
        <w:tc>
          <w:tcPr>
            <w:tcW w:w="775" w:type="pct"/>
            <w:vAlign w:val="center"/>
          </w:tcPr>
          <w:p w14:paraId="4A4376E1" w14:textId="0DFB0429" w:rsidR="001672C9" w:rsidRPr="00A2016E" w:rsidRDefault="001672C9" w:rsidP="006C3BBA">
            <w:pPr>
              <w:spacing w:after="0"/>
              <w:jc w:val="right"/>
            </w:pPr>
          </w:p>
        </w:tc>
        <w:tc>
          <w:tcPr>
            <w:tcW w:w="1073" w:type="pct"/>
            <w:vAlign w:val="center"/>
          </w:tcPr>
          <w:p w14:paraId="19347C8B" w14:textId="7B79E2B4" w:rsidR="001672C9" w:rsidRPr="00A2016E" w:rsidRDefault="001672C9" w:rsidP="006C3BBA">
            <w:pPr>
              <w:spacing w:after="0"/>
              <w:jc w:val="right"/>
            </w:pPr>
          </w:p>
        </w:tc>
      </w:tr>
      <w:tr w:rsidR="001672C9" w:rsidRPr="00A2016E" w14:paraId="42D69656" w14:textId="77777777" w:rsidTr="006C3BBA">
        <w:trPr>
          <w:trHeight w:val="340"/>
        </w:trPr>
        <w:tc>
          <w:tcPr>
            <w:tcW w:w="1180" w:type="pct"/>
            <w:shd w:val="clear" w:color="auto" w:fill="FFFFFF" w:themeFill="accent6" w:themeFillTint="66"/>
            <w:tcMar>
              <w:left w:w="108" w:type="dxa"/>
              <w:right w:w="108" w:type="dxa"/>
            </w:tcMar>
            <w:vAlign w:val="center"/>
          </w:tcPr>
          <w:p w14:paraId="7F61FB28" w14:textId="77777777" w:rsidR="001672C9" w:rsidRPr="00A2016E" w:rsidRDefault="001672C9" w:rsidP="006C3BBA">
            <w:pPr>
              <w:spacing w:after="0"/>
              <w:rPr>
                <w:rFonts w:cs="Arial"/>
              </w:rPr>
            </w:pPr>
            <w:r w:rsidRPr="00A2016E">
              <w:rPr>
                <w:rFonts w:cs="Arial"/>
              </w:rPr>
              <w:t>WHS Coordinator</w:t>
            </w:r>
          </w:p>
        </w:tc>
        <w:tc>
          <w:tcPr>
            <w:tcW w:w="1268" w:type="pct"/>
            <w:tcMar>
              <w:left w:w="108" w:type="dxa"/>
              <w:right w:w="108" w:type="dxa"/>
            </w:tcMar>
            <w:vAlign w:val="center"/>
          </w:tcPr>
          <w:p w14:paraId="6CED3C91" w14:textId="14EF152E" w:rsidR="001672C9" w:rsidRPr="00A2016E" w:rsidRDefault="001672C9" w:rsidP="006C3BBA">
            <w:pPr>
              <w:spacing w:after="0"/>
            </w:pPr>
          </w:p>
        </w:tc>
        <w:tc>
          <w:tcPr>
            <w:tcW w:w="704" w:type="pct"/>
            <w:vAlign w:val="center"/>
          </w:tcPr>
          <w:p w14:paraId="64397D6F" w14:textId="5ED7B95D" w:rsidR="001672C9" w:rsidRPr="00A2016E" w:rsidRDefault="001672C9" w:rsidP="006C3BBA">
            <w:pPr>
              <w:spacing w:after="0"/>
              <w:jc w:val="right"/>
            </w:pPr>
          </w:p>
        </w:tc>
        <w:tc>
          <w:tcPr>
            <w:tcW w:w="775" w:type="pct"/>
            <w:vAlign w:val="center"/>
          </w:tcPr>
          <w:p w14:paraId="0C8E07C9" w14:textId="3C1077FB" w:rsidR="001672C9" w:rsidRPr="00A2016E" w:rsidRDefault="001672C9" w:rsidP="006C3BBA">
            <w:pPr>
              <w:spacing w:after="0"/>
              <w:jc w:val="right"/>
            </w:pPr>
          </w:p>
        </w:tc>
        <w:tc>
          <w:tcPr>
            <w:tcW w:w="1073" w:type="pct"/>
            <w:vAlign w:val="center"/>
          </w:tcPr>
          <w:p w14:paraId="3FCD522E" w14:textId="50893DB0" w:rsidR="001672C9" w:rsidRPr="00A2016E" w:rsidRDefault="001672C9" w:rsidP="006C3BBA">
            <w:pPr>
              <w:spacing w:after="0"/>
              <w:jc w:val="right"/>
            </w:pPr>
          </w:p>
        </w:tc>
      </w:tr>
      <w:tr w:rsidR="001672C9" w:rsidRPr="00A2016E" w14:paraId="45E40A6F" w14:textId="77777777" w:rsidTr="006C3BBA">
        <w:trPr>
          <w:trHeight w:val="340"/>
        </w:trPr>
        <w:tc>
          <w:tcPr>
            <w:tcW w:w="1180" w:type="pct"/>
            <w:shd w:val="clear" w:color="auto" w:fill="FFFFFF" w:themeFill="accent6" w:themeFillTint="66"/>
            <w:tcMar>
              <w:left w:w="108" w:type="dxa"/>
              <w:right w:w="108" w:type="dxa"/>
            </w:tcMar>
            <w:vAlign w:val="center"/>
          </w:tcPr>
          <w:p w14:paraId="3D524319" w14:textId="77777777" w:rsidR="001672C9" w:rsidRPr="00A2016E" w:rsidRDefault="001672C9" w:rsidP="006C3BBA">
            <w:pPr>
              <w:spacing w:after="0"/>
              <w:rPr>
                <w:rFonts w:cs="Arial"/>
              </w:rPr>
            </w:pPr>
            <w:r w:rsidRPr="00A2016E">
              <w:rPr>
                <w:rFonts w:cs="Arial"/>
              </w:rPr>
              <w:t>Board Chairperson</w:t>
            </w:r>
          </w:p>
        </w:tc>
        <w:tc>
          <w:tcPr>
            <w:tcW w:w="1268" w:type="pct"/>
            <w:tcMar>
              <w:left w:w="108" w:type="dxa"/>
              <w:right w:w="108" w:type="dxa"/>
            </w:tcMar>
            <w:vAlign w:val="center"/>
          </w:tcPr>
          <w:p w14:paraId="17E4F877" w14:textId="4F01C977" w:rsidR="001672C9" w:rsidRPr="00A2016E" w:rsidRDefault="001672C9" w:rsidP="006C3BBA">
            <w:pPr>
              <w:spacing w:after="0"/>
            </w:pPr>
          </w:p>
        </w:tc>
        <w:tc>
          <w:tcPr>
            <w:tcW w:w="704" w:type="pct"/>
            <w:vAlign w:val="center"/>
          </w:tcPr>
          <w:p w14:paraId="461CB3AA" w14:textId="345F81C2" w:rsidR="001672C9" w:rsidRPr="00A2016E" w:rsidRDefault="001672C9" w:rsidP="006C3BBA">
            <w:pPr>
              <w:spacing w:after="0"/>
              <w:jc w:val="right"/>
            </w:pPr>
          </w:p>
        </w:tc>
        <w:tc>
          <w:tcPr>
            <w:tcW w:w="775" w:type="pct"/>
            <w:vAlign w:val="center"/>
          </w:tcPr>
          <w:p w14:paraId="562550B5" w14:textId="79A11996" w:rsidR="001672C9" w:rsidRPr="00A2016E" w:rsidRDefault="001672C9" w:rsidP="006C3BBA">
            <w:pPr>
              <w:spacing w:after="0"/>
              <w:jc w:val="right"/>
            </w:pPr>
          </w:p>
        </w:tc>
        <w:tc>
          <w:tcPr>
            <w:tcW w:w="1073" w:type="pct"/>
            <w:vAlign w:val="center"/>
          </w:tcPr>
          <w:p w14:paraId="70960252" w14:textId="330C4ADF" w:rsidR="001672C9" w:rsidRPr="00A2016E" w:rsidRDefault="001672C9" w:rsidP="006C3BBA">
            <w:pPr>
              <w:spacing w:after="0"/>
              <w:jc w:val="right"/>
            </w:pPr>
          </w:p>
        </w:tc>
      </w:tr>
      <w:tr w:rsidR="001672C9" w:rsidRPr="00A2016E" w14:paraId="5EAA9C50" w14:textId="77777777" w:rsidTr="006C3BBA">
        <w:trPr>
          <w:trHeight w:val="340"/>
        </w:trPr>
        <w:tc>
          <w:tcPr>
            <w:tcW w:w="1180" w:type="pct"/>
            <w:shd w:val="clear" w:color="auto" w:fill="FFFFFF" w:themeFill="accent6" w:themeFillTint="66"/>
            <w:tcMar>
              <w:left w:w="108" w:type="dxa"/>
              <w:right w:w="108" w:type="dxa"/>
            </w:tcMar>
            <w:vAlign w:val="center"/>
          </w:tcPr>
          <w:p w14:paraId="58712DE6" w14:textId="77777777" w:rsidR="001672C9" w:rsidRPr="00A2016E" w:rsidRDefault="001672C9" w:rsidP="006C3BBA">
            <w:pPr>
              <w:spacing w:after="0"/>
              <w:rPr>
                <w:rFonts w:cs="Arial"/>
              </w:rPr>
            </w:pPr>
            <w:r w:rsidRPr="00A2016E">
              <w:rPr>
                <w:rFonts w:cs="Arial"/>
              </w:rPr>
              <w:t>Bulk Messaging System Operator (for example SMS)</w:t>
            </w:r>
          </w:p>
        </w:tc>
        <w:tc>
          <w:tcPr>
            <w:tcW w:w="1268" w:type="pct"/>
            <w:tcMar>
              <w:left w:w="108" w:type="dxa"/>
              <w:right w:w="108" w:type="dxa"/>
            </w:tcMar>
            <w:vAlign w:val="center"/>
          </w:tcPr>
          <w:p w14:paraId="08FAA7C6" w14:textId="50AAEF90" w:rsidR="001672C9" w:rsidRPr="00A2016E" w:rsidRDefault="001672C9" w:rsidP="006C3BBA">
            <w:pPr>
              <w:spacing w:after="0"/>
            </w:pPr>
          </w:p>
        </w:tc>
        <w:tc>
          <w:tcPr>
            <w:tcW w:w="704" w:type="pct"/>
            <w:vAlign w:val="center"/>
          </w:tcPr>
          <w:p w14:paraId="13031AE5" w14:textId="06D91297" w:rsidR="001672C9" w:rsidRPr="00A2016E" w:rsidRDefault="001672C9" w:rsidP="006C3BBA">
            <w:pPr>
              <w:spacing w:after="0"/>
              <w:jc w:val="right"/>
            </w:pPr>
          </w:p>
        </w:tc>
        <w:tc>
          <w:tcPr>
            <w:tcW w:w="775" w:type="pct"/>
            <w:vAlign w:val="center"/>
          </w:tcPr>
          <w:p w14:paraId="792B6D00" w14:textId="54D83E40" w:rsidR="001672C9" w:rsidRPr="00A2016E" w:rsidRDefault="001672C9" w:rsidP="006C3BBA">
            <w:pPr>
              <w:spacing w:after="0"/>
              <w:jc w:val="right"/>
            </w:pPr>
          </w:p>
        </w:tc>
        <w:tc>
          <w:tcPr>
            <w:tcW w:w="1073" w:type="pct"/>
            <w:vAlign w:val="center"/>
          </w:tcPr>
          <w:p w14:paraId="1201807B" w14:textId="129AB9D8" w:rsidR="001672C9" w:rsidRPr="00A2016E" w:rsidRDefault="001672C9" w:rsidP="006C3BBA">
            <w:pPr>
              <w:spacing w:after="0"/>
              <w:jc w:val="right"/>
            </w:pPr>
          </w:p>
        </w:tc>
      </w:tr>
      <w:tr w:rsidR="001672C9" w:rsidRPr="00A2016E" w14:paraId="7938A233" w14:textId="77777777" w:rsidTr="006C3BBA">
        <w:trPr>
          <w:trHeight w:val="340"/>
        </w:trPr>
        <w:tc>
          <w:tcPr>
            <w:tcW w:w="1180" w:type="pct"/>
            <w:shd w:val="clear" w:color="auto" w:fill="FFFFFF" w:themeFill="accent6" w:themeFillTint="66"/>
            <w:tcMar>
              <w:left w:w="108" w:type="dxa"/>
              <w:right w:w="108" w:type="dxa"/>
            </w:tcMar>
            <w:vAlign w:val="center"/>
          </w:tcPr>
          <w:p w14:paraId="523B9AA7" w14:textId="6C42DAF1" w:rsidR="001672C9" w:rsidRPr="00A2016E" w:rsidRDefault="006C3BBA" w:rsidP="006C3BBA">
            <w:pPr>
              <w:spacing w:after="0"/>
              <w:rPr>
                <w:rFonts w:cs="Arial"/>
              </w:rPr>
            </w:pPr>
            <w:r>
              <w:rPr>
                <w:rFonts w:cs="Arial"/>
                <w:color w:val="0070C0"/>
              </w:rPr>
              <w:t>&lt;Add contact as required&gt;</w:t>
            </w:r>
          </w:p>
        </w:tc>
        <w:tc>
          <w:tcPr>
            <w:tcW w:w="1268" w:type="pct"/>
            <w:tcMar>
              <w:left w:w="108" w:type="dxa"/>
              <w:right w:w="108" w:type="dxa"/>
            </w:tcMar>
            <w:vAlign w:val="center"/>
          </w:tcPr>
          <w:p w14:paraId="53A8E098" w14:textId="1CE9841D" w:rsidR="001672C9" w:rsidRPr="00A2016E" w:rsidRDefault="001672C9" w:rsidP="006C3BBA">
            <w:pPr>
              <w:spacing w:after="0"/>
            </w:pPr>
          </w:p>
        </w:tc>
        <w:tc>
          <w:tcPr>
            <w:tcW w:w="704" w:type="pct"/>
            <w:vAlign w:val="center"/>
          </w:tcPr>
          <w:p w14:paraId="10BCFE97" w14:textId="19D509E6" w:rsidR="001672C9" w:rsidRPr="00A2016E" w:rsidRDefault="001672C9" w:rsidP="006C3BBA">
            <w:pPr>
              <w:spacing w:after="0"/>
              <w:jc w:val="right"/>
            </w:pPr>
          </w:p>
        </w:tc>
        <w:tc>
          <w:tcPr>
            <w:tcW w:w="775" w:type="pct"/>
            <w:vAlign w:val="center"/>
          </w:tcPr>
          <w:p w14:paraId="3D7F9264" w14:textId="6FD00176" w:rsidR="001672C9" w:rsidRPr="00A2016E" w:rsidRDefault="001672C9" w:rsidP="006C3BBA">
            <w:pPr>
              <w:spacing w:after="0"/>
              <w:jc w:val="right"/>
            </w:pPr>
          </w:p>
        </w:tc>
        <w:tc>
          <w:tcPr>
            <w:tcW w:w="1073" w:type="pct"/>
            <w:vAlign w:val="center"/>
          </w:tcPr>
          <w:p w14:paraId="621FCE42" w14:textId="48B556CE" w:rsidR="001672C9" w:rsidRPr="00A2016E" w:rsidRDefault="001672C9" w:rsidP="006C3BBA">
            <w:pPr>
              <w:spacing w:after="0"/>
              <w:jc w:val="right"/>
            </w:pPr>
          </w:p>
        </w:tc>
      </w:tr>
    </w:tbl>
    <w:p w14:paraId="0864E449" w14:textId="77777777" w:rsidR="001820D0" w:rsidRDefault="001820D0">
      <w:pPr>
        <w:rPr>
          <w:rFonts w:eastAsiaTheme="majorEastAsia" w:cstheme="majorBidi"/>
          <w:color w:val="533E7C" w:themeColor="accent1"/>
          <w:sz w:val="26"/>
          <w:szCs w:val="26"/>
        </w:rPr>
      </w:pPr>
      <w:bookmarkStart w:id="40" w:name="_Toc49762204"/>
      <w:bookmarkStart w:id="41" w:name="_Toc90033264"/>
      <w:r>
        <w:br w:type="page"/>
      </w:r>
    </w:p>
    <w:p w14:paraId="0CB371C5" w14:textId="57663DFC" w:rsidR="001672C9" w:rsidRPr="001820D0" w:rsidRDefault="001672C9" w:rsidP="001820D0">
      <w:pPr>
        <w:pStyle w:val="Heading2"/>
      </w:pPr>
      <w:bookmarkStart w:id="42" w:name="_Toc230077276"/>
      <w:r w:rsidRPr="001820D0">
        <w:lastRenderedPageBreak/>
        <w:t>Local / other organisations contacts</w:t>
      </w:r>
      <w:bookmarkEnd w:id="40"/>
      <w:bookmarkEnd w:id="41"/>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08"/>
        <w:gridCol w:w="5886"/>
      </w:tblGrid>
      <w:tr w:rsidR="001672C9" w:rsidRPr="006C3BBA" w14:paraId="2ACC6DF5" w14:textId="77777777" w:rsidTr="006C3BBA">
        <w:trPr>
          <w:trHeight w:val="340"/>
        </w:trPr>
        <w:tc>
          <w:tcPr>
            <w:tcW w:w="2113" w:type="pct"/>
            <w:shd w:val="clear" w:color="auto" w:fill="FFFFFF" w:themeFill="accent6"/>
            <w:tcMar>
              <w:left w:w="108" w:type="dxa"/>
              <w:right w:w="108" w:type="dxa"/>
            </w:tcMar>
            <w:vAlign w:val="center"/>
          </w:tcPr>
          <w:p w14:paraId="5B205421" w14:textId="459A1949" w:rsidR="001672C9" w:rsidRPr="006C3BBA" w:rsidRDefault="001672C9" w:rsidP="006C3BBA">
            <w:pPr>
              <w:spacing w:after="0"/>
              <w:jc w:val="center"/>
              <w:rPr>
                <w:rFonts w:cs="Arial"/>
                <w:b/>
              </w:rPr>
            </w:pPr>
            <w:r w:rsidRPr="006C3BBA">
              <w:rPr>
                <w:rFonts w:cs="Arial"/>
                <w:b/>
              </w:rPr>
              <w:t>Organisation</w:t>
            </w:r>
          </w:p>
        </w:tc>
        <w:tc>
          <w:tcPr>
            <w:tcW w:w="2887" w:type="pct"/>
            <w:shd w:val="clear" w:color="auto" w:fill="FFFFFF" w:themeFill="accent6"/>
            <w:tcMar>
              <w:left w:w="108" w:type="dxa"/>
              <w:right w:w="108" w:type="dxa"/>
            </w:tcMar>
            <w:vAlign w:val="center"/>
          </w:tcPr>
          <w:p w14:paraId="02484D5C" w14:textId="77777777" w:rsidR="001672C9" w:rsidRPr="006C3BBA" w:rsidRDefault="001672C9" w:rsidP="006C3BBA">
            <w:pPr>
              <w:spacing w:after="0"/>
              <w:jc w:val="center"/>
              <w:rPr>
                <w:rFonts w:cs="Arial"/>
                <w:b/>
              </w:rPr>
            </w:pPr>
            <w:r w:rsidRPr="006C3BBA">
              <w:rPr>
                <w:rFonts w:cs="Arial"/>
                <w:b/>
              </w:rPr>
              <w:t>Phone</w:t>
            </w:r>
          </w:p>
        </w:tc>
      </w:tr>
      <w:tr w:rsidR="001672C9" w:rsidRPr="006C3BBA" w14:paraId="02B27C0D" w14:textId="77777777" w:rsidTr="006C3BBA">
        <w:trPr>
          <w:trHeight w:val="340"/>
        </w:trPr>
        <w:tc>
          <w:tcPr>
            <w:tcW w:w="2113" w:type="pct"/>
            <w:shd w:val="clear" w:color="auto" w:fill="FFFFFF" w:themeFill="accent6" w:themeFillTint="66"/>
            <w:tcMar>
              <w:left w:w="108" w:type="dxa"/>
              <w:right w:w="108" w:type="dxa"/>
            </w:tcMar>
            <w:vAlign w:val="center"/>
          </w:tcPr>
          <w:p w14:paraId="7FA317EF" w14:textId="77777777" w:rsidR="001672C9" w:rsidRPr="006C3BBA" w:rsidRDefault="001672C9" w:rsidP="006C3BBA">
            <w:pPr>
              <w:spacing w:after="0"/>
              <w:rPr>
                <w:rFonts w:cs="Arial"/>
              </w:rPr>
            </w:pPr>
            <w:r w:rsidRPr="006C3BBA">
              <w:rPr>
                <w:rFonts w:cs="Arial"/>
              </w:rPr>
              <w:t>Police, MFS / CFS, Ambulance</w:t>
            </w:r>
          </w:p>
        </w:tc>
        <w:tc>
          <w:tcPr>
            <w:tcW w:w="2887" w:type="pct"/>
            <w:tcMar>
              <w:left w:w="108" w:type="dxa"/>
              <w:right w:w="108" w:type="dxa"/>
            </w:tcMar>
            <w:vAlign w:val="center"/>
          </w:tcPr>
          <w:p w14:paraId="2EDA2B0E" w14:textId="77777777" w:rsidR="001672C9" w:rsidRPr="006C3BBA" w:rsidRDefault="001672C9" w:rsidP="006C3BBA">
            <w:pPr>
              <w:spacing w:after="0"/>
              <w:ind w:left="141"/>
              <w:jc w:val="center"/>
              <w:rPr>
                <w:rFonts w:cs="Arial"/>
              </w:rPr>
            </w:pPr>
            <w:r w:rsidRPr="006C3BBA">
              <w:rPr>
                <w:rFonts w:cs="Arial"/>
              </w:rPr>
              <w:t>000 (mobile 112)</w:t>
            </w:r>
          </w:p>
        </w:tc>
      </w:tr>
      <w:tr w:rsidR="001672C9" w:rsidRPr="006C3BBA" w14:paraId="04F6D907" w14:textId="77777777" w:rsidTr="006C3BBA">
        <w:trPr>
          <w:trHeight w:val="340"/>
        </w:trPr>
        <w:tc>
          <w:tcPr>
            <w:tcW w:w="2113" w:type="pct"/>
            <w:shd w:val="clear" w:color="auto" w:fill="FFFFFF" w:themeFill="accent6" w:themeFillTint="66"/>
            <w:tcMar>
              <w:left w:w="108" w:type="dxa"/>
              <w:right w:w="108" w:type="dxa"/>
            </w:tcMar>
            <w:vAlign w:val="center"/>
          </w:tcPr>
          <w:p w14:paraId="144DA889" w14:textId="77777777" w:rsidR="001672C9" w:rsidRPr="006C3BBA" w:rsidRDefault="001672C9" w:rsidP="006C3BBA">
            <w:pPr>
              <w:spacing w:after="0"/>
              <w:rPr>
                <w:rFonts w:cs="Arial"/>
              </w:rPr>
            </w:pPr>
            <w:r w:rsidRPr="006C3BBA">
              <w:rPr>
                <w:rFonts w:cs="Arial"/>
              </w:rPr>
              <w:t>SES (flood, storm and earthquake)</w:t>
            </w:r>
          </w:p>
        </w:tc>
        <w:tc>
          <w:tcPr>
            <w:tcW w:w="2887" w:type="pct"/>
            <w:tcMar>
              <w:left w:w="108" w:type="dxa"/>
              <w:right w:w="108" w:type="dxa"/>
            </w:tcMar>
            <w:vAlign w:val="center"/>
          </w:tcPr>
          <w:p w14:paraId="024750E3" w14:textId="77777777" w:rsidR="001672C9" w:rsidRPr="006C3BBA" w:rsidRDefault="001672C9" w:rsidP="006C3BBA">
            <w:pPr>
              <w:spacing w:after="0"/>
              <w:ind w:left="141"/>
              <w:jc w:val="center"/>
              <w:rPr>
                <w:rFonts w:cs="Arial"/>
              </w:rPr>
            </w:pPr>
            <w:r w:rsidRPr="006C3BBA">
              <w:rPr>
                <w:rFonts w:cs="Arial"/>
              </w:rPr>
              <w:t>132 500</w:t>
            </w:r>
          </w:p>
        </w:tc>
      </w:tr>
      <w:tr w:rsidR="001672C9" w:rsidRPr="006C3BBA" w14:paraId="463FF5DA" w14:textId="77777777" w:rsidTr="006C3BBA">
        <w:trPr>
          <w:trHeight w:val="340"/>
        </w:trPr>
        <w:tc>
          <w:tcPr>
            <w:tcW w:w="2113" w:type="pct"/>
            <w:shd w:val="clear" w:color="auto" w:fill="FFFFFF" w:themeFill="accent6" w:themeFillTint="66"/>
            <w:tcMar>
              <w:left w:w="108" w:type="dxa"/>
              <w:right w:w="108" w:type="dxa"/>
            </w:tcMar>
            <w:vAlign w:val="center"/>
          </w:tcPr>
          <w:p w14:paraId="0CF09CBE" w14:textId="77777777" w:rsidR="001672C9" w:rsidRPr="006C3BBA" w:rsidRDefault="001672C9" w:rsidP="006C3BBA">
            <w:pPr>
              <w:spacing w:after="0"/>
              <w:rPr>
                <w:rFonts w:cs="Arial"/>
              </w:rPr>
            </w:pPr>
            <w:r w:rsidRPr="006C3BBA">
              <w:rPr>
                <w:rFonts w:cs="Arial"/>
              </w:rPr>
              <w:t>Poisons Information Centre</w:t>
            </w:r>
          </w:p>
        </w:tc>
        <w:tc>
          <w:tcPr>
            <w:tcW w:w="2887" w:type="pct"/>
            <w:tcMar>
              <w:left w:w="108" w:type="dxa"/>
              <w:right w:w="108" w:type="dxa"/>
            </w:tcMar>
            <w:vAlign w:val="center"/>
          </w:tcPr>
          <w:p w14:paraId="05B9DC2A" w14:textId="77777777" w:rsidR="001672C9" w:rsidRPr="006C3BBA" w:rsidRDefault="001672C9" w:rsidP="006C3BBA">
            <w:pPr>
              <w:spacing w:after="0"/>
              <w:ind w:left="141"/>
              <w:jc w:val="center"/>
              <w:rPr>
                <w:rFonts w:cs="Arial"/>
              </w:rPr>
            </w:pPr>
            <w:r w:rsidRPr="006C3BBA">
              <w:rPr>
                <w:rFonts w:cs="Arial"/>
              </w:rPr>
              <w:t>13 11 26</w:t>
            </w:r>
          </w:p>
        </w:tc>
      </w:tr>
      <w:tr w:rsidR="001672C9" w:rsidRPr="006C3BBA" w14:paraId="471D9968" w14:textId="77777777" w:rsidTr="006C3BBA">
        <w:trPr>
          <w:trHeight w:val="340"/>
        </w:trPr>
        <w:tc>
          <w:tcPr>
            <w:tcW w:w="2113" w:type="pct"/>
            <w:shd w:val="clear" w:color="auto" w:fill="FFFFFF" w:themeFill="accent6" w:themeFillTint="66"/>
            <w:tcMar>
              <w:left w:w="108" w:type="dxa"/>
              <w:right w:w="108" w:type="dxa"/>
            </w:tcMar>
            <w:vAlign w:val="center"/>
          </w:tcPr>
          <w:p w14:paraId="1EC780C8" w14:textId="77777777" w:rsidR="001672C9" w:rsidRPr="006C3BBA" w:rsidRDefault="001672C9" w:rsidP="006C3BBA">
            <w:pPr>
              <w:spacing w:after="0"/>
              <w:rPr>
                <w:rFonts w:cs="Arial"/>
              </w:rPr>
            </w:pPr>
            <w:r w:rsidRPr="006C3BBA">
              <w:rPr>
                <w:rFonts w:cs="Arial"/>
              </w:rPr>
              <w:t xml:space="preserve">Hospital/s </w:t>
            </w:r>
          </w:p>
        </w:tc>
        <w:tc>
          <w:tcPr>
            <w:tcW w:w="2887" w:type="pct"/>
            <w:vAlign w:val="center"/>
          </w:tcPr>
          <w:p w14:paraId="66A445FB" w14:textId="1B590BBC" w:rsidR="001672C9" w:rsidRPr="006C3BBA" w:rsidRDefault="001672C9" w:rsidP="006C3BBA">
            <w:pPr>
              <w:spacing w:after="0"/>
              <w:ind w:left="141"/>
              <w:jc w:val="center"/>
              <w:rPr>
                <w:rFonts w:cs="Arial"/>
              </w:rPr>
            </w:pPr>
          </w:p>
        </w:tc>
      </w:tr>
      <w:tr w:rsidR="001672C9" w:rsidRPr="006C3BBA" w14:paraId="26ADF335" w14:textId="77777777" w:rsidTr="006C3BBA">
        <w:trPr>
          <w:trHeight w:val="340"/>
        </w:trPr>
        <w:tc>
          <w:tcPr>
            <w:tcW w:w="2113" w:type="pct"/>
            <w:shd w:val="clear" w:color="auto" w:fill="FFFFFF" w:themeFill="accent6" w:themeFillTint="66"/>
            <w:tcMar>
              <w:left w:w="108" w:type="dxa"/>
              <w:right w:w="108" w:type="dxa"/>
            </w:tcMar>
            <w:vAlign w:val="center"/>
          </w:tcPr>
          <w:p w14:paraId="559301D9" w14:textId="1C194500" w:rsidR="001672C9" w:rsidRPr="006C3BBA" w:rsidRDefault="00AC3B6A" w:rsidP="006C3BBA">
            <w:pPr>
              <w:spacing w:after="0"/>
              <w:rPr>
                <w:rFonts w:cs="Arial"/>
              </w:rPr>
            </w:pPr>
            <w:r w:rsidRPr="006C3BBA">
              <w:rPr>
                <w:rFonts w:cs="Arial"/>
              </w:rPr>
              <w:t>Catholic Safety and Injury Management</w:t>
            </w:r>
          </w:p>
        </w:tc>
        <w:tc>
          <w:tcPr>
            <w:tcW w:w="2887" w:type="pct"/>
            <w:vAlign w:val="center"/>
          </w:tcPr>
          <w:p w14:paraId="03BABE39" w14:textId="24E47FC9" w:rsidR="001672C9" w:rsidRPr="006C3BBA" w:rsidRDefault="001672C9" w:rsidP="006C3BBA">
            <w:pPr>
              <w:spacing w:after="0"/>
              <w:ind w:left="141"/>
              <w:jc w:val="center"/>
              <w:rPr>
                <w:rFonts w:cs="Arial"/>
              </w:rPr>
            </w:pPr>
            <w:r w:rsidRPr="006C3BBA">
              <w:rPr>
                <w:rFonts w:cs="Arial"/>
              </w:rPr>
              <w:t>821</w:t>
            </w:r>
            <w:r w:rsidR="00AC3B6A" w:rsidRPr="006C3BBA">
              <w:rPr>
                <w:rFonts w:cs="Arial"/>
              </w:rPr>
              <w:t>0</w:t>
            </w:r>
            <w:r w:rsidRPr="006C3BBA">
              <w:rPr>
                <w:rFonts w:cs="Arial"/>
              </w:rPr>
              <w:t xml:space="preserve"> </w:t>
            </w:r>
            <w:r w:rsidR="00AC3B6A" w:rsidRPr="006C3BBA">
              <w:rPr>
                <w:rFonts w:cs="Arial"/>
              </w:rPr>
              <w:t>8101</w:t>
            </w:r>
          </w:p>
          <w:p w14:paraId="2E2042C3" w14:textId="77777777" w:rsidR="001672C9" w:rsidRPr="006C3BBA" w:rsidRDefault="001672C9" w:rsidP="006C3BBA">
            <w:pPr>
              <w:spacing w:after="0"/>
              <w:ind w:left="141"/>
              <w:jc w:val="center"/>
              <w:rPr>
                <w:rFonts w:cs="Arial"/>
              </w:rPr>
            </w:pPr>
            <w:r w:rsidRPr="006C3BBA">
              <w:rPr>
                <w:rFonts w:cs="Arial"/>
              </w:rPr>
              <w:t>A/H 0417 534 020</w:t>
            </w:r>
          </w:p>
        </w:tc>
      </w:tr>
      <w:tr w:rsidR="001672C9" w:rsidRPr="006C3BBA" w14:paraId="4B8AE622" w14:textId="77777777" w:rsidTr="006C3BBA">
        <w:trPr>
          <w:trHeight w:val="340"/>
        </w:trPr>
        <w:tc>
          <w:tcPr>
            <w:tcW w:w="2113" w:type="pct"/>
            <w:shd w:val="clear" w:color="auto" w:fill="FFFFFF" w:themeFill="accent6" w:themeFillTint="66"/>
            <w:tcMar>
              <w:left w:w="108" w:type="dxa"/>
              <w:right w:w="108" w:type="dxa"/>
            </w:tcMar>
            <w:vAlign w:val="center"/>
          </w:tcPr>
          <w:p w14:paraId="7A57ECDA" w14:textId="77777777" w:rsidR="001672C9" w:rsidRPr="006C3BBA" w:rsidRDefault="001672C9" w:rsidP="006C3BBA">
            <w:pPr>
              <w:spacing w:after="0"/>
              <w:rPr>
                <w:rFonts w:cs="Arial"/>
              </w:rPr>
            </w:pPr>
            <w:r w:rsidRPr="006C3BBA">
              <w:rPr>
                <w:rFonts w:cs="Arial"/>
              </w:rPr>
              <w:t>Gas Provider</w:t>
            </w:r>
          </w:p>
        </w:tc>
        <w:tc>
          <w:tcPr>
            <w:tcW w:w="2887" w:type="pct"/>
            <w:vAlign w:val="center"/>
          </w:tcPr>
          <w:p w14:paraId="1A2654AB" w14:textId="4223FAA5" w:rsidR="001672C9" w:rsidRPr="006C3BBA" w:rsidRDefault="001672C9" w:rsidP="006C3BBA">
            <w:pPr>
              <w:spacing w:after="0"/>
              <w:ind w:left="141"/>
              <w:jc w:val="center"/>
              <w:rPr>
                <w:rFonts w:cs="Arial"/>
              </w:rPr>
            </w:pPr>
          </w:p>
        </w:tc>
      </w:tr>
      <w:tr w:rsidR="001672C9" w:rsidRPr="006C3BBA" w14:paraId="2742C0ED" w14:textId="77777777" w:rsidTr="006C3BBA">
        <w:trPr>
          <w:trHeight w:val="340"/>
        </w:trPr>
        <w:tc>
          <w:tcPr>
            <w:tcW w:w="2113" w:type="pct"/>
            <w:shd w:val="clear" w:color="auto" w:fill="FFFFFF" w:themeFill="accent6" w:themeFillTint="66"/>
            <w:tcMar>
              <w:left w:w="108" w:type="dxa"/>
              <w:right w:w="108" w:type="dxa"/>
            </w:tcMar>
            <w:vAlign w:val="center"/>
          </w:tcPr>
          <w:p w14:paraId="2AAB812B" w14:textId="77777777" w:rsidR="001672C9" w:rsidRPr="006C3BBA" w:rsidRDefault="001672C9" w:rsidP="006C3BBA">
            <w:pPr>
              <w:spacing w:after="0"/>
              <w:rPr>
                <w:rFonts w:cs="Arial"/>
              </w:rPr>
            </w:pPr>
            <w:r w:rsidRPr="006C3BBA">
              <w:rPr>
                <w:rFonts w:cs="Arial"/>
              </w:rPr>
              <w:t>SA Power Networks</w:t>
            </w:r>
          </w:p>
        </w:tc>
        <w:tc>
          <w:tcPr>
            <w:tcW w:w="2887" w:type="pct"/>
            <w:vAlign w:val="center"/>
          </w:tcPr>
          <w:p w14:paraId="108707CB" w14:textId="77777777" w:rsidR="001672C9" w:rsidRPr="006C3BBA" w:rsidRDefault="001672C9" w:rsidP="006C3BBA">
            <w:pPr>
              <w:spacing w:after="0"/>
              <w:ind w:left="141"/>
              <w:jc w:val="center"/>
              <w:rPr>
                <w:rFonts w:cs="Arial"/>
              </w:rPr>
            </w:pPr>
            <w:r w:rsidRPr="006C3BBA">
              <w:rPr>
                <w:rFonts w:cs="Arial"/>
              </w:rPr>
              <w:t>13 13 66</w:t>
            </w:r>
          </w:p>
        </w:tc>
      </w:tr>
      <w:tr w:rsidR="001672C9" w:rsidRPr="006C3BBA" w14:paraId="0FC50428" w14:textId="77777777" w:rsidTr="006C3BBA">
        <w:trPr>
          <w:trHeight w:val="340"/>
        </w:trPr>
        <w:tc>
          <w:tcPr>
            <w:tcW w:w="2113" w:type="pct"/>
            <w:shd w:val="clear" w:color="auto" w:fill="FFFFFF" w:themeFill="accent6" w:themeFillTint="66"/>
            <w:tcMar>
              <w:left w:w="108" w:type="dxa"/>
              <w:right w:w="108" w:type="dxa"/>
            </w:tcMar>
            <w:vAlign w:val="center"/>
          </w:tcPr>
          <w:p w14:paraId="46F01731" w14:textId="77777777" w:rsidR="001672C9" w:rsidRPr="006C3BBA" w:rsidRDefault="001672C9" w:rsidP="006C3BBA">
            <w:pPr>
              <w:spacing w:after="0"/>
              <w:rPr>
                <w:rFonts w:cs="Arial"/>
              </w:rPr>
            </w:pPr>
            <w:r w:rsidRPr="006C3BBA">
              <w:rPr>
                <w:rFonts w:cs="Arial"/>
              </w:rPr>
              <w:t xml:space="preserve">SA Water </w:t>
            </w:r>
          </w:p>
        </w:tc>
        <w:tc>
          <w:tcPr>
            <w:tcW w:w="2887" w:type="pct"/>
            <w:vAlign w:val="center"/>
          </w:tcPr>
          <w:p w14:paraId="03B69D81" w14:textId="77777777" w:rsidR="001672C9" w:rsidRPr="006C3BBA" w:rsidRDefault="001672C9" w:rsidP="006C3BBA">
            <w:pPr>
              <w:spacing w:after="0"/>
              <w:ind w:left="141"/>
              <w:jc w:val="center"/>
              <w:rPr>
                <w:rFonts w:cs="Arial"/>
              </w:rPr>
            </w:pPr>
            <w:r w:rsidRPr="006C3BBA">
              <w:rPr>
                <w:rFonts w:cs="Arial"/>
              </w:rPr>
              <w:t>1300 729 283</w:t>
            </w:r>
          </w:p>
        </w:tc>
      </w:tr>
      <w:tr w:rsidR="001672C9" w:rsidRPr="006C3BBA" w14:paraId="34D0669D" w14:textId="77777777" w:rsidTr="006C3BBA">
        <w:trPr>
          <w:trHeight w:val="340"/>
        </w:trPr>
        <w:tc>
          <w:tcPr>
            <w:tcW w:w="2113" w:type="pct"/>
            <w:shd w:val="clear" w:color="auto" w:fill="FFFFFF" w:themeFill="accent6" w:themeFillTint="66"/>
            <w:tcMar>
              <w:left w:w="108" w:type="dxa"/>
              <w:right w:w="108" w:type="dxa"/>
            </w:tcMar>
            <w:vAlign w:val="center"/>
          </w:tcPr>
          <w:p w14:paraId="143D1F0B" w14:textId="77777777" w:rsidR="001672C9" w:rsidRPr="006C3BBA" w:rsidRDefault="001672C9" w:rsidP="006C3BBA">
            <w:pPr>
              <w:spacing w:after="0"/>
              <w:rPr>
                <w:rFonts w:cs="Arial"/>
              </w:rPr>
            </w:pPr>
            <w:r w:rsidRPr="006C3BBA">
              <w:rPr>
                <w:rFonts w:cs="Arial"/>
              </w:rPr>
              <w:t>Local Council</w:t>
            </w:r>
          </w:p>
        </w:tc>
        <w:tc>
          <w:tcPr>
            <w:tcW w:w="2887" w:type="pct"/>
            <w:vAlign w:val="center"/>
          </w:tcPr>
          <w:p w14:paraId="07DC986E" w14:textId="5BD64603" w:rsidR="001672C9" w:rsidRPr="006C3BBA" w:rsidRDefault="001672C9" w:rsidP="006C3BBA">
            <w:pPr>
              <w:spacing w:after="0"/>
              <w:ind w:left="141"/>
              <w:rPr>
                <w:rFonts w:cs="Arial"/>
              </w:rPr>
            </w:pPr>
          </w:p>
        </w:tc>
      </w:tr>
      <w:tr w:rsidR="001672C9" w:rsidRPr="006C3BBA" w14:paraId="0C174E90" w14:textId="77777777" w:rsidTr="006C3BBA">
        <w:trPr>
          <w:trHeight w:val="340"/>
        </w:trPr>
        <w:tc>
          <w:tcPr>
            <w:tcW w:w="2113" w:type="pct"/>
            <w:shd w:val="clear" w:color="auto" w:fill="FFFFFF" w:themeFill="accent6" w:themeFillTint="66"/>
            <w:tcMar>
              <w:left w:w="108" w:type="dxa"/>
              <w:right w:w="108" w:type="dxa"/>
            </w:tcMar>
            <w:vAlign w:val="center"/>
          </w:tcPr>
          <w:p w14:paraId="39FD66C8" w14:textId="77777777" w:rsidR="001672C9" w:rsidRPr="006C3BBA" w:rsidRDefault="001672C9" w:rsidP="006C3BBA">
            <w:pPr>
              <w:spacing w:after="0"/>
              <w:rPr>
                <w:rFonts w:cs="Arial"/>
              </w:rPr>
            </w:pPr>
            <w:r w:rsidRPr="006C3BBA">
              <w:rPr>
                <w:rFonts w:cs="Arial"/>
              </w:rPr>
              <w:t>Security / Alarm company</w:t>
            </w:r>
          </w:p>
        </w:tc>
        <w:tc>
          <w:tcPr>
            <w:tcW w:w="2887" w:type="pct"/>
          </w:tcPr>
          <w:p w14:paraId="495CE704" w14:textId="2F0C8798" w:rsidR="001672C9" w:rsidRPr="006C3BBA" w:rsidRDefault="001672C9" w:rsidP="006C3BBA">
            <w:pPr>
              <w:spacing w:after="0"/>
              <w:ind w:left="142"/>
            </w:pPr>
          </w:p>
        </w:tc>
      </w:tr>
      <w:tr w:rsidR="001672C9" w:rsidRPr="006C3BBA" w14:paraId="5B83E08F" w14:textId="77777777" w:rsidTr="006C3BBA">
        <w:trPr>
          <w:trHeight w:val="340"/>
        </w:trPr>
        <w:tc>
          <w:tcPr>
            <w:tcW w:w="2113" w:type="pct"/>
            <w:shd w:val="clear" w:color="auto" w:fill="FFFFFF" w:themeFill="accent6" w:themeFillTint="66"/>
            <w:tcMar>
              <w:left w:w="108" w:type="dxa"/>
              <w:right w:w="108" w:type="dxa"/>
            </w:tcMar>
            <w:vAlign w:val="center"/>
          </w:tcPr>
          <w:p w14:paraId="752D9013" w14:textId="77777777" w:rsidR="001672C9" w:rsidRPr="006C3BBA" w:rsidRDefault="001672C9" w:rsidP="006C3BBA">
            <w:pPr>
              <w:spacing w:after="0"/>
              <w:rPr>
                <w:rFonts w:cs="Arial"/>
              </w:rPr>
            </w:pPr>
            <w:r w:rsidRPr="006C3BBA">
              <w:rPr>
                <w:rFonts w:cs="Arial"/>
              </w:rPr>
              <w:t>Locksmith</w:t>
            </w:r>
          </w:p>
        </w:tc>
        <w:tc>
          <w:tcPr>
            <w:tcW w:w="2887" w:type="pct"/>
          </w:tcPr>
          <w:p w14:paraId="6FFD17B8" w14:textId="0EBA9762" w:rsidR="001672C9" w:rsidRPr="006C3BBA" w:rsidRDefault="001672C9" w:rsidP="006C3BBA">
            <w:pPr>
              <w:spacing w:after="0"/>
              <w:ind w:left="142"/>
            </w:pPr>
          </w:p>
        </w:tc>
      </w:tr>
      <w:tr w:rsidR="001672C9" w:rsidRPr="006C3BBA" w14:paraId="123C4761" w14:textId="77777777" w:rsidTr="006C3BBA">
        <w:trPr>
          <w:trHeight w:val="340"/>
        </w:trPr>
        <w:tc>
          <w:tcPr>
            <w:tcW w:w="2113" w:type="pct"/>
            <w:shd w:val="clear" w:color="auto" w:fill="FFFFFF" w:themeFill="accent6" w:themeFillTint="66"/>
            <w:tcMar>
              <w:left w:w="108" w:type="dxa"/>
              <w:right w:w="108" w:type="dxa"/>
            </w:tcMar>
            <w:vAlign w:val="center"/>
          </w:tcPr>
          <w:p w14:paraId="6D4AAB62" w14:textId="77777777" w:rsidR="001672C9" w:rsidRPr="006C3BBA" w:rsidRDefault="001672C9" w:rsidP="006C3BBA">
            <w:pPr>
              <w:spacing w:after="0"/>
              <w:rPr>
                <w:rFonts w:cs="Arial"/>
                <w:highlight w:val="yellow"/>
              </w:rPr>
            </w:pPr>
            <w:r w:rsidRPr="006C3BBA">
              <w:rPr>
                <w:rFonts w:cs="Arial"/>
              </w:rPr>
              <w:t>Preferred Plumber</w:t>
            </w:r>
          </w:p>
        </w:tc>
        <w:tc>
          <w:tcPr>
            <w:tcW w:w="2887" w:type="pct"/>
          </w:tcPr>
          <w:p w14:paraId="649DBBD8" w14:textId="274E30D1" w:rsidR="001672C9" w:rsidRPr="006C3BBA" w:rsidRDefault="001672C9" w:rsidP="006C3BBA">
            <w:pPr>
              <w:spacing w:after="0"/>
              <w:ind w:left="142"/>
            </w:pPr>
          </w:p>
        </w:tc>
      </w:tr>
      <w:tr w:rsidR="001672C9" w:rsidRPr="006C3BBA" w14:paraId="4DC2CEED" w14:textId="77777777" w:rsidTr="006C3BBA">
        <w:trPr>
          <w:trHeight w:val="340"/>
        </w:trPr>
        <w:tc>
          <w:tcPr>
            <w:tcW w:w="2113" w:type="pct"/>
            <w:shd w:val="clear" w:color="auto" w:fill="FFFFFF" w:themeFill="accent6" w:themeFillTint="66"/>
            <w:tcMar>
              <w:left w:w="108" w:type="dxa"/>
              <w:right w:w="108" w:type="dxa"/>
            </w:tcMar>
            <w:vAlign w:val="center"/>
          </w:tcPr>
          <w:p w14:paraId="2D8B1C05" w14:textId="77777777" w:rsidR="001672C9" w:rsidRPr="006C3BBA" w:rsidRDefault="001672C9" w:rsidP="006C3BBA">
            <w:pPr>
              <w:spacing w:after="0"/>
              <w:rPr>
                <w:rFonts w:cs="Arial"/>
                <w:highlight w:val="yellow"/>
              </w:rPr>
            </w:pPr>
            <w:r w:rsidRPr="006C3BBA">
              <w:rPr>
                <w:rFonts w:cs="Arial"/>
              </w:rPr>
              <w:t>Preferred Electrician</w:t>
            </w:r>
          </w:p>
        </w:tc>
        <w:tc>
          <w:tcPr>
            <w:tcW w:w="2887" w:type="pct"/>
          </w:tcPr>
          <w:p w14:paraId="4CBEC61B" w14:textId="7DB38DD3" w:rsidR="001672C9" w:rsidRPr="006C3BBA" w:rsidRDefault="001672C9" w:rsidP="006C3BBA">
            <w:pPr>
              <w:spacing w:after="0"/>
              <w:ind w:left="142"/>
            </w:pPr>
          </w:p>
        </w:tc>
      </w:tr>
      <w:tr w:rsidR="001672C9" w:rsidRPr="006C3BBA" w14:paraId="7A5F5111" w14:textId="77777777" w:rsidTr="006C3BBA">
        <w:trPr>
          <w:trHeight w:val="340"/>
        </w:trPr>
        <w:tc>
          <w:tcPr>
            <w:tcW w:w="2113" w:type="pct"/>
            <w:shd w:val="clear" w:color="auto" w:fill="FFFFFF" w:themeFill="accent6" w:themeFillTint="66"/>
            <w:tcMar>
              <w:left w:w="108" w:type="dxa"/>
              <w:right w:w="108" w:type="dxa"/>
            </w:tcMar>
            <w:vAlign w:val="center"/>
          </w:tcPr>
          <w:p w14:paraId="45894120" w14:textId="77777777" w:rsidR="001672C9" w:rsidRPr="006C3BBA" w:rsidRDefault="001672C9" w:rsidP="006C3BBA">
            <w:pPr>
              <w:spacing w:after="0"/>
              <w:rPr>
                <w:rFonts w:cs="Arial"/>
              </w:rPr>
            </w:pPr>
            <w:r w:rsidRPr="006C3BBA">
              <w:rPr>
                <w:rFonts w:cs="Arial"/>
              </w:rPr>
              <w:t xml:space="preserve">Local Government </w:t>
            </w:r>
          </w:p>
        </w:tc>
        <w:tc>
          <w:tcPr>
            <w:tcW w:w="2887" w:type="pct"/>
          </w:tcPr>
          <w:p w14:paraId="3D943919" w14:textId="6C54D7ED" w:rsidR="001672C9" w:rsidRPr="006C3BBA" w:rsidRDefault="001672C9" w:rsidP="006C3BBA">
            <w:pPr>
              <w:spacing w:after="0"/>
              <w:ind w:left="142"/>
            </w:pPr>
          </w:p>
        </w:tc>
      </w:tr>
      <w:tr w:rsidR="001672C9" w:rsidRPr="006C3BBA" w14:paraId="02F349BB" w14:textId="77777777" w:rsidTr="006C3BBA">
        <w:trPr>
          <w:trHeight w:val="340"/>
        </w:trPr>
        <w:tc>
          <w:tcPr>
            <w:tcW w:w="2113" w:type="pct"/>
            <w:shd w:val="clear" w:color="auto" w:fill="FFFFFF" w:themeFill="accent6" w:themeFillTint="66"/>
            <w:tcMar>
              <w:left w:w="108" w:type="dxa"/>
              <w:right w:w="108" w:type="dxa"/>
            </w:tcMar>
            <w:vAlign w:val="center"/>
          </w:tcPr>
          <w:p w14:paraId="35B5E2FA" w14:textId="77777777" w:rsidR="001672C9" w:rsidRPr="006C3BBA" w:rsidRDefault="001672C9" w:rsidP="006C3BBA">
            <w:pPr>
              <w:spacing w:after="0"/>
              <w:rPr>
                <w:rFonts w:cs="Arial"/>
              </w:rPr>
            </w:pPr>
            <w:r w:rsidRPr="006C3BBA">
              <w:rPr>
                <w:rFonts w:cs="Arial"/>
              </w:rPr>
              <w:t>Glazier</w:t>
            </w:r>
          </w:p>
        </w:tc>
        <w:tc>
          <w:tcPr>
            <w:tcW w:w="2887" w:type="pct"/>
          </w:tcPr>
          <w:p w14:paraId="1DD15695" w14:textId="0DEC9E1B" w:rsidR="001672C9" w:rsidRPr="006C3BBA" w:rsidRDefault="001672C9" w:rsidP="006C3BBA">
            <w:pPr>
              <w:spacing w:after="0"/>
              <w:ind w:left="142"/>
            </w:pPr>
          </w:p>
        </w:tc>
      </w:tr>
      <w:tr w:rsidR="001672C9" w:rsidRPr="006C3BBA" w14:paraId="4B7501C8" w14:textId="77777777" w:rsidTr="006C3BBA">
        <w:trPr>
          <w:trHeight w:val="340"/>
        </w:trPr>
        <w:tc>
          <w:tcPr>
            <w:tcW w:w="2113" w:type="pct"/>
            <w:shd w:val="clear" w:color="auto" w:fill="FFFFFF" w:themeFill="accent6" w:themeFillTint="66"/>
            <w:tcMar>
              <w:left w:w="108" w:type="dxa"/>
              <w:right w:w="108" w:type="dxa"/>
            </w:tcMar>
            <w:vAlign w:val="center"/>
          </w:tcPr>
          <w:p w14:paraId="4A6035DE" w14:textId="77777777" w:rsidR="001672C9" w:rsidRPr="006C3BBA" w:rsidRDefault="001672C9" w:rsidP="006C3BBA">
            <w:pPr>
              <w:spacing w:after="0"/>
              <w:rPr>
                <w:rFonts w:cs="Arial"/>
              </w:rPr>
            </w:pPr>
            <w:r w:rsidRPr="006C3BBA">
              <w:rPr>
                <w:rFonts w:cs="Arial"/>
              </w:rPr>
              <w:t>School bus company</w:t>
            </w:r>
          </w:p>
        </w:tc>
        <w:tc>
          <w:tcPr>
            <w:tcW w:w="2887" w:type="pct"/>
          </w:tcPr>
          <w:p w14:paraId="67FF628F" w14:textId="497A20CA" w:rsidR="001672C9" w:rsidRPr="006C3BBA" w:rsidRDefault="001672C9" w:rsidP="006C3BBA">
            <w:pPr>
              <w:spacing w:after="0"/>
              <w:ind w:left="142"/>
            </w:pPr>
          </w:p>
        </w:tc>
      </w:tr>
      <w:tr w:rsidR="001672C9" w:rsidRPr="006C3BBA" w14:paraId="31A33B21" w14:textId="77777777" w:rsidTr="006C3BBA">
        <w:trPr>
          <w:trHeight w:val="340"/>
        </w:trPr>
        <w:tc>
          <w:tcPr>
            <w:tcW w:w="2113" w:type="pct"/>
            <w:shd w:val="clear" w:color="auto" w:fill="FFFFFF" w:themeFill="accent6" w:themeFillTint="66"/>
            <w:tcMar>
              <w:left w:w="108" w:type="dxa"/>
              <w:right w:w="108" w:type="dxa"/>
            </w:tcMar>
            <w:vAlign w:val="center"/>
          </w:tcPr>
          <w:p w14:paraId="62D23CD5" w14:textId="4C68434F" w:rsidR="001672C9" w:rsidRPr="006C3BBA" w:rsidRDefault="006C3BBA" w:rsidP="006C3BBA">
            <w:pPr>
              <w:pStyle w:val="NoSpacing"/>
              <w:spacing w:before="0" w:line="259" w:lineRule="auto"/>
              <w:rPr>
                <w:rFonts w:ascii="Work Sans" w:hAnsi="Work Sans" w:cs="Arial"/>
              </w:rPr>
            </w:pPr>
            <w:r w:rsidRPr="006C3BBA">
              <w:rPr>
                <w:rFonts w:ascii="Work Sans" w:hAnsi="Work Sans" w:cs="Arial"/>
                <w:color w:val="0070C0"/>
              </w:rPr>
              <w:t>&lt;Add contact as required&gt;</w:t>
            </w:r>
          </w:p>
        </w:tc>
        <w:tc>
          <w:tcPr>
            <w:tcW w:w="2887" w:type="pct"/>
            <w:tcMar>
              <w:left w:w="108" w:type="dxa"/>
              <w:right w:w="108" w:type="dxa"/>
            </w:tcMar>
          </w:tcPr>
          <w:p w14:paraId="367495CA" w14:textId="6D48BAF3" w:rsidR="001672C9" w:rsidRPr="006C3BBA" w:rsidRDefault="001672C9" w:rsidP="006C3BBA">
            <w:pPr>
              <w:spacing w:after="0"/>
            </w:pPr>
          </w:p>
        </w:tc>
      </w:tr>
    </w:tbl>
    <w:p w14:paraId="58481820" w14:textId="77777777" w:rsidR="001820D0" w:rsidRDefault="001820D0">
      <w:pPr>
        <w:rPr>
          <w:rFonts w:cstheme="majorBidi"/>
          <w:color w:val="533E7C" w:themeColor="accent1"/>
          <w:sz w:val="26"/>
        </w:rPr>
      </w:pPr>
      <w:bookmarkStart w:id="43" w:name="_Toc90033265"/>
      <w:bookmarkStart w:id="44" w:name="_Toc49762205"/>
      <w:r>
        <w:br w:type="page"/>
      </w:r>
    </w:p>
    <w:p w14:paraId="5E20252C" w14:textId="22EC24AF" w:rsidR="001672C9" w:rsidRPr="001820D0" w:rsidRDefault="001672C9" w:rsidP="001820D0">
      <w:pPr>
        <w:pStyle w:val="Heading2"/>
      </w:pPr>
      <w:bookmarkStart w:id="45" w:name="_Toc230077277"/>
      <w:r w:rsidRPr="001820D0">
        <w:lastRenderedPageBreak/>
        <w:t>Worksite key holders</w:t>
      </w:r>
      <w:bookmarkEnd w:id="43"/>
      <w:bookmarkEnd w:id="45"/>
    </w:p>
    <w:p w14:paraId="123EEE11" w14:textId="77777777" w:rsidR="001672C9" w:rsidRPr="00A2016E" w:rsidRDefault="001672C9" w:rsidP="001820D0">
      <w:pPr>
        <w:autoSpaceDE w:val="0"/>
        <w:autoSpaceDN w:val="0"/>
        <w:adjustRightInd w:val="0"/>
        <w:spacing w:after="120"/>
        <w:ind w:left="851"/>
        <w:jc w:val="both"/>
        <w:rPr>
          <w:rFonts w:cs="Arial"/>
          <w:b/>
          <w:color w:val="000000"/>
        </w:rPr>
      </w:pPr>
      <w:r w:rsidRPr="00A2016E">
        <w:rPr>
          <w:rFonts w:cs="Arial"/>
          <w:b/>
          <w:color w:val="000000"/>
        </w:rPr>
        <w:t># Master Key Holders</w:t>
      </w:r>
    </w:p>
    <w:p w14:paraId="133FB6EE" w14:textId="77777777" w:rsidR="001672C9" w:rsidRPr="00A2016E" w:rsidRDefault="001672C9" w:rsidP="001820D0">
      <w:pPr>
        <w:autoSpaceDE w:val="0"/>
        <w:autoSpaceDN w:val="0"/>
        <w:adjustRightInd w:val="0"/>
        <w:spacing w:after="120"/>
        <w:ind w:left="851"/>
        <w:jc w:val="both"/>
        <w:rPr>
          <w:rFonts w:cs="Arial"/>
          <w:b/>
          <w:color w:val="000000"/>
        </w:rPr>
      </w:pPr>
      <w:r w:rsidRPr="00A2016E">
        <w:rPr>
          <w:rFonts w:cs="Arial"/>
          <w:color w:val="000000"/>
        </w:rPr>
        <w:t>N.B. Persons without the # have general keys that open most of the worksite except executive areas</w:t>
      </w:r>
      <w:r w:rsidRPr="00A2016E">
        <w:rPr>
          <w:rFonts w:cs="Arial"/>
          <w:b/>
          <w:color w:val="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08"/>
        <w:gridCol w:w="5886"/>
      </w:tblGrid>
      <w:tr w:rsidR="001672C9" w:rsidRPr="00A2016E" w14:paraId="410C934F" w14:textId="77777777" w:rsidTr="001820D0">
        <w:trPr>
          <w:trHeight w:val="20"/>
        </w:trPr>
        <w:tc>
          <w:tcPr>
            <w:tcW w:w="2113" w:type="pct"/>
            <w:shd w:val="clear" w:color="auto" w:fill="FFFFFF" w:themeFill="accent6"/>
            <w:tcMar>
              <w:left w:w="108" w:type="dxa"/>
              <w:right w:w="108" w:type="dxa"/>
            </w:tcMar>
            <w:vAlign w:val="center"/>
          </w:tcPr>
          <w:p w14:paraId="0E597725" w14:textId="0D64F59B" w:rsidR="001672C9" w:rsidRPr="00A2016E" w:rsidRDefault="006C3BBA" w:rsidP="007E5DB9">
            <w:pPr>
              <w:rPr>
                <w:rFonts w:cs="Arial"/>
                <w:b/>
              </w:rPr>
            </w:pPr>
            <w:r>
              <w:rPr>
                <w:rFonts w:cs="Arial"/>
                <w:b/>
              </w:rPr>
              <w:t>Key ID</w:t>
            </w:r>
          </w:p>
        </w:tc>
        <w:tc>
          <w:tcPr>
            <w:tcW w:w="2887" w:type="pct"/>
            <w:shd w:val="clear" w:color="auto" w:fill="FFFFFF" w:themeFill="accent6"/>
            <w:tcMar>
              <w:left w:w="108" w:type="dxa"/>
              <w:right w:w="108" w:type="dxa"/>
            </w:tcMar>
            <w:vAlign w:val="center"/>
          </w:tcPr>
          <w:p w14:paraId="193C8024" w14:textId="77777777" w:rsidR="001672C9" w:rsidRPr="00A2016E" w:rsidRDefault="001672C9" w:rsidP="007E5DB9">
            <w:pPr>
              <w:jc w:val="center"/>
              <w:rPr>
                <w:rFonts w:cs="Arial"/>
                <w:b/>
              </w:rPr>
            </w:pPr>
            <w:r w:rsidRPr="00A2016E">
              <w:rPr>
                <w:rFonts w:cs="Arial"/>
                <w:b/>
              </w:rPr>
              <w:t>Positions</w:t>
            </w:r>
          </w:p>
        </w:tc>
      </w:tr>
      <w:tr w:rsidR="001672C9" w:rsidRPr="00A2016E" w14:paraId="70C7382D" w14:textId="77777777" w:rsidTr="001820D0">
        <w:trPr>
          <w:trHeight w:val="20"/>
        </w:trPr>
        <w:tc>
          <w:tcPr>
            <w:tcW w:w="2113" w:type="pct"/>
            <w:shd w:val="clear" w:color="auto" w:fill="FFFFFF" w:themeFill="accent6" w:themeFillTint="66"/>
            <w:tcMar>
              <w:left w:w="108" w:type="dxa"/>
              <w:right w:w="108" w:type="dxa"/>
            </w:tcMar>
            <w:vAlign w:val="center"/>
          </w:tcPr>
          <w:p w14:paraId="1A7C1A50" w14:textId="77777777" w:rsidR="001672C9" w:rsidRPr="00A2016E" w:rsidRDefault="001672C9" w:rsidP="007E5DB9">
            <w:pPr>
              <w:rPr>
                <w:rFonts w:cs="Arial"/>
                <w:sz w:val="20"/>
                <w:szCs w:val="20"/>
              </w:rPr>
            </w:pPr>
            <w:r w:rsidRPr="00A2016E">
              <w:rPr>
                <w:rFonts w:cs="Arial"/>
                <w:sz w:val="20"/>
                <w:szCs w:val="20"/>
              </w:rPr>
              <w:t>#XXXXXXX</w:t>
            </w:r>
          </w:p>
        </w:tc>
        <w:tc>
          <w:tcPr>
            <w:tcW w:w="2887" w:type="pct"/>
            <w:tcMar>
              <w:left w:w="108" w:type="dxa"/>
              <w:right w:w="108" w:type="dxa"/>
            </w:tcMar>
            <w:vAlign w:val="center"/>
          </w:tcPr>
          <w:p w14:paraId="260A3606" w14:textId="77777777" w:rsidR="001672C9" w:rsidRPr="00A2016E" w:rsidRDefault="001672C9" w:rsidP="007E5DB9">
            <w:pPr>
              <w:ind w:left="141"/>
              <w:jc w:val="center"/>
              <w:rPr>
                <w:rFonts w:cs="Arial"/>
                <w:sz w:val="20"/>
                <w:szCs w:val="20"/>
              </w:rPr>
            </w:pPr>
            <w:r w:rsidRPr="00A2016E">
              <w:rPr>
                <w:rFonts w:cs="Arial"/>
                <w:sz w:val="20"/>
                <w:szCs w:val="20"/>
              </w:rPr>
              <w:t>CEO / Director / Principal</w:t>
            </w:r>
          </w:p>
        </w:tc>
      </w:tr>
      <w:tr w:rsidR="001672C9" w:rsidRPr="00A2016E" w14:paraId="041DA32D" w14:textId="77777777" w:rsidTr="001820D0">
        <w:trPr>
          <w:trHeight w:val="20"/>
        </w:trPr>
        <w:tc>
          <w:tcPr>
            <w:tcW w:w="2113" w:type="pct"/>
            <w:shd w:val="clear" w:color="auto" w:fill="FFFFFF" w:themeFill="accent6" w:themeFillTint="66"/>
            <w:tcMar>
              <w:left w:w="108" w:type="dxa"/>
              <w:right w:w="108" w:type="dxa"/>
            </w:tcMar>
            <w:vAlign w:val="center"/>
          </w:tcPr>
          <w:p w14:paraId="25C318CD" w14:textId="77777777" w:rsidR="001672C9" w:rsidRPr="00A2016E" w:rsidRDefault="001672C9" w:rsidP="007E5DB9">
            <w:pPr>
              <w:rPr>
                <w:rFonts w:cs="Arial"/>
                <w:sz w:val="20"/>
                <w:szCs w:val="20"/>
              </w:rPr>
            </w:pPr>
            <w:r w:rsidRPr="00A2016E">
              <w:rPr>
                <w:rFonts w:cs="Arial"/>
                <w:sz w:val="20"/>
                <w:szCs w:val="20"/>
              </w:rPr>
              <w:t>#XXXXXXX</w:t>
            </w:r>
          </w:p>
        </w:tc>
        <w:tc>
          <w:tcPr>
            <w:tcW w:w="2887" w:type="pct"/>
            <w:tcMar>
              <w:left w:w="108" w:type="dxa"/>
              <w:right w:w="108" w:type="dxa"/>
            </w:tcMar>
            <w:vAlign w:val="center"/>
          </w:tcPr>
          <w:p w14:paraId="489B2D17" w14:textId="77777777" w:rsidR="001672C9" w:rsidRPr="00A2016E" w:rsidRDefault="001672C9" w:rsidP="007E5DB9">
            <w:pPr>
              <w:ind w:left="141"/>
              <w:jc w:val="center"/>
              <w:rPr>
                <w:rFonts w:cs="Arial"/>
                <w:sz w:val="20"/>
                <w:szCs w:val="20"/>
              </w:rPr>
            </w:pPr>
            <w:r w:rsidRPr="00A2016E">
              <w:rPr>
                <w:rFonts w:cs="Arial"/>
                <w:sz w:val="20"/>
                <w:szCs w:val="20"/>
              </w:rPr>
              <w:t>Assistant Director / DON / Deputy Principal / APRIM</w:t>
            </w:r>
          </w:p>
        </w:tc>
      </w:tr>
      <w:tr w:rsidR="001672C9" w:rsidRPr="00A2016E" w14:paraId="3AFA101B" w14:textId="77777777" w:rsidTr="001820D0">
        <w:trPr>
          <w:trHeight w:val="20"/>
        </w:trPr>
        <w:tc>
          <w:tcPr>
            <w:tcW w:w="2113" w:type="pct"/>
            <w:shd w:val="clear" w:color="auto" w:fill="FFFFFF" w:themeFill="accent6" w:themeFillTint="66"/>
            <w:tcMar>
              <w:left w:w="108" w:type="dxa"/>
              <w:right w:w="108" w:type="dxa"/>
            </w:tcMar>
            <w:vAlign w:val="center"/>
          </w:tcPr>
          <w:p w14:paraId="0009A455" w14:textId="77777777" w:rsidR="001672C9" w:rsidRPr="00A2016E" w:rsidRDefault="001672C9" w:rsidP="007E5DB9">
            <w:pPr>
              <w:rPr>
                <w:rFonts w:cs="Arial"/>
                <w:sz w:val="20"/>
                <w:szCs w:val="20"/>
              </w:rPr>
            </w:pPr>
            <w:r w:rsidRPr="00A2016E">
              <w:rPr>
                <w:rFonts w:cs="Arial"/>
                <w:sz w:val="20"/>
                <w:szCs w:val="20"/>
              </w:rPr>
              <w:t>#XXXXXXX</w:t>
            </w:r>
          </w:p>
        </w:tc>
        <w:tc>
          <w:tcPr>
            <w:tcW w:w="2887" w:type="pct"/>
            <w:tcMar>
              <w:left w:w="108" w:type="dxa"/>
              <w:right w:w="108" w:type="dxa"/>
            </w:tcMar>
            <w:vAlign w:val="center"/>
          </w:tcPr>
          <w:p w14:paraId="0CF20016" w14:textId="77777777" w:rsidR="001672C9" w:rsidRPr="00A2016E" w:rsidRDefault="001672C9" w:rsidP="007E5DB9">
            <w:pPr>
              <w:ind w:left="141"/>
              <w:jc w:val="center"/>
              <w:rPr>
                <w:rFonts w:cs="Arial"/>
                <w:sz w:val="20"/>
                <w:szCs w:val="20"/>
              </w:rPr>
            </w:pPr>
            <w:r w:rsidRPr="00A2016E">
              <w:rPr>
                <w:rFonts w:cs="Arial"/>
                <w:sz w:val="20"/>
                <w:szCs w:val="20"/>
              </w:rPr>
              <w:t>Property / Maintenance Manager / Business Manager / Bursar</w:t>
            </w:r>
          </w:p>
        </w:tc>
      </w:tr>
      <w:tr w:rsidR="001672C9" w:rsidRPr="00A2016E" w14:paraId="5A5AB090" w14:textId="77777777" w:rsidTr="001820D0">
        <w:trPr>
          <w:trHeight w:val="20"/>
        </w:trPr>
        <w:tc>
          <w:tcPr>
            <w:tcW w:w="2113" w:type="pct"/>
            <w:shd w:val="clear" w:color="auto" w:fill="FFFFFF" w:themeFill="accent6" w:themeFillTint="66"/>
            <w:tcMar>
              <w:left w:w="108" w:type="dxa"/>
              <w:right w:w="108" w:type="dxa"/>
            </w:tcMar>
            <w:vAlign w:val="center"/>
          </w:tcPr>
          <w:p w14:paraId="2648A136" w14:textId="77777777" w:rsidR="001672C9" w:rsidRPr="00A2016E" w:rsidRDefault="001672C9" w:rsidP="007E5DB9">
            <w:pPr>
              <w:rPr>
                <w:rFonts w:cs="Arial"/>
                <w:sz w:val="20"/>
                <w:szCs w:val="20"/>
              </w:rPr>
            </w:pPr>
            <w:r w:rsidRPr="00A2016E">
              <w:rPr>
                <w:rFonts w:cs="Arial"/>
                <w:sz w:val="20"/>
                <w:szCs w:val="20"/>
              </w:rPr>
              <w:t xml:space="preserve">Record all other </w:t>
            </w:r>
            <w:proofErr w:type="gramStart"/>
            <w:r w:rsidRPr="00A2016E">
              <w:rPr>
                <w:rFonts w:cs="Arial"/>
                <w:sz w:val="20"/>
                <w:szCs w:val="20"/>
              </w:rPr>
              <w:t>key’s</w:t>
            </w:r>
            <w:proofErr w:type="gramEnd"/>
            <w:r w:rsidRPr="00A2016E">
              <w:rPr>
                <w:rFonts w:cs="Arial"/>
                <w:sz w:val="20"/>
                <w:szCs w:val="20"/>
              </w:rPr>
              <w:t xml:space="preserve"> issued</w:t>
            </w:r>
          </w:p>
        </w:tc>
        <w:tc>
          <w:tcPr>
            <w:tcW w:w="2887" w:type="pct"/>
            <w:vAlign w:val="center"/>
          </w:tcPr>
          <w:p w14:paraId="4B5D6E3B" w14:textId="77777777" w:rsidR="001672C9" w:rsidRPr="00A2016E" w:rsidRDefault="001672C9" w:rsidP="007E5DB9">
            <w:pPr>
              <w:ind w:left="141"/>
              <w:jc w:val="center"/>
              <w:rPr>
                <w:rFonts w:cs="Arial"/>
                <w:i/>
                <w:color w:val="0070C0"/>
                <w:sz w:val="20"/>
                <w:szCs w:val="20"/>
              </w:rPr>
            </w:pPr>
            <w:r w:rsidRPr="00A2016E">
              <w:rPr>
                <w:rFonts w:cs="Arial"/>
                <w:i/>
                <w:color w:val="0070C0"/>
                <w:sz w:val="20"/>
                <w:szCs w:val="20"/>
              </w:rPr>
              <w:t>Record remaining key staff / workers here</w:t>
            </w:r>
          </w:p>
        </w:tc>
      </w:tr>
      <w:tr w:rsidR="001672C9" w:rsidRPr="00A2016E" w14:paraId="2C4A091D" w14:textId="77777777" w:rsidTr="001820D0">
        <w:trPr>
          <w:trHeight w:val="20"/>
        </w:trPr>
        <w:tc>
          <w:tcPr>
            <w:tcW w:w="2113" w:type="pct"/>
            <w:shd w:val="clear" w:color="auto" w:fill="FFFFFF" w:themeFill="accent6" w:themeFillTint="66"/>
            <w:tcMar>
              <w:left w:w="108" w:type="dxa"/>
              <w:right w:w="108" w:type="dxa"/>
            </w:tcMar>
            <w:vAlign w:val="center"/>
          </w:tcPr>
          <w:p w14:paraId="64346A10" w14:textId="77777777" w:rsidR="001672C9" w:rsidRPr="00A2016E" w:rsidRDefault="001672C9" w:rsidP="007E5DB9">
            <w:pPr>
              <w:rPr>
                <w:rFonts w:cs="Arial"/>
                <w:sz w:val="20"/>
                <w:szCs w:val="20"/>
              </w:rPr>
            </w:pPr>
          </w:p>
        </w:tc>
        <w:tc>
          <w:tcPr>
            <w:tcW w:w="2887" w:type="pct"/>
            <w:vAlign w:val="center"/>
          </w:tcPr>
          <w:p w14:paraId="49D5DB47" w14:textId="77777777" w:rsidR="001672C9" w:rsidRPr="00A2016E" w:rsidRDefault="001672C9" w:rsidP="007E5DB9">
            <w:pPr>
              <w:ind w:left="141"/>
              <w:jc w:val="center"/>
              <w:rPr>
                <w:rFonts w:cs="Arial"/>
                <w:i/>
                <w:color w:val="0070C0"/>
                <w:sz w:val="20"/>
                <w:szCs w:val="20"/>
              </w:rPr>
            </w:pPr>
            <w:r w:rsidRPr="00A2016E">
              <w:rPr>
                <w:rFonts w:cs="Arial"/>
                <w:i/>
                <w:color w:val="0070C0"/>
                <w:sz w:val="20"/>
                <w:szCs w:val="20"/>
              </w:rPr>
              <w:t>Contractors who may be provided with specific keys e.g. MFS/CFS, lift companies</w:t>
            </w:r>
          </w:p>
        </w:tc>
      </w:tr>
    </w:tbl>
    <w:p w14:paraId="2F4C5A9A" w14:textId="77777777" w:rsidR="001672C9" w:rsidRPr="001820D0" w:rsidRDefault="001672C9" w:rsidP="001820D0">
      <w:pPr>
        <w:pStyle w:val="Heading1"/>
      </w:pPr>
      <w:bookmarkStart w:id="46" w:name="_Toc90033266"/>
      <w:bookmarkStart w:id="47" w:name="_Toc230077278"/>
      <w:r w:rsidRPr="001820D0">
        <w:t>EMERGENCY SITUATIONS COVERED</w:t>
      </w:r>
      <w:bookmarkEnd w:id="44"/>
      <w:bookmarkEnd w:id="46"/>
      <w:bookmarkEnd w:id="47"/>
    </w:p>
    <w:p w14:paraId="1F3CA136" w14:textId="77777777" w:rsidR="001672C9" w:rsidRPr="00A2016E" w:rsidRDefault="001672C9" w:rsidP="001820D0">
      <w:pPr>
        <w:spacing w:after="120"/>
        <w:ind w:left="284"/>
        <w:jc w:val="both"/>
        <w:rPr>
          <w:rFonts w:eastAsia="Times New Roman"/>
        </w:rPr>
      </w:pPr>
      <w:r w:rsidRPr="00A2016E">
        <w:rPr>
          <w:rFonts w:eastAsia="Times New Roman"/>
        </w:rPr>
        <w:t>This plan applies to the following emergency situations which have been identified through hazard and risk assessment processes:</w:t>
      </w:r>
    </w:p>
    <w:p w14:paraId="7401513B" w14:textId="0986F870" w:rsidR="001672C9" w:rsidRPr="006C3BBA" w:rsidRDefault="001672C9" w:rsidP="006C3BBA">
      <w:pPr>
        <w:spacing w:after="120"/>
        <w:ind w:left="851"/>
        <w:jc w:val="both"/>
        <w:rPr>
          <w:rFonts w:eastAsia="Times New Roman"/>
          <w:i/>
          <w:color w:val="0070C0"/>
        </w:rPr>
      </w:pPr>
      <w:r w:rsidRPr="006C3BBA">
        <w:rPr>
          <w:rFonts w:eastAsia="Times New Roman"/>
          <w:i/>
          <w:color w:val="0070C0"/>
        </w:rPr>
        <w:t>List the emergency situations covered in this plan.  Minimum to include are Fire and Medical Emergency.</w:t>
      </w:r>
    </w:p>
    <w:p w14:paraId="7196429C" w14:textId="77777777" w:rsidR="001672C9" w:rsidRPr="00A2016E" w:rsidRDefault="001672C9" w:rsidP="004214AE">
      <w:pPr>
        <w:pStyle w:val="ListParagraph"/>
        <w:numPr>
          <w:ilvl w:val="0"/>
          <w:numId w:val="103"/>
        </w:numPr>
        <w:spacing w:after="120"/>
        <w:ind w:left="641" w:hanging="357"/>
        <w:jc w:val="both"/>
        <w:rPr>
          <w:rFonts w:ascii="Work Sans" w:eastAsia="Times New Roman" w:hAnsi="Work Sans" w:cs="Arial"/>
        </w:rPr>
      </w:pPr>
      <w:r w:rsidRPr="00A2016E">
        <w:rPr>
          <w:rFonts w:ascii="Work Sans" w:eastAsia="Times New Roman" w:hAnsi="Work Sans" w:cs="Arial"/>
        </w:rPr>
        <w:t>Bomb Threat</w:t>
      </w:r>
    </w:p>
    <w:p w14:paraId="2C865661" w14:textId="77777777" w:rsidR="001672C9" w:rsidRPr="00A2016E" w:rsidRDefault="001672C9" w:rsidP="004214AE">
      <w:pPr>
        <w:pStyle w:val="ListParagraph"/>
        <w:numPr>
          <w:ilvl w:val="0"/>
          <w:numId w:val="103"/>
        </w:numPr>
        <w:spacing w:after="120"/>
        <w:ind w:left="641" w:hanging="357"/>
        <w:jc w:val="both"/>
        <w:rPr>
          <w:rFonts w:ascii="Work Sans" w:eastAsia="Times New Roman" w:hAnsi="Work Sans" w:cs="Arial"/>
        </w:rPr>
      </w:pPr>
      <w:r w:rsidRPr="00A2016E">
        <w:rPr>
          <w:rFonts w:ascii="Work Sans" w:eastAsia="Times New Roman" w:hAnsi="Work Sans" w:cs="Arial"/>
        </w:rPr>
        <w:t>Bushfire</w:t>
      </w:r>
    </w:p>
    <w:p w14:paraId="38AC9CE2" w14:textId="77777777" w:rsidR="001672C9" w:rsidRPr="00A2016E" w:rsidRDefault="001672C9" w:rsidP="004214AE">
      <w:pPr>
        <w:pStyle w:val="ListParagraph"/>
        <w:numPr>
          <w:ilvl w:val="0"/>
          <w:numId w:val="103"/>
        </w:numPr>
        <w:spacing w:after="120"/>
        <w:ind w:left="641" w:hanging="357"/>
        <w:jc w:val="both"/>
        <w:rPr>
          <w:rFonts w:ascii="Work Sans" w:eastAsia="Times New Roman" w:hAnsi="Work Sans" w:cs="Arial"/>
        </w:rPr>
      </w:pPr>
      <w:r w:rsidRPr="00A2016E">
        <w:rPr>
          <w:rFonts w:ascii="Work Sans" w:eastAsia="Times New Roman" w:hAnsi="Work Sans" w:cs="Arial"/>
        </w:rPr>
        <w:t>Armed or Dangerous Intruders</w:t>
      </w:r>
    </w:p>
    <w:p w14:paraId="510B552E" w14:textId="77777777" w:rsidR="001672C9" w:rsidRPr="00A2016E" w:rsidRDefault="001672C9" w:rsidP="004214AE">
      <w:pPr>
        <w:pStyle w:val="ListParagraph"/>
        <w:numPr>
          <w:ilvl w:val="0"/>
          <w:numId w:val="103"/>
        </w:numPr>
        <w:spacing w:after="120"/>
        <w:ind w:left="641" w:hanging="357"/>
        <w:jc w:val="both"/>
        <w:rPr>
          <w:rFonts w:ascii="Work Sans" w:eastAsia="Times New Roman" w:hAnsi="Work Sans" w:cs="Arial"/>
        </w:rPr>
      </w:pPr>
      <w:r w:rsidRPr="00A2016E">
        <w:rPr>
          <w:rFonts w:ascii="Work Sans" w:eastAsia="Times New Roman" w:hAnsi="Work Sans" w:cs="Arial"/>
        </w:rPr>
        <w:t>Suspicious Items</w:t>
      </w:r>
    </w:p>
    <w:p w14:paraId="3ACF9FB3" w14:textId="77777777" w:rsidR="001672C9" w:rsidRPr="00A2016E" w:rsidRDefault="001672C9" w:rsidP="004214AE">
      <w:pPr>
        <w:pStyle w:val="ListParagraph"/>
        <w:numPr>
          <w:ilvl w:val="0"/>
          <w:numId w:val="103"/>
        </w:numPr>
        <w:spacing w:after="120"/>
        <w:ind w:left="641" w:hanging="357"/>
        <w:jc w:val="both"/>
        <w:rPr>
          <w:rFonts w:ascii="Work Sans" w:eastAsia="Times New Roman" w:hAnsi="Work Sans" w:cs="Arial"/>
        </w:rPr>
      </w:pPr>
      <w:r w:rsidRPr="00A2016E">
        <w:rPr>
          <w:rFonts w:ascii="Work Sans" w:eastAsia="Times New Roman" w:hAnsi="Work Sans" w:cs="Arial"/>
        </w:rPr>
        <w:t>Chemical, Biological, Radiation Threat</w:t>
      </w:r>
    </w:p>
    <w:p w14:paraId="4A2E75A3" w14:textId="77777777" w:rsidR="001672C9" w:rsidRPr="00A2016E" w:rsidRDefault="001672C9" w:rsidP="004214AE">
      <w:pPr>
        <w:pStyle w:val="ListParagraph"/>
        <w:numPr>
          <w:ilvl w:val="0"/>
          <w:numId w:val="103"/>
        </w:numPr>
        <w:spacing w:after="120"/>
        <w:ind w:left="641" w:hanging="357"/>
        <w:jc w:val="both"/>
        <w:rPr>
          <w:rFonts w:ascii="Work Sans" w:eastAsia="Times New Roman" w:hAnsi="Work Sans" w:cs="Arial"/>
        </w:rPr>
      </w:pPr>
      <w:r w:rsidRPr="00A2016E">
        <w:rPr>
          <w:rFonts w:ascii="Work Sans" w:eastAsia="Times New Roman" w:hAnsi="Work Sans" w:cs="Arial"/>
        </w:rPr>
        <w:t>Electrical power failure</w:t>
      </w:r>
    </w:p>
    <w:p w14:paraId="7363BF5C" w14:textId="77777777" w:rsidR="001672C9" w:rsidRPr="00A2016E" w:rsidRDefault="001672C9" w:rsidP="004214AE">
      <w:pPr>
        <w:pStyle w:val="ListParagraph"/>
        <w:numPr>
          <w:ilvl w:val="0"/>
          <w:numId w:val="104"/>
        </w:numPr>
        <w:spacing w:after="120"/>
        <w:ind w:left="641" w:hanging="357"/>
        <w:jc w:val="both"/>
        <w:rPr>
          <w:rFonts w:ascii="Work Sans" w:eastAsia="Times New Roman" w:hAnsi="Work Sans" w:cs="Arial"/>
        </w:rPr>
      </w:pPr>
      <w:r w:rsidRPr="00A2016E">
        <w:rPr>
          <w:rFonts w:ascii="Work Sans" w:eastAsia="Times New Roman" w:hAnsi="Work Sans" w:cs="Arial"/>
        </w:rPr>
        <w:t>Lift failure</w:t>
      </w:r>
    </w:p>
    <w:p w14:paraId="54B121C2" w14:textId="77777777" w:rsidR="001672C9" w:rsidRPr="00A2016E" w:rsidRDefault="001672C9" w:rsidP="004214AE">
      <w:pPr>
        <w:pStyle w:val="ListParagraph"/>
        <w:numPr>
          <w:ilvl w:val="0"/>
          <w:numId w:val="104"/>
        </w:numPr>
        <w:spacing w:after="120"/>
        <w:ind w:left="641" w:hanging="357"/>
        <w:jc w:val="both"/>
        <w:rPr>
          <w:rFonts w:ascii="Work Sans" w:eastAsia="Times New Roman" w:hAnsi="Work Sans" w:cs="Arial"/>
        </w:rPr>
      </w:pPr>
      <w:r w:rsidRPr="00A2016E">
        <w:rPr>
          <w:rFonts w:ascii="Work Sans" w:eastAsia="Times New Roman" w:hAnsi="Work Sans" w:cs="Arial"/>
        </w:rPr>
        <w:t>Terrorism</w:t>
      </w:r>
    </w:p>
    <w:p w14:paraId="2A68FAB3" w14:textId="77777777" w:rsidR="001672C9" w:rsidRPr="00A2016E" w:rsidRDefault="001672C9" w:rsidP="004214AE">
      <w:pPr>
        <w:pStyle w:val="ListParagraph"/>
        <w:numPr>
          <w:ilvl w:val="0"/>
          <w:numId w:val="104"/>
        </w:numPr>
        <w:spacing w:after="120"/>
        <w:ind w:left="641" w:hanging="357"/>
        <w:jc w:val="both"/>
        <w:rPr>
          <w:rFonts w:ascii="Work Sans" w:eastAsia="Times New Roman" w:hAnsi="Work Sans" w:cs="Arial"/>
        </w:rPr>
      </w:pPr>
      <w:r w:rsidRPr="00A2016E">
        <w:rPr>
          <w:rFonts w:ascii="Work Sans" w:eastAsia="Times New Roman" w:hAnsi="Work Sans" w:cs="Arial"/>
        </w:rPr>
        <w:t>Flooding</w:t>
      </w:r>
    </w:p>
    <w:p w14:paraId="18667C19" w14:textId="77777777" w:rsidR="001672C9" w:rsidRPr="00A2016E" w:rsidRDefault="001672C9" w:rsidP="004214AE">
      <w:pPr>
        <w:pStyle w:val="ListParagraph"/>
        <w:numPr>
          <w:ilvl w:val="0"/>
          <w:numId w:val="104"/>
        </w:numPr>
        <w:spacing w:after="120"/>
        <w:ind w:left="641" w:hanging="357"/>
        <w:jc w:val="both"/>
        <w:rPr>
          <w:rFonts w:ascii="Work Sans" w:eastAsia="Times New Roman" w:hAnsi="Work Sans" w:cs="Arial"/>
        </w:rPr>
      </w:pPr>
      <w:r w:rsidRPr="00A2016E">
        <w:rPr>
          <w:rFonts w:ascii="Work Sans" w:eastAsia="Times New Roman" w:hAnsi="Work Sans" w:cs="Arial"/>
        </w:rPr>
        <w:t>Earthquake</w:t>
      </w:r>
    </w:p>
    <w:p w14:paraId="2EB3811B" w14:textId="77777777" w:rsidR="001672C9" w:rsidRPr="00A2016E" w:rsidRDefault="001672C9" w:rsidP="004214AE">
      <w:pPr>
        <w:pStyle w:val="ListParagraph"/>
        <w:numPr>
          <w:ilvl w:val="0"/>
          <w:numId w:val="104"/>
        </w:numPr>
        <w:spacing w:after="120"/>
        <w:ind w:left="641" w:hanging="357"/>
        <w:jc w:val="both"/>
        <w:rPr>
          <w:rFonts w:ascii="Work Sans" w:eastAsia="Times New Roman" w:hAnsi="Work Sans" w:cs="Arial"/>
        </w:rPr>
      </w:pPr>
      <w:r w:rsidRPr="00A2016E">
        <w:rPr>
          <w:rFonts w:ascii="Work Sans" w:eastAsia="Times New Roman" w:hAnsi="Work Sans" w:cs="Arial"/>
        </w:rPr>
        <w:t>Civil Disturbance</w:t>
      </w:r>
    </w:p>
    <w:p w14:paraId="376CC13A" w14:textId="77777777" w:rsidR="001672C9" w:rsidRPr="00A2016E" w:rsidRDefault="001672C9" w:rsidP="004214AE">
      <w:pPr>
        <w:pStyle w:val="ListParagraph"/>
        <w:numPr>
          <w:ilvl w:val="0"/>
          <w:numId w:val="104"/>
        </w:numPr>
        <w:spacing w:after="120"/>
        <w:ind w:left="641" w:hanging="357"/>
        <w:jc w:val="both"/>
        <w:rPr>
          <w:rFonts w:ascii="Work Sans" w:eastAsia="Times New Roman" w:hAnsi="Work Sans" w:cs="Arial"/>
        </w:rPr>
      </w:pPr>
      <w:r w:rsidRPr="00A2016E">
        <w:rPr>
          <w:rFonts w:ascii="Work Sans" w:eastAsia="Times New Roman" w:hAnsi="Work Sans" w:cs="Arial"/>
        </w:rPr>
        <w:t>Building Invasion / Armed Intrusion</w:t>
      </w:r>
    </w:p>
    <w:p w14:paraId="623D8E6F" w14:textId="77777777" w:rsidR="001672C9" w:rsidRPr="00A2016E" w:rsidRDefault="001672C9" w:rsidP="004214AE">
      <w:pPr>
        <w:pStyle w:val="ListParagraph"/>
        <w:numPr>
          <w:ilvl w:val="0"/>
          <w:numId w:val="104"/>
        </w:numPr>
        <w:spacing w:after="120"/>
        <w:ind w:left="641" w:hanging="357"/>
        <w:jc w:val="both"/>
        <w:rPr>
          <w:rFonts w:ascii="Work Sans" w:eastAsia="Times New Roman" w:hAnsi="Work Sans" w:cs="Arial"/>
        </w:rPr>
      </w:pPr>
      <w:r w:rsidRPr="00A2016E">
        <w:rPr>
          <w:rFonts w:ascii="Work Sans" w:eastAsia="Times New Roman" w:hAnsi="Work Sans" w:cs="Arial"/>
        </w:rPr>
        <w:t>Structural instability</w:t>
      </w:r>
    </w:p>
    <w:p w14:paraId="6E8E1349" w14:textId="77777777" w:rsidR="001672C9" w:rsidRPr="00A2016E" w:rsidRDefault="001672C9" w:rsidP="004214AE">
      <w:pPr>
        <w:pStyle w:val="ListParagraph"/>
        <w:numPr>
          <w:ilvl w:val="0"/>
          <w:numId w:val="104"/>
        </w:numPr>
        <w:spacing w:after="120"/>
        <w:ind w:left="641" w:hanging="357"/>
        <w:jc w:val="both"/>
        <w:rPr>
          <w:rFonts w:ascii="Work Sans" w:eastAsia="Times New Roman" w:hAnsi="Work Sans" w:cs="Arial"/>
        </w:rPr>
      </w:pPr>
      <w:r w:rsidRPr="00A2016E">
        <w:rPr>
          <w:rFonts w:ascii="Work Sans" w:eastAsia="Times New Roman" w:hAnsi="Work Sans" w:cs="Arial"/>
        </w:rPr>
        <w:t>Pandemic</w:t>
      </w:r>
    </w:p>
    <w:p w14:paraId="5B86C4FD" w14:textId="77777777" w:rsidR="001672C9" w:rsidRPr="00A2016E" w:rsidRDefault="001672C9" w:rsidP="001820D0">
      <w:pPr>
        <w:spacing w:after="120"/>
        <w:ind w:left="284"/>
        <w:jc w:val="both"/>
        <w:rPr>
          <w:rFonts w:eastAsia="Times New Roman" w:cs="Arial"/>
        </w:rPr>
      </w:pPr>
      <w:r w:rsidRPr="00A2016E">
        <w:rPr>
          <w:rFonts w:eastAsia="Times New Roman" w:cs="Arial"/>
        </w:rPr>
        <w:t xml:space="preserve">Refer to </w:t>
      </w:r>
      <w:hyperlink w:anchor="_APPENDIX_2:_" w:history="1">
        <w:r w:rsidRPr="00A2016E">
          <w:rPr>
            <w:rStyle w:val="Hyperlink"/>
            <w:rFonts w:eastAsia="Times New Roman" w:cs="Arial"/>
          </w:rPr>
          <w:t>Appendix 2</w:t>
        </w:r>
      </w:hyperlink>
      <w:r w:rsidRPr="00A2016E">
        <w:rPr>
          <w:rFonts w:eastAsia="Times New Roman" w:cs="Arial"/>
        </w:rPr>
        <w:t xml:space="preserve"> for specific information.</w:t>
      </w:r>
    </w:p>
    <w:p w14:paraId="5C400649" w14:textId="77777777" w:rsidR="001672C9" w:rsidRPr="001820D0" w:rsidRDefault="001672C9" w:rsidP="001820D0">
      <w:pPr>
        <w:pStyle w:val="Heading1"/>
      </w:pPr>
      <w:bookmarkStart w:id="48" w:name="_Toc49762209"/>
      <w:bookmarkStart w:id="49" w:name="_Toc90033267"/>
      <w:bookmarkStart w:id="50" w:name="_Toc230077279"/>
      <w:r w:rsidRPr="001820D0">
        <w:t>EMERGENCY CONTROL ORGANISATION</w:t>
      </w:r>
      <w:bookmarkEnd w:id="48"/>
      <w:r w:rsidRPr="001820D0">
        <w:t xml:space="preserve"> (ECO)</w:t>
      </w:r>
      <w:bookmarkEnd w:id="49"/>
      <w:bookmarkEnd w:id="50"/>
    </w:p>
    <w:p w14:paraId="1F3DF956" w14:textId="77777777" w:rsidR="001672C9" w:rsidRPr="00A2016E" w:rsidRDefault="001672C9" w:rsidP="001820D0">
      <w:pPr>
        <w:spacing w:after="120"/>
        <w:ind w:left="284"/>
        <w:jc w:val="both"/>
        <w:rPr>
          <w:rFonts w:eastAsia="Times New Roman"/>
        </w:rPr>
      </w:pPr>
      <w:r w:rsidRPr="00A2016E">
        <w:rPr>
          <w:rFonts w:eastAsia="Times New Roman"/>
        </w:rPr>
        <w:t>The ECO has been appointed to direct and control the implementation of the site’s emergency response procedures.</w:t>
      </w:r>
    </w:p>
    <w:p w14:paraId="2793116A" w14:textId="77777777" w:rsidR="001672C9" w:rsidRPr="00A2016E" w:rsidRDefault="001672C9" w:rsidP="001820D0">
      <w:pPr>
        <w:spacing w:after="120"/>
        <w:ind w:left="284"/>
        <w:jc w:val="both"/>
        <w:rPr>
          <w:rFonts w:eastAsia="Times New Roman"/>
        </w:rPr>
      </w:pPr>
      <w:r w:rsidRPr="00A2016E">
        <w:rPr>
          <w:rFonts w:eastAsia="Times New Roman"/>
        </w:rPr>
        <w:t>During emergencies, instructions given by ECO personnel shall take precedence over the normal management structure.</w:t>
      </w:r>
    </w:p>
    <w:p w14:paraId="500FD9B0" w14:textId="77777777" w:rsidR="001672C9" w:rsidRPr="001820D0" w:rsidRDefault="001672C9" w:rsidP="001820D0">
      <w:pPr>
        <w:pStyle w:val="Heading2"/>
      </w:pPr>
      <w:bookmarkStart w:id="51" w:name="_Toc49762210"/>
      <w:bookmarkStart w:id="52" w:name="_Toc90033268"/>
      <w:bookmarkStart w:id="53" w:name="_Toc230077280"/>
      <w:r w:rsidRPr="001820D0">
        <w:lastRenderedPageBreak/>
        <w:t>Structure</w:t>
      </w:r>
      <w:bookmarkEnd w:id="51"/>
      <w:bookmarkEnd w:id="52"/>
      <w:bookmarkEnd w:id="53"/>
    </w:p>
    <w:p w14:paraId="0B1F0809" w14:textId="77777777" w:rsidR="001672C9" w:rsidRPr="00A2016E" w:rsidRDefault="001672C9" w:rsidP="001820D0">
      <w:pPr>
        <w:spacing w:after="120"/>
        <w:ind w:left="851"/>
        <w:jc w:val="both"/>
        <w:rPr>
          <w:rFonts w:eastAsia="Times New Roman"/>
        </w:rPr>
      </w:pPr>
      <w:r w:rsidRPr="00A2016E">
        <w:rPr>
          <w:rFonts w:eastAsia="Times New Roman"/>
        </w:rPr>
        <w:t>The site Emergency Control Organisation includes:</w:t>
      </w:r>
    </w:p>
    <w:p w14:paraId="4084059B" w14:textId="77777777" w:rsidR="001672C9" w:rsidRPr="00A2016E" w:rsidRDefault="001672C9" w:rsidP="001820D0">
      <w:pPr>
        <w:spacing w:after="120"/>
        <w:ind w:left="851"/>
        <w:jc w:val="both"/>
        <w:rPr>
          <w:rFonts w:eastAsia="Times New Roman"/>
          <w:i/>
          <w:color w:val="0070C0"/>
        </w:rPr>
      </w:pPr>
      <w:r w:rsidRPr="00A2016E">
        <w:rPr>
          <w:rFonts w:eastAsia="Times New Roman"/>
          <w:i/>
          <w:color w:val="0070C0"/>
        </w:rPr>
        <w:t>The number of ECO members shall be determined depending on (a) the size of the facility, floor or area; (b) the number of occupants and visitors; (c) the installed warning equipment; and (d) the fire engineered and life safety features of the facility.</w:t>
      </w:r>
    </w:p>
    <w:p w14:paraId="23D7D7F6" w14:textId="77777777" w:rsidR="001672C9" w:rsidRPr="00A2016E" w:rsidRDefault="001672C9" w:rsidP="004214AE">
      <w:pPr>
        <w:pStyle w:val="ListParagraph"/>
        <w:numPr>
          <w:ilvl w:val="3"/>
          <w:numId w:val="99"/>
        </w:numPr>
        <w:spacing w:after="120"/>
        <w:ind w:left="1208"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&lt;first and last name&gt; - &lt;role e.g. Chief Warden&gt;</w:t>
      </w:r>
    </w:p>
    <w:p w14:paraId="2A84CB3D" w14:textId="77777777" w:rsidR="001672C9" w:rsidRPr="00A2016E" w:rsidRDefault="001672C9" w:rsidP="004214AE">
      <w:pPr>
        <w:pStyle w:val="ListParagraph"/>
        <w:numPr>
          <w:ilvl w:val="3"/>
          <w:numId w:val="99"/>
        </w:numPr>
        <w:spacing w:after="120"/>
        <w:ind w:left="1208"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&lt;first and last name&gt; - &lt;role e.g. Deputy Chief Warden&gt;</w:t>
      </w:r>
    </w:p>
    <w:p w14:paraId="4375B8F4" w14:textId="77777777" w:rsidR="001672C9" w:rsidRPr="00A2016E" w:rsidRDefault="001672C9" w:rsidP="004214AE">
      <w:pPr>
        <w:pStyle w:val="ListParagraph"/>
        <w:numPr>
          <w:ilvl w:val="3"/>
          <w:numId w:val="99"/>
        </w:numPr>
        <w:spacing w:after="120"/>
        <w:ind w:left="1208"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&lt;first and last name&gt; - &lt;role e.g. Evacuation Warden&gt;</w:t>
      </w:r>
    </w:p>
    <w:p w14:paraId="164541A9" w14:textId="77777777" w:rsidR="001672C9" w:rsidRPr="00A2016E" w:rsidRDefault="001672C9" w:rsidP="004214AE">
      <w:pPr>
        <w:pStyle w:val="ListParagraph"/>
        <w:numPr>
          <w:ilvl w:val="3"/>
          <w:numId w:val="99"/>
        </w:numPr>
        <w:spacing w:after="120"/>
        <w:ind w:left="1208"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&lt;first and last name&gt; - &lt;role e.g. Deputy Evacuation Warden&gt;</w:t>
      </w:r>
    </w:p>
    <w:p w14:paraId="79F49BC6" w14:textId="77777777" w:rsidR="001672C9" w:rsidRPr="00A2016E" w:rsidRDefault="001672C9" w:rsidP="004214AE">
      <w:pPr>
        <w:pStyle w:val="ListParagraph"/>
        <w:numPr>
          <w:ilvl w:val="3"/>
          <w:numId w:val="99"/>
        </w:numPr>
        <w:spacing w:after="120"/>
        <w:ind w:left="1208"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&lt;first and last name&gt; - &lt;EPC role e.g. First Aider&gt;</w:t>
      </w:r>
    </w:p>
    <w:p w14:paraId="380901A7" w14:textId="77777777" w:rsidR="001672C9" w:rsidRPr="001820D0" w:rsidRDefault="001672C9" w:rsidP="001820D0">
      <w:pPr>
        <w:pStyle w:val="Heading2"/>
      </w:pPr>
      <w:bookmarkStart w:id="54" w:name="_Toc49762211"/>
      <w:bookmarkStart w:id="55" w:name="_Toc90033269"/>
      <w:bookmarkStart w:id="56" w:name="_Toc230077281"/>
      <w:r w:rsidRPr="001820D0">
        <w:t>Roles and Responsibilities</w:t>
      </w:r>
      <w:bookmarkEnd w:id="54"/>
      <w:bookmarkEnd w:id="55"/>
      <w:bookmarkEnd w:id="56"/>
    </w:p>
    <w:p w14:paraId="4C912DEC" w14:textId="77777777" w:rsidR="001672C9" w:rsidRPr="00A2016E" w:rsidRDefault="001672C9" w:rsidP="001820D0">
      <w:pPr>
        <w:spacing w:after="120"/>
        <w:ind w:left="851"/>
        <w:jc w:val="both"/>
        <w:rPr>
          <w:rFonts w:eastAsia="Times New Roman"/>
        </w:rPr>
      </w:pPr>
      <w:r w:rsidRPr="00A2016E">
        <w:rPr>
          <w:rFonts w:eastAsia="Times New Roman"/>
        </w:rPr>
        <w:t>The roles and responsibilities for each member of the Emergency Control Organisation are:</w:t>
      </w:r>
    </w:p>
    <w:p w14:paraId="789B90CC" w14:textId="77777777" w:rsidR="001672C9" w:rsidRPr="00A2016E" w:rsidRDefault="001672C9" w:rsidP="001820D0">
      <w:pPr>
        <w:spacing w:after="120"/>
        <w:ind w:left="851"/>
        <w:jc w:val="both"/>
        <w:rPr>
          <w:rFonts w:eastAsia="Times New Roman"/>
          <w:i/>
          <w:color w:val="0070C0"/>
        </w:rPr>
      </w:pPr>
      <w:r w:rsidRPr="00A2016E">
        <w:rPr>
          <w:rFonts w:eastAsia="Times New Roman"/>
          <w:i/>
          <w:color w:val="0070C0"/>
        </w:rPr>
        <w:t xml:space="preserve">Define roles and responsibilities of the members of the ECO as listed above.  Review the examples listed below.  In some </w:t>
      </w:r>
      <w:proofErr w:type="gramStart"/>
      <w:r w:rsidRPr="00A2016E">
        <w:rPr>
          <w:rFonts w:eastAsia="Times New Roman"/>
          <w:i/>
          <w:color w:val="0070C0"/>
        </w:rPr>
        <w:t>cases</w:t>
      </w:r>
      <w:proofErr w:type="gramEnd"/>
      <w:r w:rsidRPr="00A2016E">
        <w:rPr>
          <w:rFonts w:eastAsia="Times New Roman"/>
          <w:i/>
          <w:color w:val="0070C0"/>
        </w:rPr>
        <w:t xml:space="preserve"> a person may have </w:t>
      </w:r>
      <w:proofErr w:type="gramStart"/>
      <w:r w:rsidRPr="00A2016E">
        <w:rPr>
          <w:rFonts w:eastAsia="Times New Roman"/>
          <w:i/>
          <w:color w:val="0070C0"/>
        </w:rPr>
        <w:t>a number of</w:t>
      </w:r>
      <w:proofErr w:type="gramEnd"/>
      <w:r w:rsidRPr="00A2016E">
        <w:rPr>
          <w:rFonts w:eastAsia="Times New Roman"/>
          <w:i/>
          <w:color w:val="0070C0"/>
        </w:rPr>
        <w:t xml:space="preserve"> roles rather than just the specific one listed below.</w:t>
      </w:r>
    </w:p>
    <w:p w14:paraId="030EC8B1" w14:textId="77777777" w:rsidR="001672C9" w:rsidRPr="001820D0" w:rsidRDefault="001672C9" w:rsidP="001820D0">
      <w:pPr>
        <w:pStyle w:val="Heading3"/>
      </w:pPr>
      <w:bookmarkStart w:id="57" w:name="_Toc49762212"/>
      <w:bookmarkStart w:id="58" w:name="_Toc90033270"/>
      <w:bookmarkStart w:id="59" w:name="_Toc230077282"/>
      <w:r w:rsidRPr="001820D0">
        <w:t>Chief Warden</w:t>
      </w:r>
      <w:bookmarkEnd w:id="57"/>
      <w:bookmarkEnd w:id="58"/>
      <w:bookmarkEnd w:id="59"/>
    </w:p>
    <w:p w14:paraId="6935D509" w14:textId="77777777" w:rsidR="001672C9" w:rsidRPr="00A2016E" w:rsidRDefault="001672C9" w:rsidP="001820D0">
      <w:pPr>
        <w:spacing w:after="120"/>
        <w:ind w:left="1588"/>
        <w:jc w:val="both"/>
        <w:rPr>
          <w:rFonts w:eastAsia="Times New Roman"/>
          <w:color w:val="533E7C" w:themeColor="accent1"/>
        </w:rPr>
      </w:pPr>
      <w:r w:rsidRPr="00A2016E">
        <w:rPr>
          <w:rFonts w:eastAsia="Times New Roman"/>
          <w:color w:val="533E7C" w:themeColor="accent1"/>
        </w:rPr>
        <w:t>Pre-emergency:</w:t>
      </w:r>
    </w:p>
    <w:p w14:paraId="513AB6F4" w14:textId="5CDD6CA5"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Replace ECO members when a position becomes vacant</w:t>
      </w:r>
      <w:r w:rsidR="006C3BBA">
        <w:rPr>
          <w:rFonts w:ascii="Work Sans" w:eastAsia="Times New Roman" w:hAnsi="Work Sans" w:cs="Arial"/>
          <w:i/>
          <w:color w:val="533E7C" w:themeColor="accent1"/>
        </w:rPr>
        <w:t>.</w:t>
      </w:r>
    </w:p>
    <w:p w14:paraId="548982B6" w14:textId="040AA862"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Conduct regular emergency exercises</w:t>
      </w:r>
      <w:r w:rsidR="006C3BBA">
        <w:rPr>
          <w:rFonts w:ascii="Work Sans" w:eastAsia="Times New Roman" w:hAnsi="Work Sans" w:cs="Arial"/>
          <w:i/>
          <w:color w:val="533E7C" w:themeColor="accent1"/>
        </w:rPr>
        <w:t>.</w:t>
      </w:r>
    </w:p>
    <w:p w14:paraId="3A685250" w14:textId="64B94B5A"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the Emergency Response Procedures are kept up to date</w:t>
      </w:r>
      <w:r w:rsidR="006C3BBA">
        <w:rPr>
          <w:rFonts w:ascii="Work Sans" w:eastAsia="Times New Roman" w:hAnsi="Work Sans" w:cs="Arial"/>
          <w:i/>
          <w:color w:val="533E7C" w:themeColor="accent1"/>
        </w:rPr>
        <w:t>.</w:t>
      </w:r>
    </w:p>
    <w:p w14:paraId="4F2AAADE" w14:textId="37B28801"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Attend meetings of the EPC as appropriate</w:t>
      </w:r>
      <w:r w:rsidR="006C3BBA">
        <w:rPr>
          <w:rFonts w:ascii="Work Sans" w:eastAsia="Times New Roman" w:hAnsi="Work Sans" w:cs="Arial"/>
          <w:i/>
          <w:color w:val="533E7C" w:themeColor="accent1"/>
        </w:rPr>
        <w:t>.</w:t>
      </w:r>
    </w:p>
    <w:p w14:paraId="32E9DE64" w14:textId="5EEC5E5A"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Attend training and emergency exercises as required by the EPC</w:t>
      </w:r>
      <w:r w:rsidR="006C3BBA">
        <w:rPr>
          <w:rFonts w:ascii="Work Sans" w:eastAsia="Times New Roman" w:hAnsi="Work Sans" w:cs="Arial"/>
          <w:i/>
          <w:color w:val="533E7C" w:themeColor="accent1"/>
        </w:rPr>
        <w:t>.</w:t>
      </w:r>
    </w:p>
    <w:p w14:paraId="510570B4" w14:textId="77777777"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ECO identification is available e.g. relevant coloured hat, caps, vests, helmets.</w:t>
      </w:r>
    </w:p>
    <w:p w14:paraId="58C18314" w14:textId="77777777" w:rsidR="001672C9" w:rsidRPr="00A2016E" w:rsidRDefault="001672C9" w:rsidP="001820D0">
      <w:pPr>
        <w:spacing w:after="120"/>
        <w:ind w:left="1588"/>
        <w:jc w:val="both"/>
        <w:rPr>
          <w:rFonts w:eastAsia="Times New Roman"/>
          <w:color w:val="533E7C" w:themeColor="accent1"/>
        </w:rPr>
      </w:pPr>
      <w:r w:rsidRPr="00A2016E">
        <w:rPr>
          <w:rFonts w:eastAsia="Times New Roman"/>
          <w:color w:val="533E7C" w:themeColor="accent1"/>
        </w:rPr>
        <w:t>Emergency:</w:t>
      </w:r>
    </w:p>
    <w:p w14:paraId="12CE805E" w14:textId="0C3AEE5A"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Respond and take control</w:t>
      </w:r>
      <w:r w:rsidR="006C3BBA">
        <w:rPr>
          <w:rFonts w:ascii="Work Sans" w:eastAsia="Times New Roman" w:hAnsi="Work Sans" w:cs="Arial"/>
          <w:i/>
          <w:color w:val="533E7C" w:themeColor="accent1"/>
        </w:rPr>
        <w:t>.</w:t>
      </w:r>
    </w:p>
    <w:p w14:paraId="171F516B" w14:textId="05FF28A9"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Ascertain the nature of the emergency and implement appropriate action</w:t>
      </w:r>
      <w:r w:rsidR="006C3BBA">
        <w:rPr>
          <w:rFonts w:ascii="Work Sans" w:eastAsia="Times New Roman" w:hAnsi="Work Sans" w:cs="Arial"/>
          <w:i/>
          <w:color w:val="533E7C" w:themeColor="accent1"/>
        </w:rPr>
        <w:t>.</w:t>
      </w:r>
    </w:p>
    <w:p w14:paraId="27834359" w14:textId="080931FC"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Evaluate the need for evacuation and initiate evacuation if required</w:t>
      </w:r>
      <w:r w:rsidR="006C3BBA">
        <w:rPr>
          <w:rFonts w:ascii="Work Sans" w:eastAsia="Times New Roman" w:hAnsi="Work Sans" w:cs="Arial"/>
          <w:i/>
          <w:color w:val="533E7C" w:themeColor="accent1"/>
        </w:rPr>
        <w:t>.</w:t>
      </w:r>
    </w:p>
    <w:p w14:paraId="71BB8020" w14:textId="215A6CE3"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Contact Emergency Services (i.e. 000) as required</w:t>
      </w:r>
      <w:r w:rsidR="006C3BBA">
        <w:rPr>
          <w:rFonts w:ascii="Work Sans" w:eastAsia="Times New Roman" w:hAnsi="Work Sans" w:cs="Arial"/>
          <w:i/>
          <w:color w:val="533E7C" w:themeColor="accent1"/>
        </w:rPr>
        <w:t>.</w:t>
      </w:r>
    </w:p>
    <w:p w14:paraId="412F40D0" w14:textId="74EDBE18"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that Evacuation Wardens have been advised of the situation</w:t>
      </w:r>
      <w:r w:rsidR="006C3BBA">
        <w:rPr>
          <w:rFonts w:ascii="Work Sans" w:eastAsia="Times New Roman" w:hAnsi="Work Sans" w:cs="Arial"/>
          <w:i/>
          <w:color w:val="533E7C" w:themeColor="accent1"/>
        </w:rPr>
        <w:t>.</w:t>
      </w:r>
    </w:p>
    <w:p w14:paraId="4CD648B3" w14:textId="79143F61"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Monitor progress of the evacuation</w:t>
      </w:r>
      <w:r w:rsidR="006C3BBA">
        <w:rPr>
          <w:rFonts w:ascii="Work Sans" w:eastAsia="Times New Roman" w:hAnsi="Work Sans" w:cs="Arial"/>
          <w:i/>
          <w:color w:val="533E7C" w:themeColor="accent1"/>
        </w:rPr>
        <w:t>.</w:t>
      </w:r>
    </w:p>
    <w:p w14:paraId="53AFCC66" w14:textId="0EB79E8F"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Brief the Emergency Services personnel upon arrival and thereafter act on the Senior Officer’s instructions</w:t>
      </w:r>
      <w:r w:rsidR="006C3BBA">
        <w:rPr>
          <w:rFonts w:ascii="Work Sans" w:eastAsia="Times New Roman" w:hAnsi="Work Sans" w:cs="Arial"/>
          <w:i/>
          <w:color w:val="533E7C" w:themeColor="accent1"/>
        </w:rPr>
        <w:t>.</w:t>
      </w:r>
    </w:p>
    <w:p w14:paraId="1A4148F0" w14:textId="05C762F5"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continuous advice to Evacuation Wardens</w:t>
      </w:r>
      <w:r w:rsidR="006C3BBA">
        <w:rPr>
          <w:rFonts w:ascii="Work Sans" w:eastAsia="Times New Roman" w:hAnsi="Work Sans" w:cs="Arial"/>
          <w:i/>
          <w:color w:val="533E7C" w:themeColor="accent1"/>
        </w:rPr>
        <w:t>.</w:t>
      </w:r>
    </w:p>
    <w:p w14:paraId="5597D788" w14:textId="77777777"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Redirect workers to a new Emergency Assembly Point if required.</w:t>
      </w:r>
    </w:p>
    <w:p w14:paraId="3D346D06" w14:textId="77777777" w:rsidR="001672C9" w:rsidRPr="00A2016E" w:rsidRDefault="001672C9" w:rsidP="001820D0">
      <w:pPr>
        <w:spacing w:after="120"/>
        <w:ind w:left="1588"/>
        <w:jc w:val="both"/>
        <w:rPr>
          <w:rFonts w:eastAsia="Times New Roman"/>
          <w:color w:val="533E7C" w:themeColor="accent1"/>
        </w:rPr>
      </w:pPr>
      <w:r w:rsidRPr="00A2016E">
        <w:rPr>
          <w:rFonts w:eastAsia="Times New Roman"/>
          <w:color w:val="533E7C" w:themeColor="accent1"/>
        </w:rPr>
        <w:t>Post-Emergency:</w:t>
      </w:r>
    </w:p>
    <w:p w14:paraId="1F47593F" w14:textId="2BD19E93"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lastRenderedPageBreak/>
        <w:t>When the emergency incident is rendered safe or the Emergency Services returns control, notify the ECO members to have occupants return to their site</w:t>
      </w:r>
      <w:r w:rsidR="006C3BBA">
        <w:rPr>
          <w:rFonts w:ascii="Work Sans" w:eastAsia="Times New Roman" w:hAnsi="Work Sans" w:cs="Arial"/>
          <w:i/>
          <w:color w:val="533E7C" w:themeColor="accent1"/>
        </w:rPr>
        <w:t>.</w:t>
      </w:r>
    </w:p>
    <w:p w14:paraId="0F37861B" w14:textId="2C5DA9FC"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Organise a debrief with ECO members and if appropriate with any attending Emergency Service</w:t>
      </w:r>
      <w:r w:rsidR="006C3BBA">
        <w:rPr>
          <w:rFonts w:ascii="Work Sans" w:eastAsia="Times New Roman" w:hAnsi="Work Sans" w:cs="Arial"/>
          <w:i/>
          <w:color w:val="533E7C" w:themeColor="accent1"/>
        </w:rPr>
        <w:t>.</w:t>
      </w:r>
    </w:p>
    <w:p w14:paraId="60206078" w14:textId="57D7CA3B"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Compile a report for the E</w:t>
      </w:r>
      <w:r w:rsidR="009248A5">
        <w:rPr>
          <w:rFonts w:ascii="Work Sans" w:eastAsia="Times New Roman" w:hAnsi="Work Sans" w:cs="Arial"/>
          <w:i/>
          <w:color w:val="533E7C" w:themeColor="accent1"/>
        </w:rPr>
        <w:t>CO</w:t>
      </w:r>
      <w:r w:rsidRPr="00A2016E">
        <w:rPr>
          <w:rFonts w:ascii="Work Sans" w:eastAsia="Times New Roman" w:hAnsi="Work Sans" w:cs="Arial"/>
          <w:i/>
          <w:color w:val="533E7C" w:themeColor="accent1"/>
        </w:rPr>
        <w:t xml:space="preserve"> and management.</w:t>
      </w:r>
    </w:p>
    <w:p w14:paraId="5521D14E" w14:textId="77777777" w:rsidR="001672C9" w:rsidRPr="001820D0" w:rsidRDefault="001672C9" w:rsidP="001820D0">
      <w:pPr>
        <w:pStyle w:val="Heading3"/>
      </w:pPr>
      <w:bookmarkStart w:id="60" w:name="_Toc49762213"/>
      <w:bookmarkStart w:id="61" w:name="_Toc90033271"/>
      <w:bookmarkStart w:id="62" w:name="_Toc230077283"/>
      <w:r w:rsidRPr="001820D0">
        <w:t>Evacuation Wardens</w:t>
      </w:r>
      <w:bookmarkEnd w:id="60"/>
      <w:bookmarkEnd w:id="61"/>
      <w:bookmarkEnd w:id="62"/>
    </w:p>
    <w:p w14:paraId="0D6784E4" w14:textId="77777777" w:rsidR="001672C9" w:rsidRPr="00A2016E" w:rsidRDefault="001672C9" w:rsidP="001820D0">
      <w:pPr>
        <w:spacing w:after="120"/>
        <w:ind w:left="1588"/>
        <w:jc w:val="both"/>
        <w:rPr>
          <w:rFonts w:eastAsia="Times New Roman"/>
          <w:color w:val="533E7C" w:themeColor="accent1"/>
        </w:rPr>
      </w:pPr>
      <w:r w:rsidRPr="00A2016E">
        <w:rPr>
          <w:rFonts w:eastAsia="Times New Roman"/>
          <w:color w:val="533E7C" w:themeColor="accent1"/>
        </w:rPr>
        <w:t>Pre-emergency:</w:t>
      </w:r>
    </w:p>
    <w:p w14:paraId="5761D35A" w14:textId="1171C945"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Report on deficiencies of emergency equipment</w:t>
      </w:r>
      <w:r w:rsidR="006C3BBA">
        <w:rPr>
          <w:rFonts w:ascii="Work Sans" w:eastAsia="Times New Roman" w:hAnsi="Work Sans" w:cs="Arial"/>
          <w:i/>
          <w:color w:val="533E7C" w:themeColor="accent1"/>
        </w:rPr>
        <w:t>.</w:t>
      </w:r>
    </w:p>
    <w:p w14:paraId="5EF60A32" w14:textId="0A982393"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workers are aware of the Emergency Response Procedures</w:t>
      </w:r>
      <w:r w:rsidR="006C3BBA">
        <w:rPr>
          <w:rFonts w:ascii="Work Sans" w:eastAsia="Times New Roman" w:hAnsi="Work Sans" w:cs="Arial"/>
          <w:i/>
          <w:color w:val="533E7C" w:themeColor="accent1"/>
        </w:rPr>
        <w:t>.</w:t>
      </w:r>
    </w:p>
    <w:p w14:paraId="1FF20C96" w14:textId="5EFA732D"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workers are aware of the identity of their Evacuation Wardens</w:t>
      </w:r>
      <w:r w:rsidR="006C3BBA">
        <w:rPr>
          <w:rFonts w:ascii="Work Sans" w:eastAsia="Times New Roman" w:hAnsi="Work Sans" w:cs="Arial"/>
          <w:i/>
          <w:color w:val="533E7C" w:themeColor="accent1"/>
        </w:rPr>
        <w:t>.</w:t>
      </w:r>
    </w:p>
    <w:p w14:paraId="23D9A9F7" w14:textId="220B1211"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Carry out safety practices e.g. clear egress paths, access to first-attack equipment</w:t>
      </w:r>
      <w:r w:rsidR="006C3BBA">
        <w:rPr>
          <w:rFonts w:ascii="Work Sans" w:eastAsia="Times New Roman" w:hAnsi="Work Sans" w:cs="Arial"/>
          <w:i/>
          <w:color w:val="533E7C" w:themeColor="accent1"/>
        </w:rPr>
        <w:t>.</w:t>
      </w:r>
    </w:p>
    <w:p w14:paraId="705A298A" w14:textId="1DC0D69E"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Attend training and emergency exercises as required by the EPC</w:t>
      </w:r>
      <w:r w:rsidR="006C3BBA">
        <w:rPr>
          <w:rFonts w:ascii="Work Sans" w:eastAsia="Times New Roman" w:hAnsi="Work Sans" w:cs="Arial"/>
          <w:i/>
          <w:color w:val="533E7C" w:themeColor="accent1"/>
        </w:rPr>
        <w:t>.</w:t>
      </w:r>
    </w:p>
    <w:p w14:paraId="4DF897E8" w14:textId="77777777"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ECO identification is available e.g. relevant coloured hat, caps, vests, helmets.</w:t>
      </w:r>
    </w:p>
    <w:p w14:paraId="54E87406" w14:textId="77777777" w:rsidR="001672C9" w:rsidRPr="00A2016E" w:rsidRDefault="001672C9" w:rsidP="001820D0">
      <w:pPr>
        <w:spacing w:after="120"/>
        <w:ind w:left="1588"/>
        <w:jc w:val="both"/>
        <w:rPr>
          <w:rFonts w:eastAsia="Times New Roman"/>
          <w:color w:val="533E7C" w:themeColor="accent1"/>
        </w:rPr>
      </w:pPr>
      <w:r w:rsidRPr="00A2016E">
        <w:rPr>
          <w:rFonts w:eastAsia="Times New Roman"/>
          <w:color w:val="533E7C" w:themeColor="accent1"/>
        </w:rPr>
        <w:t>Emergency:</w:t>
      </w:r>
    </w:p>
    <w:p w14:paraId="74B7F4BA" w14:textId="4341BB14"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Implement the emergency response procedures for their floor/area</w:t>
      </w:r>
      <w:r w:rsidR="006C3BBA">
        <w:rPr>
          <w:rFonts w:ascii="Work Sans" w:eastAsia="Times New Roman" w:hAnsi="Work Sans" w:cs="Arial"/>
          <w:i/>
          <w:color w:val="533E7C" w:themeColor="accent1"/>
        </w:rPr>
        <w:t>.</w:t>
      </w:r>
    </w:p>
    <w:p w14:paraId="503468A6" w14:textId="26ECABE0"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Commence evacuation if the circumstances warrant this</w:t>
      </w:r>
      <w:r w:rsidR="006C3BBA">
        <w:rPr>
          <w:rFonts w:ascii="Work Sans" w:eastAsia="Times New Roman" w:hAnsi="Work Sans" w:cs="Arial"/>
          <w:i/>
          <w:color w:val="533E7C" w:themeColor="accent1"/>
        </w:rPr>
        <w:t>.</w:t>
      </w:r>
    </w:p>
    <w:p w14:paraId="059F837F" w14:textId="3C474447"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Communicate with the Chief Warden and act on instructions</w:t>
      </w:r>
      <w:r w:rsidR="006C3BBA">
        <w:rPr>
          <w:rFonts w:ascii="Work Sans" w:eastAsia="Times New Roman" w:hAnsi="Work Sans" w:cs="Arial"/>
          <w:i/>
          <w:color w:val="533E7C" w:themeColor="accent1"/>
        </w:rPr>
        <w:t>.</w:t>
      </w:r>
    </w:p>
    <w:p w14:paraId="538454C9" w14:textId="1944C97B"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Check that any fire doors and smoke doors are properly closed</w:t>
      </w:r>
      <w:r w:rsidR="006C3BBA">
        <w:rPr>
          <w:rFonts w:ascii="Work Sans" w:eastAsia="Times New Roman" w:hAnsi="Work Sans" w:cs="Arial"/>
          <w:i/>
          <w:color w:val="533E7C" w:themeColor="accent1"/>
        </w:rPr>
        <w:t>.</w:t>
      </w:r>
    </w:p>
    <w:p w14:paraId="16B57EF6" w14:textId="29FAAB66"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Do a sweep through their area IF SAFE TO DO SO to make sure everyone has evacuated</w:t>
      </w:r>
      <w:r w:rsidR="006C3BBA">
        <w:rPr>
          <w:rFonts w:ascii="Work Sans" w:eastAsia="Times New Roman" w:hAnsi="Work Sans" w:cs="Arial"/>
          <w:i/>
          <w:color w:val="533E7C" w:themeColor="accent1"/>
        </w:rPr>
        <w:t>.</w:t>
      </w:r>
    </w:p>
    <w:p w14:paraId="4BD451F9" w14:textId="6834A9E8"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Direct / assist people to evacuate and assemble at the Evacuation Assembly Point</w:t>
      </w:r>
      <w:r w:rsidR="006C3BBA">
        <w:rPr>
          <w:rFonts w:ascii="Work Sans" w:eastAsia="Times New Roman" w:hAnsi="Work Sans" w:cs="Arial"/>
          <w:i/>
          <w:color w:val="533E7C" w:themeColor="accent1"/>
        </w:rPr>
        <w:t>.</w:t>
      </w:r>
    </w:p>
    <w:p w14:paraId="2B59968C" w14:textId="58AFCE3F"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Arrange for assistance for persons with disabilities or impairments</w:t>
      </w:r>
      <w:r w:rsidR="006C3BBA">
        <w:rPr>
          <w:rFonts w:ascii="Work Sans" w:eastAsia="Times New Roman" w:hAnsi="Work Sans" w:cs="Arial"/>
          <w:i/>
          <w:color w:val="533E7C" w:themeColor="accent1"/>
        </w:rPr>
        <w:t>.</w:t>
      </w:r>
    </w:p>
    <w:p w14:paraId="26F15194" w14:textId="77777777"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Assist Roll Caller.</w:t>
      </w:r>
    </w:p>
    <w:p w14:paraId="12D350A4" w14:textId="77777777" w:rsidR="001672C9" w:rsidRPr="00A2016E" w:rsidRDefault="001672C9" w:rsidP="001820D0">
      <w:pPr>
        <w:spacing w:after="120"/>
        <w:ind w:left="1588"/>
        <w:jc w:val="both"/>
        <w:rPr>
          <w:rFonts w:eastAsia="Times New Roman"/>
          <w:color w:val="533E7C" w:themeColor="accent1"/>
        </w:rPr>
      </w:pPr>
      <w:r w:rsidRPr="00A2016E">
        <w:rPr>
          <w:rFonts w:eastAsia="Times New Roman"/>
          <w:color w:val="533E7C" w:themeColor="accent1"/>
        </w:rPr>
        <w:t>Post-Emergency:</w:t>
      </w:r>
    </w:p>
    <w:p w14:paraId="4FC96E0E" w14:textId="643644E2"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Assist the Chief Warden compile the emergency evacuation report</w:t>
      </w:r>
      <w:r w:rsidR="006C3BBA">
        <w:rPr>
          <w:rFonts w:ascii="Work Sans" w:eastAsia="Times New Roman" w:hAnsi="Work Sans" w:cs="Arial"/>
          <w:i/>
          <w:color w:val="533E7C" w:themeColor="accent1"/>
        </w:rPr>
        <w:t>.</w:t>
      </w:r>
    </w:p>
    <w:p w14:paraId="7D8FFE0D" w14:textId="65F784A7"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Clean and service used specialised equipment e.g. fire extinguishers</w:t>
      </w:r>
      <w:r w:rsidR="006C3BBA">
        <w:rPr>
          <w:rFonts w:ascii="Work Sans" w:eastAsia="Times New Roman" w:hAnsi="Work Sans" w:cs="Arial"/>
          <w:i/>
          <w:color w:val="533E7C" w:themeColor="accent1"/>
        </w:rPr>
        <w:t>.</w:t>
      </w:r>
    </w:p>
    <w:p w14:paraId="1812394D" w14:textId="77777777"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rPr>
      </w:pPr>
      <w:r w:rsidRPr="00A2016E">
        <w:rPr>
          <w:rFonts w:ascii="Work Sans" w:eastAsia="Times New Roman" w:hAnsi="Work Sans" w:cs="Arial"/>
          <w:i/>
          <w:color w:val="533E7C" w:themeColor="accent1"/>
        </w:rPr>
        <w:t>Replace specialised equipment as necessary e.g. fire blankets.</w:t>
      </w:r>
    </w:p>
    <w:p w14:paraId="0E2D0D20" w14:textId="77777777" w:rsidR="001672C9" w:rsidRPr="001820D0" w:rsidRDefault="001672C9" w:rsidP="001820D0">
      <w:pPr>
        <w:pStyle w:val="Heading3"/>
      </w:pPr>
      <w:bookmarkStart w:id="63" w:name="_Toc49762214"/>
      <w:bookmarkStart w:id="64" w:name="_Toc90033272"/>
      <w:bookmarkStart w:id="65" w:name="_Toc230077284"/>
      <w:r w:rsidRPr="001820D0">
        <w:t>First Aid Officers</w:t>
      </w:r>
      <w:bookmarkEnd w:id="63"/>
      <w:bookmarkEnd w:id="64"/>
      <w:bookmarkEnd w:id="65"/>
    </w:p>
    <w:p w14:paraId="715D4968" w14:textId="63A8D601"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Collect First Aid Kit and proceed to assembly area</w:t>
      </w:r>
      <w:r w:rsidR="006C3BBA">
        <w:rPr>
          <w:rFonts w:ascii="Work Sans" w:eastAsia="Times New Roman" w:hAnsi="Work Sans" w:cs="Arial"/>
          <w:i/>
          <w:color w:val="533E7C" w:themeColor="accent1"/>
        </w:rPr>
        <w:t>.</w:t>
      </w:r>
    </w:p>
    <w:p w14:paraId="22D6113F" w14:textId="5F26CE4F"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Render First Aid to injured persons as required</w:t>
      </w:r>
      <w:r w:rsidR="006C3BBA">
        <w:rPr>
          <w:rFonts w:ascii="Work Sans" w:eastAsia="Times New Roman" w:hAnsi="Work Sans" w:cs="Arial"/>
          <w:i/>
          <w:color w:val="533E7C" w:themeColor="accent1"/>
        </w:rPr>
        <w:t>.</w:t>
      </w:r>
    </w:p>
    <w:p w14:paraId="0960581C" w14:textId="6EC5A6C1"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Liaise with Communications Officer to arrange ambulance if required</w:t>
      </w:r>
      <w:r w:rsidR="006C3BBA">
        <w:rPr>
          <w:rFonts w:ascii="Work Sans" w:eastAsia="Times New Roman" w:hAnsi="Work Sans" w:cs="Arial"/>
          <w:i/>
          <w:color w:val="533E7C" w:themeColor="accent1"/>
        </w:rPr>
        <w:t>.</w:t>
      </w:r>
    </w:p>
    <w:p w14:paraId="5020E2D1" w14:textId="2F9B3632"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 xml:space="preserve">Advise Chief Warden of all actions taken and </w:t>
      </w:r>
      <w:proofErr w:type="gramStart"/>
      <w:r w:rsidRPr="00A2016E">
        <w:rPr>
          <w:rFonts w:ascii="Work Sans" w:eastAsia="Times New Roman" w:hAnsi="Work Sans" w:cs="Arial"/>
          <w:i/>
          <w:color w:val="533E7C" w:themeColor="accent1"/>
        </w:rPr>
        <w:t>current status</w:t>
      </w:r>
      <w:proofErr w:type="gramEnd"/>
      <w:r w:rsidRPr="00A2016E">
        <w:rPr>
          <w:rFonts w:ascii="Work Sans" w:eastAsia="Times New Roman" w:hAnsi="Work Sans" w:cs="Arial"/>
          <w:i/>
          <w:color w:val="533E7C" w:themeColor="accent1"/>
        </w:rPr>
        <w:t xml:space="preserve"> of injured persons</w:t>
      </w:r>
      <w:r w:rsidR="006C3BBA">
        <w:rPr>
          <w:rFonts w:ascii="Work Sans" w:eastAsia="Times New Roman" w:hAnsi="Work Sans" w:cs="Arial"/>
          <w:i/>
          <w:color w:val="533E7C" w:themeColor="accent1"/>
        </w:rPr>
        <w:t>.</w:t>
      </w:r>
    </w:p>
    <w:p w14:paraId="18AA520E" w14:textId="77777777" w:rsidR="001672C9" w:rsidRPr="001820D0" w:rsidRDefault="001672C9" w:rsidP="001820D0">
      <w:pPr>
        <w:pStyle w:val="Heading3"/>
      </w:pPr>
      <w:bookmarkStart w:id="66" w:name="_Toc49762215"/>
      <w:bookmarkStart w:id="67" w:name="_Toc90033273"/>
      <w:bookmarkStart w:id="68" w:name="_Toc230077285"/>
      <w:r w:rsidRPr="001820D0">
        <w:t>Roll Caller</w:t>
      </w:r>
      <w:bookmarkEnd w:id="66"/>
      <w:bookmarkEnd w:id="67"/>
      <w:bookmarkEnd w:id="68"/>
    </w:p>
    <w:p w14:paraId="591AACAA" w14:textId="20B57864"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Report to Evacuation Warden to determine roll call location</w:t>
      </w:r>
      <w:r w:rsidR="006C3BBA">
        <w:rPr>
          <w:rFonts w:ascii="Work Sans" w:eastAsia="Times New Roman" w:hAnsi="Work Sans" w:cs="Arial"/>
          <w:i/>
          <w:color w:val="533E7C" w:themeColor="accent1"/>
        </w:rPr>
        <w:t>.</w:t>
      </w:r>
    </w:p>
    <w:p w14:paraId="6F5EDDD5" w14:textId="6CD85391"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lastRenderedPageBreak/>
        <w:t>Conduct Roll Call with the assistance of Evacuation Warden</w:t>
      </w:r>
      <w:r w:rsidR="006C3BBA">
        <w:rPr>
          <w:rFonts w:ascii="Work Sans" w:eastAsia="Times New Roman" w:hAnsi="Work Sans" w:cs="Arial"/>
          <w:i/>
          <w:color w:val="533E7C" w:themeColor="accent1"/>
        </w:rPr>
        <w:t>.</w:t>
      </w:r>
    </w:p>
    <w:p w14:paraId="257119AF" w14:textId="420AC734"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Give names of anyone missing to Evacuation Warden</w:t>
      </w:r>
      <w:r w:rsidR="006C3BBA">
        <w:rPr>
          <w:rFonts w:ascii="Work Sans" w:eastAsia="Times New Roman" w:hAnsi="Work Sans" w:cs="Arial"/>
          <w:i/>
          <w:color w:val="533E7C" w:themeColor="accent1"/>
        </w:rPr>
        <w:t>.</w:t>
      </w:r>
    </w:p>
    <w:p w14:paraId="7EF3183A" w14:textId="77777777" w:rsidR="001672C9" w:rsidRPr="00C068F9" w:rsidRDefault="001672C9" w:rsidP="001672C9">
      <w:pPr>
        <w:pStyle w:val="Heading3"/>
        <w:rPr>
          <w:rFonts w:eastAsia="Times New Roman"/>
          <w:lang w:val="en-US"/>
        </w:rPr>
      </w:pPr>
      <w:bookmarkStart w:id="69" w:name="_Toc49762216"/>
      <w:bookmarkStart w:id="70" w:name="_Toc90033274"/>
      <w:bookmarkStart w:id="71" w:name="_Toc230077286"/>
      <w:r w:rsidRPr="00C068F9">
        <w:rPr>
          <w:rFonts w:eastAsia="Times New Roman"/>
          <w:lang w:val="en-US"/>
        </w:rPr>
        <w:t>Communications Officer</w:t>
      </w:r>
      <w:bookmarkEnd w:id="69"/>
      <w:bookmarkEnd w:id="70"/>
      <w:bookmarkEnd w:id="71"/>
      <w:r w:rsidRPr="00C068F9">
        <w:rPr>
          <w:rFonts w:eastAsia="Times New Roman"/>
          <w:lang w:val="en-US"/>
        </w:rPr>
        <w:t xml:space="preserve"> </w:t>
      </w:r>
    </w:p>
    <w:p w14:paraId="4EF5581D" w14:textId="77777777" w:rsidR="001672C9" w:rsidRPr="00A2016E" w:rsidRDefault="001672C9" w:rsidP="001820D0">
      <w:pPr>
        <w:spacing w:after="120"/>
        <w:ind w:left="1588"/>
        <w:jc w:val="both"/>
        <w:rPr>
          <w:rFonts w:eastAsia="Times New Roman"/>
          <w:i/>
          <w:color w:val="533E7C" w:themeColor="accent1"/>
        </w:rPr>
      </w:pPr>
      <w:r w:rsidRPr="00A2016E">
        <w:rPr>
          <w:rFonts w:eastAsia="Times New Roman"/>
          <w:i/>
          <w:color w:val="533E7C" w:themeColor="accent1"/>
        </w:rPr>
        <w:t>Pre-emergency:</w:t>
      </w:r>
    </w:p>
    <w:p w14:paraId="354231DE" w14:textId="4B19A254"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personal proficiency in operation of the site’s communication equipment</w:t>
      </w:r>
      <w:r w:rsidR="006C3BBA">
        <w:rPr>
          <w:rFonts w:ascii="Work Sans" w:eastAsia="Times New Roman" w:hAnsi="Work Sans" w:cs="Arial"/>
          <w:i/>
          <w:color w:val="533E7C" w:themeColor="accent1"/>
        </w:rPr>
        <w:t>.</w:t>
      </w:r>
    </w:p>
    <w:p w14:paraId="477FE99D" w14:textId="7C590F3A"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ECO members are proficient in the use of the site’s communication equipment</w:t>
      </w:r>
      <w:r w:rsidR="006C3BBA">
        <w:rPr>
          <w:rFonts w:ascii="Work Sans" w:eastAsia="Times New Roman" w:hAnsi="Work Sans" w:cs="Arial"/>
          <w:i/>
          <w:color w:val="533E7C" w:themeColor="accent1"/>
        </w:rPr>
        <w:t>.</w:t>
      </w:r>
    </w:p>
    <w:p w14:paraId="11320F51" w14:textId="3BD9F337"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 xml:space="preserve">Ensure that emergency communication contact details are </w:t>
      </w:r>
      <w:proofErr w:type="gramStart"/>
      <w:r w:rsidRPr="00A2016E">
        <w:rPr>
          <w:rFonts w:ascii="Work Sans" w:eastAsia="Times New Roman" w:hAnsi="Work Sans" w:cs="Arial"/>
          <w:i/>
          <w:color w:val="533E7C" w:themeColor="accent1"/>
        </w:rPr>
        <w:t>up-to-date</w:t>
      </w:r>
      <w:proofErr w:type="gramEnd"/>
      <w:r w:rsidRPr="00A2016E">
        <w:rPr>
          <w:rFonts w:ascii="Work Sans" w:eastAsia="Times New Roman" w:hAnsi="Work Sans" w:cs="Arial"/>
          <w:i/>
          <w:color w:val="533E7C" w:themeColor="accent1"/>
        </w:rPr>
        <w:t xml:space="preserve"> including external neighbours</w:t>
      </w:r>
      <w:r w:rsidR="006C3BBA">
        <w:rPr>
          <w:rFonts w:ascii="Work Sans" w:eastAsia="Times New Roman" w:hAnsi="Work Sans" w:cs="Arial"/>
          <w:i/>
          <w:color w:val="533E7C" w:themeColor="accent1"/>
        </w:rPr>
        <w:t>.</w:t>
      </w:r>
    </w:p>
    <w:p w14:paraId="488263C0" w14:textId="03070C44"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Attend training and emergency exercises as required by the EC</w:t>
      </w:r>
      <w:r w:rsidR="004D44C3" w:rsidRPr="00A2016E">
        <w:rPr>
          <w:rFonts w:ascii="Work Sans" w:eastAsia="Times New Roman" w:hAnsi="Work Sans" w:cs="Arial"/>
          <w:i/>
          <w:color w:val="533E7C" w:themeColor="accent1"/>
        </w:rPr>
        <w:t>O</w:t>
      </w:r>
      <w:r w:rsidRPr="00A2016E">
        <w:rPr>
          <w:rFonts w:ascii="Work Sans" w:eastAsia="Times New Roman" w:hAnsi="Work Sans" w:cs="Arial"/>
          <w:i/>
          <w:color w:val="533E7C" w:themeColor="accent1"/>
        </w:rPr>
        <w:t>.</w:t>
      </w:r>
    </w:p>
    <w:p w14:paraId="4D39A7F9" w14:textId="77777777" w:rsidR="001672C9" w:rsidRPr="00A2016E" w:rsidRDefault="001672C9" w:rsidP="001820D0">
      <w:pPr>
        <w:spacing w:after="120"/>
        <w:ind w:left="1588"/>
        <w:jc w:val="both"/>
        <w:rPr>
          <w:rFonts w:eastAsia="Times New Roman"/>
          <w:i/>
          <w:color w:val="533E7C" w:themeColor="accent1"/>
        </w:rPr>
      </w:pPr>
      <w:r w:rsidRPr="00A2016E">
        <w:rPr>
          <w:rFonts w:eastAsia="Times New Roman"/>
          <w:i/>
          <w:color w:val="533E7C" w:themeColor="accent1"/>
        </w:rPr>
        <w:t>Emergency:</w:t>
      </w:r>
    </w:p>
    <w:p w14:paraId="37EDD286" w14:textId="33544B57"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Operate the evacuation siren</w:t>
      </w:r>
      <w:r w:rsidR="006C3BBA">
        <w:rPr>
          <w:rFonts w:ascii="Work Sans" w:eastAsia="Times New Roman" w:hAnsi="Work Sans" w:cs="Arial"/>
          <w:i/>
          <w:color w:val="533E7C" w:themeColor="accent1"/>
        </w:rPr>
        <w:t>.</w:t>
      </w:r>
    </w:p>
    <w:p w14:paraId="39B23B11" w14:textId="463E7E2F"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all workers, visitors and contractors to site are aware of emergency</w:t>
      </w:r>
      <w:r w:rsidR="006C3BBA">
        <w:rPr>
          <w:rFonts w:ascii="Work Sans" w:eastAsia="Times New Roman" w:hAnsi="Work Sans" w:cs="Arial"/>
          <w:i/>
          <w:color w:val="533E7C" w:themeColor="accent1"/>
        </w:rPr>
        <w:t>.</w:t>
      </w:r>
    </w:p>
    <w:p w14:paraId="0590D398" w14:textId="43DB1196"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Advise all immediate neighbours</w:t>
      </w:r>
      <w:r w:rsidR="006C3BBA">
        <w:rPr>
          <w:rFonts w:ascii="Work Sans" w:eastAsia="Times New Roman" w:hAnsi="Work Sans" w:cs="Arial"/>
          <w:i/>
          <w:color w:val="533E7C" w:themeColor="accent1"/>
        </w:rPr>
        <w:t>.</w:t>
      </w:r>
    </w:p>
    <w:p w14:paraId="20122E96" w14:textId="667BB0FB"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Ensure external communications with Emergency Services and neighbours</w:t>
      </w:r>
      <w:r w:rsidR="006C3BBA">
        <w:rPr>
          <w:rFonts w:ascii="Work Sans" w:eastAsia="Times New Roman" w:hAnsi="Work Sans" w:cs="Arial"/>
          <w:i/>
          <w:color w:val="533E7C" w:themeColor="accent1"/>
        </w:rPr>
        <w:t>.</w:t>
      </w:r>
    </w:p>
    <w:p w14:paraId="7491E517" w14:textId="32417A35"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Communicate via telephone extensions, radios, mobile phones or in person as appropriate</w:t>
      </w:r>
      <w:r w:rsidR="006C3BBA">
        <w:rPr>
          <w:rFonts w:ascii="Work Sans" w:eastAsia="Times New Roman" w:hAnsi="Work Sans" w:cs="Arial"/>
          <w:i/>
          <w:color w:val="533E7C" w:themeColor="accent1"/>
        </w:rPr>
        <w:t>.</w:t>
      </w:r>
    </w:p>
    <w:p w14:paraId="1C0E90D4" w14:textId="14FA01BF"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Record a log of the events that have occurred during the emergency</w:t>
      </w:r>
      <w:r w:rsidR="006C3BBA">
        <w:rPr>
          <w:rFonts w:ascii="Work Sans" w:eastAsia="Times New Roman" w:hAnsi="Work Sans" w:cs="Arial"/>
          <w:i/>
          <w:color w:val="533E7C" w:themeColor="accent1"/>
        </w:rPr>
        <w:t>.</w:t>
      </w:r>
    </w:p>
    <w:p w14:paraId="75D6D706" w14:textId="5621C298"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Act as directed by the Chief Warden</w:t>
      </w:r>
      <w:r w:rsidR="006C3BBA">
        <w:rPr>
          <w:rFonts w:ascii="Work Sans" w:eastAsia="Times New Roman" w:hAnsi="Work Sans" w:cs="Arial"/>
          <w:i/>
          <w:color w:val="533E7C" w:themeColor="accent1"/>
        </w:rPr>
        <w:t>.</w:t>
      </w:r>
    </w:p>
    <w:p w14:paraId="4E04025B" w14:textId="77777777" w:rsidR="001672C9" w:rsidRPr="00A2016E" w:rsidRDefault="001672C9" w:rsidP="001820D0">
      <w:pPr>
        <w:spacing w:after="120"/>
        <w:ind w:left="1588"/>
        <w:jc w:val="both"/>
        <w:rPr>
          <w:rFonts w:eastAsia="Times New Roman"/>
          <w:i/>
          <w:color w:val="533E7C" w:themeColor="accent1"/>
        </w:rPr>
      </w:pPr>
      <w:r w:rsidRPr="00A2016E">
        <w:rPr>
          <w:rFonts w:eastAsia="Times New Roman"/>
          <w:i/>
          <w:color w:val="533E7C" w:themeColor="accent1"/>
        </w:rPr>
        <w:t>Post-emergency:</w:t>
      </w:r>
    </w:p>
    <w:p w14:paraId="0ADB3C99" w14:textId="683322A0"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Collate records of events during the emergency for the debrief and ensure they are secured for future reference</w:t>
      </w:r>
      <w:r w:rsidR="006C3BBA">
        <w:rPr>
          <w:rFonts w:ascii="Work Sans" w:eastAsia="Times New Roman" w:hAnsi="Work Sans" w:cs="Arial"/>
          <w:i/>
          <w:color w:val="533E7C" w:themeColor="accent1"/>
        </w:rPr>
        <w:t>.</w:t>
      </w:r>
    </w:p>
    <w:p w14:paraId="17B05D67" w14:textId="0CC43310" w:rsidR="001672C9" w:rsidRPr="00A2016E" w:rsidRDefault="001672C9" w:rsidP="004214AE">
      <w:pPr>
        <w:pStyle w:val="ListParagraph"/>
        <w:numPr>
          <w:ilvl w:val="0"/>
          <w:numId w:val="100"/>
        </w:numPr>
        <w:spacing w:after="120"/>
        <w:ind w:left="1945"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Assist the Chief Warden compile the emergency evacuation report</w:t>
      </w:r>
      <w:r w:rsidR="006C3BBA">
        <w:rPr>
          <w:rFonts w:ascii="Work Sans" w:eastAsia="Times New Roman" w:hAnsi="Work Sans" w:cs="Arial"/>
          <w:i/>
          <w:color w:val="533E7C" w:themeColor="accent1"/>
        </w:rPr>
        <w:t>.</w:t>
      </w:r>
    </w:p>
    <w:p w14:paraId="63FBE526" w14:textId="77777777" w:rsidR="001672C9" w:rsidRPr="001820D0" w:rsidRDefault="001672C9" w:rsidP="001820D0">
      <w:pPr>
        <w:pStyle w:val="Heading3"/>
      </w:pPr>
      <w:bookmarkStart w:id="72" w:name="_Toc49762217"/>
      <w:bookmarkStart w:id="73" w:name="_Toc90033275"/>
      <w:bookmarkStart w:id="74" w:name="_Toc230077287"/>
      <w:r w:rsidRPr="001820D0">
        <w:t>Identification of ECO Members</w:t>
      </w:r>
      <w:bookmarkEnd w:id="72"/>
      <w:bookmarkEnd w:id="73"/>
      <w:bookmarkEnd w:id="74"/>
    </w:p>
    <w:p w14:paraId="5192CD80" w14:textId="77777777" w:rsidR="001672C9" w:rsidRPr="00A2016E" w:rsidRDefault="001672C9" w:rsidP="001820D0">
      <w:pPr>
        <w:spacing w:after="120"/>
        <w:ind w:left="1588"/>
        <w:jc w:val="both"/>
        <w:rPr>
          <w:rFonts w:eastAsia="Times New Roman"/>
        </w:rPr>
      </w:pPr>
      <w:r w:rsidRPr="00A2016E">
        <w:rPr>
          <w:rFonts w:eastAsia="Times New Roman"/>
        </w:rPr>
        <w:t>Members of the Emergency Control Organisation are identifiable as follows:</w:t>
      </w:r>
    </w:p>
    <w:p w14:paraId="07E29A85" w14:textId="4134FD70" w:rsidR="001672C9" w:rsidRPr="00A2016E" w:rsidRDefault="001672C9" w:rsidP="001820D0">
      <w:pPr>
        <w:spacing w:after="120"/>
        <w:ind w:left="1588"/>
        <w:jc w:val="both"/>
        <w:rPr>
          <w:rFonts w:eastAsia="Times New Roman"/>
          <w:i/>
          <w:color w:val="0070C0"/>
        </w:rPr>
      </w:pPr>
      <w:r w:rsidRPr="00A2016E">
        <w:rPr>
          <w:rFonts w:eastAsia="Times New Roman"/>
          <w:i/>
          <w:color w:val="0070C0"/>
        </w:rPr>
        <w:t>Provide a description for how ECO members will be identifiable e.g. Chief Warden – white helmet/</w:t>
      </w:r>
      <w:r w:rsidR="001820D0" w:rsidRPr="00A2016E">
        <w:rPr>
          <w:rFonts w:eastAsia="Times New Roman"/>
          <w:i/>
          <w:color w:val="0070C0"/>
        </w:rPr>
        <w:t xml:space="preserve"> </w:t>
      </w:r>
      <w:r w:rsidRPr="00A2016E">
        <w:rPr>
          <w:rFonts w:eastAsia="Times New Roman"/>
          <w:i/>
          <w:color w:val="0070C0"/>
        </w:rPr>
        <w:t>cap/</w:t>
      </w:r>
      <w:r w:rsidR="001820D0" w:rsidRPr="00A2016E">
        <w:rPr>
          <w:rFonts w:eastAsia="Times New Roman"/>
          <w:i/>
          <w:color w:val="0070C0"/>
        </w:rPr>
        <w:t xml:space="preserve"> </w:t>
      </w:r>
      <w:r w:rsidRPr="00A2016E">
        <w:rPr>
          <w:rFonts w:eastAsia="Times New Roman"/>
          <w:i/>
          <w:color w:val="0070C0"/>
        </w:rPr>
        <w:t>hat/</w:t>
      </w:r>
      <w:r w:rsidR="001820D0" w:rsidRPr="00A2016E">
        <w:rPr>
          <w:rFonts w:eastAsia="Times New Roman"/>
          <w:i/>
          <w:color w:val="0070C0"/>
        </w:rPr>
        <w:t xml:space="preserve"> </w:t>
      </w:r>
      <w:r w:rsidRPr="00A2016E">
        <w:rPr>
          <w:rFonts w:eastAsia="Times New Roman"/>
          <w:i/>
          <w:color w:val="0070C0"/>
        </w:rPr>
        <w:t>vest/</w:t>
      </w:r>
      <w:r w:rsidR="001820D0" w:rsidRPr="00A2016E">
        <w:rPr>
          <w:rFonts w:eastAsia="Times New Roman"/>
          <w:i/>
          <w:color w:val="0070C0"/>
        </w:rPr>
        <w:t xml:space="preserve"> </w:t>
      </w:r>
      <w:r w:rsidRPr="00A2016E">
        <w:rPr>
          <w:rFonts w:eastAsia="Times New Roman"/>
          <w:i/>
          <w:color w:val="0070C0"/>
        </w:rPr>
        <w:t>tabard, Evacuation Wardens – red helmet/</w:t>
      </w:r>
      <w:r w:rsidR="001820D0" w:rsidRPr="00A2016E">
        <w:rPr>
          <w:rFonts w:eastAsia="Times New Roman"/>
          <w:i/>
          <w:color w:val="0070C0"/>
        </w:rPr>
        <w:t xml:space="preserve"> </w:t>
      </w:r>
      <w:r w:rsidRPr="00A2016E">
        <w:rPr>
          <w:rFonts w:eastAsia="Times New Roman"/>
          <w:i/>
          <w:color w:val="0070C0"/>
        </w:rPr>
        <w:t>cap/</w:t>
      </w:r>
      <w:r w:rsidR="001820D0" w:rsidRPr="00A2016E">
        <w:rPr>
          <w:rFonts w:eastAsia="Times New Roman"/>
          <w:i/>
          <w:color w:val="0070C0"/>
        </w:rPr>
        <w:t xml:space="preserve"> </w:t>
      </w:r>
      <w:r w:rsidRPr="00A2016E">
        <w:rPr>
          <w:rFonts w:eastAsia="Times New Roman"/>
          <w:i/>
          <w:color w:val="0070C0"/>
        </w:rPr>
        <w:t>hat/</w:t>
      </w:r>
      <w:r w:rsidR="001820D0" w:rsidRPr="00A2016E">
        <w:rPr>
          <w:rFonts w:eastAsia="Times New Roman"/>
          <w:i/>
          <w:color w:val="0070C0"/>
        </w:rPr>
        <w:t xml:space="preserve"> </w:t>
      </w:r>
      <w:r w:rsidRPr="00A2016E">
        <w:rPr>
          <w:rFonts w:eastAsia="Times New Roman"/>
          <w:i/>
          <w:color w:val="0070C0"/>
        </w:rPr>
        <w:t>vest/</w:t>
      </w:r>
      <w:r w:rsidR="001820D0" w:rsidRPr="00A2016E">
        <w:rPr>
          <w:rFonts w:eastAsia="Times New Roman"/>
          <w:i/>
          <w:color w:val="0070C0"/>
        </w:rPr>
        <w:t xml:space="preserve"> </w:t>
      </w:r>
      <w:r w:rsidRPr="00A2016E">
        <w:rPr>
          <w:rFonts w:eastAsia="Times New Roman"/>
          <w:i/>
          <w:color w:val="0070C0"/>
        </w:rPr>
        <w:t xml:space="preserve">tabard, First Aider Officers – helmet with white cross on a green background. </w:t>
      </w:r>
    </w:p>
    <w:p w14:paraId="1B4E8CD4" w14:textId="77777777" w:rsidR="001672C9" w:rsidRPr="001820D0" w:rsidRDefault="001672C9" w:rsidP="001820D0">
      <w:pPr>
        <w:pStyle w:val="Heading3"/>
      </w:pPr>
      <w:bookmarkStart w:id="75" w:name="_Toc49762218"/>
      <w:bookmarkStart w:id="76" w:name="_Toc90033276"/>
      <w:bookmarkStart w:id="77" w:name="_Toc230077288"/>
      <w:r w:rsidRPr="001820D0">
        <w:t>Training</w:t>
      </w:r>
      <w:bookmarkEnd w:id="75"/>
      <w:bookmarkEnd w:id="76"/>
      <w:bookmarkEnd w:id="77"/>
    </w:p>
    <w:p w14:paraId="2F7D5072" w14:textId="406E46EC" w:rsidR="001672C9" w:rsidRPr="001820D0" w:rsidRDefault="00410E05" w:rsidP="001820D0">
      <w:pPr>
        <w:pStyle w:val="Heading4"/>
        <w:ind w:left="2552" w:hanging="964"/>
      </w:pPr>
      <w:bookmarkStart w:id="78" w:name="_Toc49762219"/>
      <w:r>
        <w:t>ECO</w:t>
      </w:r>
      <w:r w:rsidRPr="001820D0">
        <w:t xml:space="preserve"> </w:t>
      </w:r>
      <w:r w:rsidR="001672C9" w:rsidRPr="001820D0">
        <w:t>training</w:t>
      </w:r>
      <w:bookmarkEnd w:id="78"/>
    </w:p>
    <w:p w14:paraId="7583FE6D" w14:textId="77777777" w:rsidR="001672C9" w:rsidRPr="00A2016E" w:rsidRDefault="001672C9" w:rsidP="001820D0">
      <w:pPr>
        <w:spacing w:after="120"/>
        <w:ind w:left="2495"/>
        <w:jc w:val="both"/>
        <w:rPr>
          <w:rFonts w:eastAsia="Times New Roman"/>
          <w:b/>
          <w:i/>
          <w:color w:val="666666" w:themeColor="accent5" w:themeTint="99"/>
          <w:lang w:val="en-US"/>
        </w:rPr>
      </w:pPr>
      <w:r w:rsidRPr="00A2016E">
        <w:rPr>
          <w:rFonts w:eastAsia="Times New Roman"/>
          <w:lang w:val="en-US"/>
        </w:rPr>
        <w:t>All ECO members, including nominated Deputies, shall be trained, two (2) yearly to develop</w:t>
      </w:r>
      <w:r w:rsidRPr="00A2016E">
        <w:rPr>
          <w:rFonts w:eastAsia="Times New Roman"/>
        </w:rPr>
        <w:t xml:space="preserve"> the skills and knowledge necessary to undertake the duties set out in the emergency response procedures.</w:t>
      </w:r>
    </w:p>
    <w:p w14:paraId="411FE48D" w14:textId="77777777" w:rsidR="001672C9" w:rsidRPr="001820D0" w:rsidRDefault="001672C9" w:rsidP="001820D0">
      <w:pPr>
        <w:pStyle w:val="Heading4"/>
        <w:ind w:left="2552" w:hanging="964"/>
      </w:pPr>
      <w:bookmarkStart w:id="79" w:name="_Toc49762220"/>
      <w:r w:rsidRPr="001820D0">
        <w:lastRenderedPageBreak/>
        <w:t>First Aid Training</w:t>
      </w:r>
      <w:bookmarkEnd w:id="79"/>
    </w:p>
    <w:p w14:paraId="7F8FDCFF" w14:textId="77777777" w:rsidR="001672C9" w:rsidRPr="0009362E" w:rsidRDefault="001672C9" w:rsidP="001820D0">
      <w:pPr>
        <w:spacing w:after="120"/>
        <w:ind w:left="2495"/>
        <w:jc w:val="both"/>
        <w:rPr>
          <w:rFonts w:eastAsia="Times New Roman"/>
        </w:rPr>
      </w:pPr>
      <w:r w:rsidRPr="0009362E">
        <w:rPr>
          <w:rFonts w:eastAsia="Times New Roman"/>
        </w:rPr>
        <w:t xml:space="preserve">Designated First Aiders hold nationally recognised Statement/s of Attainment </w:t>
      </w:r>
      <w:r w:rsidRPr="00A2016E">
        <w:rPr>
          <w:rFonts w:eastAsia="Times New Roman"/>
        </w:rPr>
        <w:t>issued by a Registered Training Organisation (RTO) for the nationally endorsed first aid unit of competency Provide First Aid.  Training is completed every three (3) years.  CPR is recommended to be completed annually</w:t>
      </w:r>
      <w:r w:rsidRPr="0009362E">
        <w:rPr>
          <w:rFonts w:eastAsia="Times New Roman"/>
        </w:rPr>
        <w:t>.</w:t>
      </w:r>
    </w:p>
    <w:p w14:paraId="4D1E126E" w14:textId="3684F1F4" w:rsidR="001672C9" w:rsidRPr="00A2016E" w:rsidRDefault="001672C9" w:rsidP="001820D0">
      <w:pPr>
        <w:spacing w:after="120"/>
        <w:ind w:left="2495"/>
        <w:jc w:val="both"/>
        <w:rPr>
          <w:rFonts w:eastAsia="Times New Roman"/>
        </w:rPr>
      </w:pPr>
      <w:r w:rsidRPr="00A2016E">
        <w:rPr>
          <w:rFonts w:eastAsia="Times New Roman"/>
        </w:rPr>
        <w:t>Workers trained in first aid</w:t>
      </w:r>
      <w:r w:rsidR="0009362E">
        <w:rPr>
          <w:rFonts w:eastAsia="Times New Roman"/>
        </w:rPr>
        <w:t>:</w:t>
      </w:r>
    </w:p>
    <w:tbl>
      <w:tblPr>
        <w:tblStyle w:val="TableGrid"/>
        <w:tblW w:w="5000" w:type="pct"/>
        <w:tblLook w:val="04A0" w:firstRow="1" w:lastRow="0" w:firstColumn="1" w:lastColumn="0" w:noHBand="0" w:noVBand="1"/>
      </w:tblPr>
      <w:tblGrid>
        <w:gridCol w:w="4202"/>
        <w:gridCol w:w="2638"/>
        <w:gridCol w:w="3354"/>
      </w:tblGrid>
      <w:tr w:rsidR="001672C9" w:rsidRPr="00A2016E" w14:paraId="78BB037D" w14:textId="77777777" w:rsidTr="0009362E">
        <w:trPr>
          <w:trHeight w:val="340"/>
        </w:trPr>
        <w:tc>
          <w:tcPr>
            <w:tcW w:w="2061" w:type="pct"/>
            <w:shd w:val="clear" w:color="auto" w:fill="FFFFFF" w:themeFill="accent6"/>
            <w:vAlign w:val="center"/>
          </w:tcPr>
          <w:p w14:paraId="15B5E01A" w14:textId="77777777" w:rsidR="001672C9" w:rsidRPr="00A2016E" w:rsidRDefault="001672C9" w:rsidP="0009362E">
            <w:pPr>
              <w:rPr>
                <w:b/>
              </w:rPr>
            </w:pPr>
            <w:r w:rsidRPr="00A2016E">
              <w:rPr>
                <w:b/>
              </w:rPr>
              <w:t xml:space="preserve">Workers </w:t>
            </w:r>
          </w:p>
        </w:tc>
        <w:tc>
          <w:tcPr>
            <w:tcW w:w="1294" w:type="pct"/>
            <w:shd w:val="clear" w:color="auto" w:fill="FFFFFF" w:themeFill="accent6"/>
            <w:vAlign w:val="center"/>
          </w:tcPr>
          <w:p w14:paraId="7D630CA0" w14:textId="77777777" w:rsidR="001672C9" w:rsidRPr="00A2016E" w:rsidRDefault="001672C9" w:rsidP="0009362E">
            <w:pPr>
              <w:rPr>
                <w:b/>
              </w:rPr>
            </w:pPr>
            <w:r w:rsidRPr="00A2016E">
              <w:rPr>
                <w:b/>
              </w:rPr>
              <w:t>Training</w:t>
            </w:r>
          </w:p>
        </w:tc>
        <w:tc>
          <w:tcPr>
            <w:tcW w:w="1645" w:type="pct"/>
            <w:shd w:val="clear" w:color="auto" w:fill="FFFFFF" w:themeFill="accent6"/>
            <w:vAlign w:val="center"/>
          </w:tcPr>
          <w:p w14:paraId="5BE84564" w14:textId="77777777" w:rsidR="001672C9" w:rsidRPr="00A2016E" w:rsidRDefault="001672C9" w:rsidP="0009362E">
            <w:pPr>
              <w:rPr>
                <w:b/>
              </w:rPr>
            </w:pPr>
            <w:r w:rsidRPr="00A2016E">
              <w:rPr>
                <w:b/>
              </w:rPr>
              <w:t>Date Qualified To</w:t>
            </w:r>
          </w:p>
        </w:tc>
      </w:tr>
      <w:tr w:rsidR="001672C9" w:rsidRPr="00A2016E" w14:paraId="304B5749" w14:textId="77777777" w:rsidTr="0009362E">
        <w:trPr>
          <w:trHeight w:val="340"/>
        </w:trPr>
        <w:tc>
          <w:tcPr>
            <w:tcW w:w="2061" w:type="pct"/>
            <w:vAlign w:val="center"/>
          </w:tcPr>
          <w:p w14:paraId="3981BD69" w14:textId="2ADA9A94" w:rsidR="001672C9" w:rsidRPr="00A2016E" w:rsidRDefault="001672C9" w:rsidP="0009362E"/>
        </w:tc>
        <w:tc>
          <w:tcPr>
            <w:tcW w:w="1294" w:type="pct"/>
            <w:vAlign w:val="center"/>
          </w:tcPr>
          <w:p w14:paraId="414C274E" w14:textId="08867F9F" w:rsidR="001672C9" w:rsidRPr="00A2016E" w:rsidRDefault="001672C9" w:rsidP="0009362E"/>
        </w:tc>
        <w:tc>
          <w:tcPr>
            <w:tcW w:w="1645" w:type="pct"/>
            <w:vAlign w:val="center"/>
          </w:tcPr>
          <w:p w14:paraId="218CC416" w14:textId="460D5519" w:rsidR="001672C9" w:rsidRPr="00A2016E" w:rsidRDefault="001672C9" w:rsidP="0009362E"/>
        </w:tc>
      </w:tr>
      <w:tr w:rsidR="001672C9" w:rsidRPr="00A2016E" w14:paraId="1AC0BE33" w14:textId="77777777" w:rsidTr="0009362E">
        <w:trPr>
          <w:trHeight w:val="340"/>
        </w:trPr>
        <w:tc>
          <w:tcPr>
            <w:tcW w:w="2061" w:type="pct"/>
            <w:vAlign w:val="center"/>
          </w:tcPr>
          <w:p w14:paraId="55605672" w14:textId="7C6BBC69" w:rsidR="001672C9" w:rsidRPr="00A2016E" w:rsidRDefault="001672C9" w:rsidP="0009362E"/>
        </w:tc>
        <w:tc>
          <w:tcPr>
            <w:tcW w:w="1294" w:type="pct"/>
            <w:vAlign w:val="center"/>
          </w:tcPr>
          <w:p w14:paraId="6BE145D4" w14:textId="1839CC9F" w:rsidR="001672C9" w:rsidRPr="00A2016E" w:rsidRDefault="001672C9" w:rsidP="0009362E"/>
        </w:tc>
        <w:tc>
          <w:tcPr>
            <w:tcW w:w="1645" w:type="pct"/>
            <w:vAlign w:val="center"/>
          </w:tcPr>
          <w:p w14:paraId="3C40BDDE" w14:textId="1F68F2DD" w:rsidR="001672C9" w:rsidRPr="00A2016E" w:rsidRDefault="001672C9" w:rsidP="0009362E"/>
        </w:tc>
      </w:tr>
      <w:tr w:rsidR="001672C9" w:rsidRPr="00A2016E" w14:paraId="383504DD" w14:textId="77777777" w:rsidTr="0009362E">
        <w:trPr>
          <w:trHeight w:val="340"/>
        </w:trPr>
        <w:tc>
          <w:tcPr>
            <w:tcW w:w="2061" w:type="pct"/>
            <w:vAlign w:val="center"/>
          </w:tcPr>
          <w:p w14:paraId="6F4D681E" w14:textId="174517AA" w:rsidR="001672C9" w:rsidRPr="00A2016E" w:rsidRDefault="001672C9" w:rsidP="0009362E"/>
        </w:tc>
        <w:tc>
          <w:tcPr>
            <w:tcW w:w="1294" w:type="pct"/>
            <w:vAlign w:val="center"/>
          </w:tcPr>
          <w:p w14:paraId="07A02C94" w14:textId="35C9BC2F" w:rsidR="001672C9" w:rsidRPr="00A2016E" w:rsidRDefault="001672C9" w:rsidP="0009362E"/>
        </w:tc>
        <w:tc>
          <w:tcPr>
            <w:tcW w:w="1645" w:type="pct"/>
            <w:vAlign w:val="center"/>
          </w:tcPr>
          <w:p w14:paraId="26DAEFFA" w14:textId="4C280161" w:rsidR="001672C9" w:rsidRPr="00A2016E" w:rsidRDefault="001672C9" w:rsidP="0009362E"/>
        </w:tc>
      </w:tr>
      <w:tr w:rsidR="001672C9" w:rsidRPr="00A2016E" w14:paraId="6275A603" w14:textId="77777777" w:rsidTr="0009362E">
        <w:trPr>
          <w:trHeight w:val="340"/>
        </w:trPr>
        <w:tc>
          <w:tcPr>
            <w:tcW w:w="2061" w:type="pct"/>
            <w:vAlign w:val="center"/>
          </w:tcPr>
          <w:p w14:paraId="65087138" w14:textId="4A266BD6" w:rsidR="001672C9" w:rsidRPr="00A2016E" w:rsidRDefault="001672C9" w:rsidP="0009362E"/>
        </w:tc>
        <w:tc>
          <w:tcPr>
            <w:tcW w:w="1294" w:type="pct"/>
            <w:vAlign w:val="center"/>
          </w:tcPr>
          <w:p w14:paraId="0FEC5082" w14:textId="16295173" w:rsidR="001672C9" w:rsidRPr="00A2016E" w:rsidRDefault="001672C9" w:rsidP="0009362E"/>
        </w:tc>
        <w:tc>
          <w:tcPr>
            <w:tcW w:w="1645" w:type="pct"/>
            <w:vAlign w:val="center"/>
          </w:tcPr>
          <w:p w14:paraId="77D93290" w14:textId="50A99E43" w:rsidR="001672C9" w:rsidRPr="00A2016E" w:rsidRDefault="001672C9" w:rsidP="0009362E"/>
        </w:tc>
      </w:tr>
    </w:tbl>
    <w:p w14:paraId="566EA9EA" w14:textId="77777777" w:rsidR="001672C9" w:rsidRPr="001820D0" w:rsidRDefault="001672C9" w:rsidP="001820D0">
      <w:pPr>
        <w:pStyle w:val="Heading1"/>
      </w:pPr>
      <w:bookmarkStart w:id="80" w:name="_Toc49762221"/>
      <w:bookmarkStart w:id="81" w:name="_Toc90033277"/>
      <w:bookmarkStart w:id="82" w:name="_Toc230077289"/>
      <w:r w:rsidRPr="001820D0">
        <w:t>EMERGENCY RESPONSE PROCEDURES</w:t>
      </w:r>
      <w:bookmarkEnd w:id="80"/>
      <w:bookmarkEnd w:id="81"/>
      <w:bookmarkEnd w:id="82"/>
    </w:p>
    <w:p w14:paraId="6E795444" w14:textId="77777777" w:rsidR="001672C9" w:rsidRPr="00A2016E" w:rsidRDefault="001672C9" w:rsidP="001820D0">
      <w:pPr>
        <w:spacing w:after="120"/>
        <w:ind w:left="284"/>
        <w:jc w:val="both"/>
        <w:rPr>
          <w:rFonts w:eastAsia="Times New Roman"/>
        </w:rPr>
      </w:pPr>
      <w:r w:rsidRPr="00A2016E">
        <w:rPr>
          <w:rFonts w:eastAsia="Times New Roman"/>
        </w:rPr>
        <w:t xml:space="preserve">See </w:t>
      </w:r>
      <w:hyperlink w:anchor="_APPENDIX_2:_" w:history="1">
        <w:r w:rsidRPr="00A2016E">
          <w:rPr>
            <w:rStyle w:val="Hyperlink"/>
            <w:rFonts w:eastAsia="Times New Roman"/>
          </w:rPr>
          <w:t>Appendix 2 – Emergency Response Procedures</w:t>
        </w:r>
      </w:hyperlink>
      <w:r w:rsidRPr="00A2016E">
        <w:rPr>
          <w:rFonts w:eastAsia="Times New Roman"/>
        </w:rPr>
        <w:t>.</w:t>
      </w:r>
    </w:p>
    <w:p w14:paraId="3FA2A1E0" w14:textId="77777777" w:rsidR="001672C9" w:rsidRPr="001820D0" w:rsidRDefault="001672C9" w:rsidP="001820D0">
      <w:pPr>
        <w:pStyle w:val="Heading1"/>
      </w:pPr>
      <w:bookmarkStart w:id="83" w:name="_Toc49762222"/>
      <w:bookmarkStart w:id="84" w:name="_Toc90033278"/>
      <w:bookmarkStart w:id="85" w:name="_Toc230077290"/>
      <w:r w:rsidRPr="001820D0">
        <w:t>EVACUATION DIAGRAM</w:t>
      </w:r>
      <w:bookmarkEnd w:id="83"/>
      <w:bookmarkEnd w:id="84"/>
      <w:bookmarkEnd w:id="85"/>
    </w:p>
    <w:p w14:paraId="5D28DAE0" w14:textId="77777777" w:rsidR="001672C9" w:rsidRPr="00A2016E" w:rsidRDefault="001672C9" w:rsidP="001820D0">
      <w:pPr>
        <w:spacing w:after="120"/>
        <w:ind w:left="284"/>
        <w:jc w:val="both"/>
        <w:rPr>
          <w:rFonts w:eastAsia="Times New Roman"/>
        </w:rPr>
      </w:pPr>
      <w:r w:rsidRPr="00A2016E">
        <w:rPr>
          <w:rFonts w:eastAsia="Times New Roman"/>
        </w:rPr>
        <w:t>The Evacuation Diagram defines the emergency and evacuation information specifically related to this site.  It provides a pictorial representation of the floor area and other relevant emergency response information including the location of fire extinguishers, fire blankets and hose reels.</w:t>
      </w:r>
    </w:p>
    <w:p w14:paraId="0361AEAD" w14:textId="77777777" w:rsidR="001672C9" w:rsidRPr="00A2016E" w:rsidRDefault="001672C9" w:rsidP="001820D0">
      <w:pPr>
        <w:spacing w:after="120"/>
        <w:ind w:left="284"/>
        <w:jc w:val="both"/>
        <w:rPr>
          <w:rFonts w:eastAsia="Times New Roman"/>
        </w:rPr>
      </w:pPr>
      <w:r w:rsidRPr="00A2016E">
        <w:rPr>
          <w:rFonts w:eastAsia="Times New Roman"/>
        </w:rPr>
        <w:t xml:space="preserve">Evacuation Diagrams will be documented, maintained and displayed in the workplace following </w:t>
      </w:r>
      <w:r w:rsidRPr="00A2016E">
        <w:rPr>
          <w:rFonts w:eastAsia="Times New Roman"/>
          <w:i/>
        </w:rPr>
        <w:t xml:space="preserve">Catholic Church Endowment Society Inc. (CCES) </w:t>
      </w:r>
      <w:r w:rsidRPr="00A2016E">
        <w:rPr>
          <w:rFonts w:eastAsia="Times New Roman"/>
          <w:b/>
        </w:rPr>
        <w:t>Emergency Management</w:t>
      </w:r>
      <w:r w:rsidRPr="00A2016E">
        <w:rPr>
          <w:rFonts w:eastAsia="Times New Roman"/>
        </w:rPr>
        <w:t xml:space="preserve"> </w:t>
      </w:r>
      <w:r w:rsidRPr="00A2016E">
        <w:rPr>
          <w:rFonts w:eastAsia="Times New Roman"/>
          <w:b/>
        </w:rPr>
        <w:t>Procedure (10).</w:t>
      </w:r>
      <w:r w:rsidRPr="00A2016E">
        <w:rPr>
          <w:rFonts w:eastAsia="Times New Roman"/>
        </w:rPr>
        <w:t xml:space="preserve">  </w:t>
      </w:r>
    </w:p>
    <w:p w14:paraId="5576DA85" w14:textId="77777777" w:rsidR="001672C9" w:rsidRPr="00A2016E" w:rsidRDefault="001672C9" w:rsidP="001820D0">
      <w:pPr>
        <w:spacing w:after="120"/>
        <w:ind w:left="284"/>
        <w:jc w:val="both"/>
        <w:rPr>
          <w:rFonts w:eastAsia="Times New Roman"/>
        </w:rPr>
      </w:pPr>
      <w:r w:rsidRPr="00A2016E">
        <w:rPr>
          <w:rFonts w:eastAsia="Times New Roman"/>
        </w:rPr>
        <w:t>A copy of the site Evacuation Diagram is attached to this plan as Appendix 3.</w:t>
      </w:r>
    </w:p>
    <w:p w14:paraId="4BA9F895" w14:textId="77777777" w:rsidR="001672C9" w:rsidRPr="007A5FA3" w:rsidRDefault="001672C9" w:rsidP="00A2016E">
      <w:pPr>
        <w:pStyle w:val="Heading1"/>
        <w:ind w:left="426" w:hanging="426"/>
      </w:pPr>
      <w:bookmarkStart w:id="86" w:name="_Toc49762223"/>
      <w:bookmarkStart w:id="87" w:name="_Toc90033279"/>
      <w:bookmarkStart w:id="88" w:name="_Toc230077291"/>
      <w:r w:rsidRPr="007A5FA3">
        <w:t>EVACUATION DRILLS</w:t>
      </w:r>
      <w:bookmarkEnd w:id="86"/>
      <w:bookmarkEnd w:id="87"/>
      <w:bookmarkEnd w:id="88"/>
    </w:p>
    <w:p w14:paraId="52B244EB" w14:textId="77777777" w:rsidR="001672C9" w:rsidRPr="00A2016E" w:rsidRDefault="001672C9" w:rsidP="007A5FA3">
      <w:pPr>
        <w:spacing w:after="120"/>
        <w:ind w:left="284"/>
        <w:jc w:val="both"/>
        <w:rPr>
          <w:rFonts w:eastAsia="Times New Roman"/>
        </w:rPr>
      </w:pPr>
      <w:r w:rsidRPr="00A2016E">
        <w:rPr>
          <w:rFonts w:eastAsia="Times New Roman"/>
        </w:rPr>
        <w:t xml:space="preserve">The Worksite is responsible for ensuring evacuation drills are conducted and that outcomes are documented.  Refer </w:t>
      </w:r>
      <w:r w:rsidRPr="00A2016E">
        <w:rPr>
          <w:rFonts w:eastAsia="Times New Roman"/>
          <w:b/>
          <w:bCs/>
          <w:szCs w:val="20"/>
        </w:rPr>
        <w:t xml:space="preserve">Emergency </w:t>
      </w:r>
      <w:r w:rsidRPr="00A2016E">
        <w:rPr>
          <w:rFonts w:eastAsia="Times New Roman"/>
          <w:b/>
        </w:rPr>
        <w:t>Management</w:t>
      </w:r>
      <w:r w:rsidRPr="00A2016E">
        <w:rPr>
          <w:rFonts w:eastAsia="Times New Roman"/>
        </w:rPr>
        <w:t xml:space="preserve"> </w:t>
      </w:r>
      <w:r w:rsidRPr="00A2016E">
        <w:rPr>
          <w:rFonts w:eastAsia="Times New Roman"/>
          <w:b/>
        </w:rPr>
        <w:t>Procedure (10).</w:t>
      </w:r>
      <w:r w:rsidRPr="00A2016E">
        <w:rPr>
          <w:rFonts w:eastAsia="Times New Roman"/>
        </w:rPr>
        <w:t xml:space="preserve">  </w:t>
      </w:r>
    </w:p>
    <w:p w14:paraId="1C0ACE94" w14:textId="77777777" w:rsidR="001672C9" w:rsidRPr="007A5FA3" w:rsidRDefault="001672C9" w:rsidP="00A2016E">
      <w:pPr>
        <w:pStyle w:val="Heading1"/>
        <w:ind w:left="426" w:hanging="426"/>
      </w:pPr>
      <w:bookmarkStart w:id="89" w:name="_Toc90033280"/>
      <w:bookmarkStart w:id="90" w:name="_Toc230077292"/>
      <w:r w:rsidRPr="007A5FA3">
        <w:t>DISASTER RECOVERY</w:t>
      </w:r>
      <w:bookmarkEnd w:id="89"/>
      <w:bookmarkEnd w:id="90"/>
    </w:p>
    <w:p w14:paraId="65A3CA1F" w14:textId="77777777" w:rsidR="001672C9" w:rsidRPr="007A5FA3" w:rsidRDefault="001672C9" w:rsidP="007A5FA3">
      <w:pPr>
        <w:pStyle w:val="Heading2"/>
      </w:pPr>
      <w:bookmarkStart w:id="91" w:name="_Toc90033281"/>
      <w:bookmarkStart w:id="92" w:name="_Toc230077293"/>
      <w:r w:rsidRPr="007A5FA3">
        <w:t>Key Services</w:t>
      </w:r>
      <w:bookmarkEnd w:id="91"/>
      <w:bookmarkEnd w:id="92"/>
    </w:p>
    <w:p w14:paraId="578DF69B" w14:textId="77777777" w:rsidR="001672C9" w:rsidRPr="00A2016E" w:rsidRDefault="001672C9" w:rsidP="007A5FA3">
      <w:pPr>
        <w:spacing w:after="120"/>
        <w:ind w:left="851"/>
        <w:jc w:val="both"/>
        <w:rPr>
          <w:i/>
          <w:color w:val="533E7C" w:themeColor="accent1"/>
        </w:rPr>
      </w:pPr>
      <w:r w:rsidRPr="00A2016E">
        <w:rPr>
          <w:i/>
          <w:color w:val="533E7C" w:themeColor="accent1"/>
        </w:rPr>
        <w:t>List your 3 most important or most profitable services at the top of the following 3 pages. For example: Education of students or shopfront (St Vincent de Paul Family Centres) sales. For each one, list the essential things that help you provide that product or service in the task details row.</w:t>
      </w:r>
    </w:p>
    <w:p w14:paraId="7C3A6EFF" w14:textId="77777777" w:rsidR="001672C9" w:rsidRPr="00A2016E" w:rsidRDefault="001672C9" w:rsidP="007A5FA3">
      <w:pPr>
        <w:spacing w:after="120"/>
        <w:ind w:left="851"/>
        <w:jc w:val="both"/>
        <w:rPr>
          <w:i/>
          <w:color w:val="533E7C" w:themeColor="accent1"/>
        </w:rPr>
      </w:pPr>
      <w:r w:rsidRPr="00A2016E">
        <w:rPr>
          <w:i/>
          <w:color w:val="533E7C" w:themeColor="accent1"/>
        </w:rPr>
        <w:t>Describe your current arrangements and what you’d do if they failed – your back up options for an emergency.]</w:t>
      </w:r>
    </w:p>
    <w:p w14:paraId="4AA894C7" w14:textId="77777777" w:rsidR="0040134B" w:rsidRPr="007A5FA3" w:rsidRDefault="0040134B" w:rsidP="00356151">
      <w:pPr>
        <w:rPr>
          <w:rFonts w:ascii="Noto Serif Armenian Light" w:hAnsi="Noto Serif Armenian Light"/>
        </w:rPr>
      </w:pPr>
    </w:p>
    <w:p w14:paraId="0CBF6C85" w14:textId="77777777" w:rsidR="0040134B" w:rsidRDefault="0040134B" w:rsidP="00356151">
      <w:pPr>
        <w:rPr>
          <w:rFonts w:ascii="Noto Serif Armenian Light" w:hAnsi="Noto Serif Armenian Light"/>
        </w:rPr>
        <w:sectPr w:rsidR="0040134B" w:rsidSect="00EB2094">
          <w:headerReference w:type="default" r:id="rId8"/>
          <w:pgSz w:w="11906" w:h="16838"/>
          <w:pgMar w:top="2410" w:right="851" w:bottom="1418" w:left="851" w:header="709" w:footer="987" w:gutter="0"/>
          <w:cols w:space="708"/>
          <w:docGrid w:linePitch="360"/>
        </w:sectPr>
      </w:pPr>
    </w:p>
    <w:tbl>
      <w:tblPr>
        <w:tblStyle w:val="BizPlantablewhiteLHcolumn"/>
        <w:tblW w:w="5000" w:type="pct"/>
        <w:jc w:val="center"/>
        <w:tblLook w:val="04A0" w:firstRow="1" w:lastRow="0" w:firstColumn="1" w:lastColumn="0" w:noHBand="0" w:noVBand="1"/>
        <w:tblDescription w:val="Table for describing essential jobs/people for a product or service and back up arrangements"/>
      </w:tblPr>
      <w:tblGrid>
        <w:gridCol w:w="2354"/>
        <w:gridCol w:w="3664"/>
        <w:gridCol w:w="3848"/>
        <w:gridCol w:w="4957"/>
      </w:tblGrid>
      <w:tr w:rsidR="007A5FA3" w:rsidRPr="007A5FA3" w14:paraId="0FB2FC29"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4"/>
          </w:tcPr>
          <w:p w14:paraId="6FC153EC" w14:textId="77777777" w:rsidR="007A5FA3" w:rsidRPr="007A5FA3" w:rsidRDefault="007A5FA3" w:rsidP="007A5FA3">
            <w:pPr>
              <w:keepNext/>
              <w:keepLines/>
              <w:rPr>
                <w:rFonts w:ascii="Noto Serif Armenian Light" w:hAnsi="Noto Serif Armenian Light" w:cs="Arial"/>
                <w:i/>
                <w:color w:val="533E7C" w:themeColor="accent1"/>
                <w:sz w:val="19"/>
                <w:szCs w:val="19"/>
              </w:rPr>
            </w:pPr>
            <w:bookmarkStart w:id="93" w:name="_Hlk156814137"/>
            <w:r w:rsidRPr="007A5FA3">
              <w:rPr>
                <w:rFonts w:ascii="Noto Serif Armenian Light" w:hAnsi="Noto Serif Armenian Light" w:cs="Arial"/>
                <w:i/>
                <w:color w:val="533E7C" w:themeColor="accent1"/>
                <w:sz w:val="19"/>
                <w:szCs w:val="19"/>
              </w:rPr>
              <w:lastRenderedPageBreak/>
              <w:t>(Insert name of essential activity / service, Examples; Student learning program, Shopfront, Mass, Records Management / Retrieval, Food Delivery, Delivery of Care)</w:t>
            </w:r>
          </w:p>
          <w:p w14:paraId="66BD8562" w14:textId="77777777" w:rsidR="007A5FA3" w:rsidRPr="007A5FA3" w:rsidRDefault="007A5FA3" w:rsidP="007A5FA3">
            <w:pPr>
              <w:keepNext/>
              <w:keepLines/>
              <w:jc w:val="center"/>
              <w:rPr>
                <w:rFonts w:ascii="Noto Serif Armenian Light" w:hAnsi="Noto Serif Armenian Light" w:cs="Arial"/>
                <w:szCs w:val="24"/>
              </w:rPr>
            </w:pPr>
            <w:r w:rsidRPr="007A5FA3">
              <w:rPr>
                <w:rFonts w:ascii="Noto Serif Armenian Light" w:hAnsi="Noto Serif Armenian Light" w:cs="Arial"/>
                <w:szCs w:val="24"/>
              </w:rPr>
              <w:t>Essential jobs/people</w:t>
            </w:r>
          </w:p>
        </w:tc>
      </w:tr>
      <w:tr w:rsidR="007A5FA3" w:rsidRPr="007A5FA3" w14:paraId="2BEAC785"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60807886"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hAnsi="Noto Serif Armenian Light" w:cs="Arial"/>
                <w:szCs w:val="24"/>
              </w:rPr>
              <w:t>Task details</w:t>
            </w:r>
          </w:p>
        </w:tc>
        <w:tc>
          <w:tcPr>
            <w:tcW w:w="1236" w:type="pct"/>
            <w:shd w:val="clear" w:color="auto" w:fill="EEF2F7"/>
          </w:tcPr>
          <w:p w14:paraId="3B9C9F65"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Sale of clothes.]</w:t>
            </w:r>
          </w:p>
        </w:tc>
        <w:tc>
          <w:tcPr>
            <w:tcW w:w="1298" w:type="pct"/>
          </w:tcPr>
          <w:p w14:paraId="029BC30E"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672" w:type="pct"/>
          </w:tcPr>
          <w:p w14:paraId="2C96B000"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b/>
                <w:szCs w:val="24"/>
              </w:rPr>
            </w:pPr>
          </w:p>
        </w:tc>
      </w:tr>
      <w:tr w:rsidR="007A5FA3" w:rsidRPr="007A5FA3" w14:paraId="6794E13A"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68F509CA"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eastAsia="SimSun" w:hAnsi="Noto Serif Armenian Light" w:cs="Arial"/>
                <w:szCs w:val="24"/>
              </w:rPr>
              <w:t>Training/skills required</w:t>
            </w:r>
          </w:p>
        </w:tc>
        <w:tc>
          <w:tcPr>
            <w:tcW w:w="1236" w:type="pct"/>
            <w:shd w:val="clear" w:color="auto" w:fill="EEF2F7"/>
          </w:tcPr>
          <w:p w14:paraId="1B85675F"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Front counter sales.]</w:t>
            </w:r>
          </w:p>
        </w:tc>
        <w:tc>
          <w:tcPr>
            <w:tcW w:w="1298" w:type="pct"/>
          </w:tcPr>
          <w:p w14:paraId="67DB6AF2"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672" w:type="pct"/>
          </w:tcPr>
          <w:p w14:paraId="67A2B209"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078D97EF"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559165BB"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Current arrangements</w:t>
            </w:r>
          </w:p>
        </w:tc>
        <w:tc>
          <w:tcPr>
            <w:tcW w:w="1236" w:type="pct"/>
            <w:shd w:val="clear" w:color="auto" w:fill="EEF2F7"/>
          </w:tcPr>
          <w:p w14:paraId="45F893D8"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Certain staff trained in front counter sales and cash handling.]</w:t>
            </w:r>
          </w:p>
        </w:tc>
        <w:tc>
          <w:tcPr>
            <w:tcW w:w="1298" w:type="pct"/>
          </w:tcPr>
          <w:p w14:paraId="6C4CA84C"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53E15BDA"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70083478"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5E0A6837"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Back up options</w:t>
            </w:r>
          </w:p>
        </w:tc>
        <w:tc>
          <w:tcPr>
            <w:tcW w:w="1236" w:type="pct"/>
            <w:shd w:val="clear" w:color="auto" w:fill="EEF2F7"/>
          </w:tcPr>
          <w:p w14:paraId="504CEF41"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Train 2 other staff in front counter sales and cash handling]</w:t>
            </w:r>
          </w:p>
        </w:tc>
        <w:tc>
          <w:tcPr>
            <w:tcW w:w="1298" w:type="pct"/>
          </w:tcPr>
          <w:p w14:paraId="32837252"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77C5883B"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5DF0F8F6"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4"/>
          </w:tcPr>
          <w:p w14:paraId="05D1D54F" w14:textId="77777777" w:rsidR="007A5FA3" w:rsidRPr="007A5FA3" w:rsidRDefault="007A5FA3" w:rsidP="007A5FA3">
            <w:pPr>
              <w:keepNext/>
              <w:keepLines/>
              <w:jc w:val="center"/>
              <w:rPr>
                <w:rFonts w:ascii="Noto Serif Armenian Light" w:hAnsi="Noto Serif Armenian Light" w:cs="Arial"/>
                <w:i/>
                <w:color w:val="595959"/>
                <w:szCs w:val="24"/>
              </w:rPr>
            </w:pPr>
            <w:r w:rsidRPr="007A5FA3">
              <w:rPr>
                <w:rFonts w:ascii="Noto Serif Armenian Light" w:hAnsi="Noto Serif Armenian Light" w:cs="Arial"/>
                <w:szCs w:val="24"/>
              </w:rPr>
              <w:t>Essential services/supplies</w:t>
            </w:r>
          </w:p>
        </w:tc>
      </w:tr>
      <w:tr w:rsidR="007A5FA3" w:rsidRPr="007A5FA3" w14:paraId="12EA0C9A"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008BD73A"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hAnsi="Noto Serif Armenian Light" w:cs="Arial"/>
                <w:szCs w:val="24"/>
              </w:rPr>
              <w:t>Task details</w:t>
            </w:r>
          </w:p>
        </w:tc>
        <w:tc>
          <w:tcPr>
            <w:tcW w:w="1236" w:type="pct"/>
          </w:tcPr>
          <w:p w14:paraId="0FCC8817"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Truck Deliveries of saleable items.]</w:t>
            </w:r>
          </w:p>
        </w:tc>
        <w:tc>
          <w:tcPr>
            <w:tcW w:w="1298" w:type="pct"/>
          </w:tcPr>
          <w:p w14:paraId="348DA0CA"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672" w:type="pct"/>
          </w:tcPr>
          <w:p w14:paraId="385E40D5"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r>
      <w:tr w:rsidR="007A5FA3" w:rsidRPr="007A5FA3" w14:paraId="57F03C72"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37F22A3E"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Current arrangements</w:t>
            </w:r>
          </w:p>
        </w:tc>
        <w:tc>
          <w:tcPr>
            <w:tcW w:w="1236" w:type="pct"/>
          </w:tcPr>
          <w:p w14:paraId="604B4C23"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Trucks leave depot with goods to sell at store.]</w:t>
            </w:r>
          </w:p>
        </w:tc>
        <w:tc>
          <w:tcPr>
            <w:tcW w:w="1298" w:type="pct"/>
          </w:tcPr>
          <w:p w14:paraId="43B4BCB9"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07B8CF2A"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26276FAD"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364BD87A"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Back up options</w:t>
            </w:r>
          </w:p>
        </w:tc>
        <w:tc>
          <w:tcPr>
            <w:tcW w:w="1236" w:type="pct"/>
          </w:tcPr>
          <w:p w14:paraId="16BC8BDA"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Use vans or other vehicles to transport goods</w:t>
            </w:r>
          </w:p>
        </w:tc>
        <w:tc>
          <w:tcPr>
            <w:tcW w:w="1298" w:type="pct"/>
          </w:tcPr>
          <w:p w14:paraId="5A4DE144"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78C7DAF2"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17C1BDB4"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4"/>
          </w:tcPr>
          <w:p w14:paraId="51F3F9C4" w14:textId="77777777" w:rsidR="007A5FA3" w:rsidRPr="007A5FA3" w:rsidRDefault="007A5FA3" w:rsidP="007A5FA3">
            <w:pPr>
              <w:keepNext/>
              <w:keepLines/>
              <w:jc w:val="center"/>
              <w:rPr>
                <w:rFonts w:ascii="Noto Serif Armenian Light" w:hAnsi="Noto Serif Armenian Light" w:cs="Arial"/>
                <w:szCs w:val="24"/>
              </w:rPr>
            </w:pPr>
            <w:r w:rsidRPr="007A5FA3">
              <w:rPr>
                <w:rFonts w:ascii="Noto Serif Armenian Light" w:hAnsi="Noto Serif Armenian Light" w:cs="Arial"/>
                <w:szCs w:val="24"/>
              </w:rPr>
              <w:t>Essential equipment/systems</w:t>
            </w:r>
          </w:p>
        </w:tc>
      </w:tr>
      <w:tr w:rsidR="007A5FA3" w:rsidRPr="007A5FA3" w14:paraId="25FD9C6B"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7E9772A3"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hAnsi="Noto Serif Armenian Light" w:cs="Arial"/>
                <w:szCs w:val="24"/>
              </w:rPr>
              <w:t>Task details</w:t>
            </w:r>
          </w:p>
        </w:tc>
        <w:tc>
          <w:tcPr>
            <w:tcW w:w="1236" w:type="pct"/>
          </w:tcPr>
          <w:p w14:paraId="1315C5AA"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EFTPOS banking/payments.]</w:t>
            </w:r>
          </w:p>
        </w:tc>
        <w:tc>
          <w:tcPr>
            <w:tcW w:w="1298" w:type="pct"/>
          </w:tcPr>
          <w:p w14:paraId="454CB458"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b/>
                <w:i/>
                <w:szCs w:val="24"/>
              </w:rPr>
            </w:pPr>
          </w:p>
        </w:tc>
        <w:tc>
          <w:tcPr>
            <w:tcW w:w="1672" w:type="pct"/>
          </w:tcPr>
          <w:p w14:paraId="2AAF668B"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b/>
                <w:szCs w:val="24"/>
              </w:rPr>
            </w:pPr>
          </w:p>
        </w:tc>
      </w:tr>
      <w:tr w:rsidR="007A5FA3" w:rsidRPr="007A5FA3" w14:paraId="3DDB227B"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0D667803"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Current arrangements</w:t>
            </w:r>
          </w:p>
        </w:tc>
        <w:tc>
          <w:tcPr>
            <w:tcW w:w="1236" w:type="pct"/>
          </w:tcPr>
          <w:p w14:paraId="2F16B4FA"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Dodgy-connect to online banking system.]</w:t>
            </w:r>
          </w:p>
        </w:tc>
        <w:tc>
          <w:tcPr>
            <w:tcW w:w="1298" w:type="pct"/>
          </w:tcPr>
          <w:p w14:paraId="1529A2E7"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795B47B7"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5D190F7E"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1AC68AD9"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Back up options</w:t>
            </w:r>
          </w:p>
        </w:tc>
        <w:tc>
          <w:tcPr>
            <w:tcW w:w="1236" w:type="pct"/>
          </w:tcPr>
          <w:p w14:paraId="4DC96938"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Cash sales.]</w:t>
            </w:r>
          </w:p>
        </w:tc>
        <w:tc>
          <w:tcPr>
            <w:tcW w:w="1298" w:type="pct"/>
          </w:tcPr>
          <w:p w14:paraId="42D660A3"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35461825"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bl>
    <w:p w14:paraId="76DB3F5B" w14:textId="77777777" w:rsidR="00410E05" w:rsidRDefault="00410E05">
      <w:r>
        <w:rPr>
          <w:b/>
        </w:rPr>
        <w:br w:type="page"/>
      </w:r>
    </w:p>
    <w:tbl>
      <w:tblPr>
        <w:tblStyle w:val="BizPlantablewhiteLHcolumn"/>
        <w:tblW w:w="5000" w:type="pct"/>
        <w:jc w:val="center"/>
        <w:tblLook w:val="04A0" w:firstRow="1" w:lastRow="0" w:firstColumn="1" w:lastColumn="0" w:noHBand="0" w:noVBand="1"/>
        <w:tblDescription w:val="Table for describing essential jobs/people for a product or service and back up arrangements"/>
      </w:tblPr>
      <w:tblGrid>
        <w:gridCol w:w="2354"/>
        <w:gridCol w:w="3664"/>
        <w:gridCol w:w="3848"/>
        <w:gridCol w:w="4957"/>
      </w:tblGrid>
      <w:tr w:rsidR="007A5FA3" w:rsidRPr="007A5FA3" w14:paraId="6A0968B2"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4"/>
          </w:tcPr>
          <w:p w14:paraId="25743CA0" w14:textId="284EECB2" w:rsidR="007A5FA3" w:rsidRPr="007A5FA3" w:rsidRDefault="007A5FA3" w:rsidP="007A5FA3">
            <w:pPr>
              <w:keepNext/>
              <w:keepLines/>
              <w:rPr>
                <w:rFonts w:ascii="Noto Serif Armenian Light" w:hAnsi="Noto Serif Armenian Light" w:cs="Arial"/>
                <w:i/>
                <w:color w:val="533E7C" w:themeColor="accent1"/>
                <w:sz w:val="19"/>
                <w:szCs w:val="19"/>
              </w:rPr>
            </w:pPr>
            <w:r w:rsidRPr="007A5FA3">
              <w:rPr>
                <w:rFonts w:ascii="Noto Serif Armenian Light" w:hAnsi="Noto Serif Armenian Light" w:cs="Arial"/>
                <w:i/>
                <w:color w:val="533E7C" w:themeColor="accent1"/>
                <w:sz w:val="19"/>
                <w:szCs w:val="19"/>
              </w:rPr>
              <w:lastRenderedPageBreak/>
              <w:t>(Insert name of essential activity / service, Examples; Student learning program, Shopfront, Mass, Records Management / Retrieval, Food Delivery, Delivery of Care)</w:t>
            </w:r>
          </w:p>
          <w:p w14:paraId="77469685" w14:textId="77777777" w:rsidR="007A5FA3" w:rsidRPr="007A5FA3" w:rsidRDefault="007A5FA3" w:rsidP="007A5FA3">
            <w:pPr>
              <w:keepNext/>
              <w:keepLines/>
              <w:jc w:val="center"/>
              <w:rPr>
                <w:rFonts w:ascii="Noto Serif Armenian Light" w:hAnsi="Noto Serif Armenian Light" w:cs="Arial"/>
                <w:szCs w:val="24"/>
              </w:rPr>
            </w:pPr>
            <w:r w:rsidRPr="007A5FA3">
              <w:rPr>
                <w:rFonts w:ascii="Noto Serif Armenian Light" w:hAnsi="Noto Serif Armenian Light" w:cs="Arial"/>
                <w:szCs w:val="24"/>
              </w:rPr>
              <w:t>Essential jobs/people</w:t>
            </w:r>
          </w:p>
        </w:tc>
      </w:tr>
      <w:tr w:rsidR="007A5FA3" w:rsidRPr="007A5FA3" w14:paraId="0ECDC3E9"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06026296"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hAnsi="Noto Serif Armenian Light" w:cs="Arial"/>
                <w:szCs w:val="24"/>
              </w:rPr>
              <w:t>Task details</w:t>
            </w:r>
          </w:p>
        </w:tc>
        <w:tc>
          <w:tcPr>
            <w:tcW w:w="1236" w:type="pct"/>
            <w:shd w:val="clear" w:color="auto" w:fill="EEF2F7"/>
          </w:tcPr>
          <w:p w14:paraId="248CD9E1"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Sale of clothes.]</w:t>
            </w:r>
          </w:p>
        </w:tc>
        <w:tc>
          <w:tcPr>
            <w:tcW w:w="1298" w:type="pct"/>
          </w:tcPr>
          <w:p w14:paraId="4A8F47DB"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672" w:type="pct"/>
          </w:tcPr>
          <w:p w14:paraId="75C48275"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b/>
                <w:szCs w:val="24"/>
              </w:rPr>
            </w:pPr>
          </w:p>
        </w:tc>
      </w:tr>
      <w:tr w:rsidR="007A5FA3" w:rsidRPr="007A5FA3" w14:paraId="05E12872"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06E1696F"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eastAsia="SimSun" w:hAnsi="Noto Serif Armenian Light" w:cs="Arial"/>
                <w:szCs w:val="24"/>
              </w:rPr>
              <w:t>Training/skills required</w:t>
            </w:r>
          </w:p>
        </w:tc>
        <w:tc>
          <w:tcPr>
            <w:tcW w:w="1236" w:type="pct"/>
            <w:shd w:val="clear" w:color="auto" w:fill="EEF2F7"/>
          </w:tcPr>
          <w:p w14:paraId="10968C1D"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Front counter sales.]</w:t>
            </w:r>
          </w:p>
        </w:tc>
        <w:tc>
          <w:tcPr>
            <w:tcW w:w="1298" w:type="pct"/>
          </w:tcPr>
          <w:p w14:paraId="7A89DE44"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672" w:type="pct"/>
          </w:tcPr>
          <w:p w14:paraId="1620DD94"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546352A6"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29D9614D"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Current arrangements</w:t>
            </w:r>
          </w:p>
        </w:tc>
        <w:tc>
          <w:tcPr>
            <w:tcW w:w="1236" w:type="pct"/>
            <w:shd w:val="clear" w:color="auto" w:fill="EEF2F7"/>
          </w:tcPr>
          <w:p w14:paraId="1376902E"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Certain staff trained in front counter sales and cash handling.]</w:t>
            </w:r>
          </w:p>
        </w:tc>
        <w:tc>
          <w:tcPr>
            <w:tcW w:w="1298" w:type="pct"/>
          </w:tcPr>
          <w:p w14:paraId="4685F9F2"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1CD28C76"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3CCDEC55"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01668499"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Back up options</w:t>
            </w:r>
          </w:p>
        </w:tc>
        <w:tc>
          <w:tcPr>
            <w:tcW w:w="1236" w:type="pct"/>
            <w:shd w:val="clear" w:color="auto" w:fill="EEF2F7"/>
          </w:tcPr>
          <w:p w14:paraId="54F99056"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Train 2 other staff in front counter sales and cash handling]</w:t>
            </w:r>
          </w:p>
        </w:tc>
        <w:tc>
          <w:tcPr>
            <w:tcW w:w="1298" w:type="pct"/>
          </w:tcPr>
          <w:p w14:paraId="05231A46"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2EB3A501"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18856FD0"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4"/>
          </w:tcPr>
          <w:p w14:paraId="42F051F8" w14:textId="77777777" w:rsidR="007A5FA3" w:rsidRPr="007A5FA3" w:rsidRDefault="007A5FA3" w:rsidP="007A5FA3">
            <w:pPr>
              <w:keepNext/>
              <w:keepLines/>
              <w:jc w:val="center"/>
              <w:rPr>
                <w:rFonts w:ascii="Noto Serif Armenian Light" w:hAnsi="Noto Serif Armenian Light" w:cs="Arial"/>
                <w:i/>
                <w:color w:val="595959"/>
                <w:szCs w:val="24"/>
              </w:rPr>
            </w:pPr>
            <w:r w:rsidRPr="007A5FA3">
              <w:rPr>
                <w:rFonts w:ascii="Noto Serif Armenian Light" w:hAnsi="Noto Serif Armenian Light" w:cs="Arial"/>
                <w:szCs w:val="24"/>
              </w:rPr>
              <w:t>Essential services/supplies</w:t>
            </w:r>
          </w:p>
        </w:tc>
      </w:tr>
      <w:tr w:rsidR="007A5FA3" w:rsidRPr="007A5FA3" w14:paraId="43491AAB"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521F346F"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hAnsi="Noto Serif Armenian Light" w:cs="Arial"/>
                <w:szCs w:val="24"/>
              </w:rPr>
              <w:t>Task details</w:t>
            </w:r>
          </w:p>
        </w:tc>
        <w:tc>
          <w:tcPr>
            <w:tcW w:w="1236" w:type="pct"/>
          </w:tcPr>
          <w:p w14:paraId="122B772B"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Truck Deliveries of saleable items.]</w:t>
            </w:r>
          </w:p>
        </w:tc>
        <w:tc>
          <w:tcPr>
            <w:tcW w:w="1298" w:type="pct"/>
          </w:tcPr>
          <w:p w14:paraId="2887753A"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672" w:type="pct"/>
          </w:tcPr>
          <w:p w14:paraId="6FA90C48"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r>
      <w:tr w:rsidR="007A5FA3" w:rsidRPr="007A5FA3" w14:paraId="37181A24"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6690FD57"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Current arrangements</w:t>
            </w:r>
          </w:p>
        </w:tc>
        <w:tc>
          <w:tcPr>
            <w:tcW w:w="1236" w:type="pct"/>
          </w:tcPr>
          <w:p w14:paraId="6353F009"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Trucks leave depot with goods to sell at store.]</w:t>
            </w:r>
          </w:p>
        </w:tc>
        <w:tc>
          <w:tcPr>
            <w:tcW w:w="1298" w:type="pct"/>
          </w:tcPr>
          <w:p w14:paraId="262C65A8"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1044B673"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303EEA17"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32AFB20B"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Back up options</w:t>
            </w:r>
          </w:p>
        </w:tc>
        <w:tc>
          <w:tcPr>
            <w:tcW w:w="1236" w:type="pct"/>
          </w:tcPr>
          <w:p w14:paraId="194E171B"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Use vans or other vehicles to transport goods</w:t>
            </w:r>
          </w:p>
        </w:tc>
        <w:tc>
          <w:tcPr>
            <w:tcW w:w="1298" w:type="pct"/>
          </w:tcPr>
          <w:p w14:paraId="63D928BE"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1CFCFB3C"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43088183"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4"/>
          </w:tcPr>
          <w:p w14:paraId="78A73E28" w14:textId="77777777" w:rsidR="007A5FA3" w:rsidRPr="007A5FA3" w:rsidRDefault="007A5FA3" w:rsidP="007A5FA3">
            <w:pPr>
              <w:keepNext/>
              <w:keepLines/>
              <w:jc w:val="center"/>
              <w:rPr>
                <w:rFonts w:ascii="Noto Serif Armenian Light" w:hAnsi="Noto Serif Armenian Light" w:cs="Arial"/>
                <w:szCs w:val="24"/>
              </w:rPr>
            </w:pPr>
            <w:r w:rsidRPr="007A5FA3">
              <w:rPr>
                <w:rFonts w:ascii="Noto Serif Armenian Light" w:hAnsi="Noto Serif Armenian Light" w:cs="Arial"/>
                <w:szCs w:val="24"/>
              </w:rPr>
              <w:t>Essential equipment/systems</w:t>
            </w:r>
          </w:p>
        </w:tc>
      </w:tr>
      <w:tr w:rsidR="007A5FA3" w:rsidRPr="007A5FA3" w14:paraId="78568A04"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385D5788"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hAnsi="Noto Serif Armenian Light" w:cs="Arial"/>
                <w:szCs w:val="24"/>
              </w:rPr>
              <w:t>Task details</w:t>
            </w:r>
          </w:p>
        </w:tc>
        <w:tc>
          <w:tcPr>
            <w:tcW w:w="1236" w:type="pct"/>
          </w:tcPr>
          <w:p w14:paraId="6FF3C72F"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EFTPOS banking/payments.]</w:t>
            </w:r>
          </w:p>
        </w:tc>
        <w:tc>
          <w:tcPr>
            <w:tcW w:w="1298" w:type="pct"/>
          </w:tcPr>
          <w:p w14:paraId="762D3A8D"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b/>
                <w:i/>
                <w:szCs w:val="24"/>
              </w:rPr>
            </w:pPr>
          </w:p>
        </w:tc>
        <w:tc>
          <w:tcPr>
            <w:tcW w:w="1672" w:type="pct"/>
          </w:tcPr>
          <w:p w14:paraId="402C2364"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b/>
                <w:szCs w:val="24"/>
              </w:rPr>
            </w:pPr>
          </w:p>
        </w:tc>
      </w:tr>
      <w:tr w:rsidR="007A5FA3" w:rsidRPr="007A5FA3" w14:paraId="529B3FBE"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2AF9C1BA"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Current arrangements</w:t>
            </w:r>
          </w:p>
        </w:tc>
        <w:tc>
          <w:tcPr>
            <w:tcW w:w="1236" w:type="pct"/>
          </w:tcPr>
          <w:p w14:paraId="4A89C33A"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Dodgy-connect to online banking system.]</w:t>
            </w:r>
          </w:p>
        </w:tc>
        <w:tc>
          <w:tcPr>
            <w:tcW w:w="1298" w:type="pct"/>
          </w:tcPr>
          <w:p w14:paraId="22136CED"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5E46864E"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003E6838" w14:textId="77777777" w:rsidTr="007A5FA3">
        <w:trPr>
          <w:trHeight w:val="20"/>
          <w:jc w:val="center"/>
        </w:trPr>
        <w:tc>
          <w:tcPr>
            <w:cnfStyle w:val="001000000000" w:firstRow="0" w:lastRow="0" w:firstColumn="1" w:lastColumn="0" w:oddVBand="0" w:evenVBand="0" w:oddHBand="0" w:evenHBand="0" w:firstRowFirstColumn="0" w:firstRowLastColumn="0" w:lastRowFirstColumn="0" w:lastRowLastColumn="0"/>
            <w:tcW w:w="794" w:type="pct"/>
          </w:tcPr>
          <w:p w14:paraId="28E93AF6"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Back up options</w:t>
            </w:r>
          </w:p>
        </w:tc>
        <w:tc>
          <w:tcPr>
            <w:tcW w:w="1236" w:type="pct"/>
          </w:tcPr>
          <w:p w14:paraId="1687A82A"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Cash sales.]</w:t>
            </w:r>
          </w:p>
        </w:tc>
        <w:tc>
          <w:tcPr>
            <w:tcW w:w="1298" w:type="pct"/>
          </w:tcPr>
          <w:p w14:paraId="6D4B20F5"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72" w:type="pct"/>
          </w:tcPr>
          <w:p w14:paraId="763C3EB4"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bookmarkEnd w:id="93"/>
    </w:tbl>
    <w:p w14:paraId="47DEE3D9" w14:textId="77777777" w:rsidR="0040134B" w:rsidRDefault="0040134B" w:rsidP="00356151">
      <w:pPr>
        <w:rPr>
          <w:rFonts w:ascii="Noto Serif Armenian Light" w:hAnsi="Noto Serif Armenian Light"/>
        </w:rPr>
      </w:pPr>
    </w:p>
    <w:p w14:paraId="0CC5D4D6" w14:textId="5482D58E" w:rsidR="007A5FA3" w:rsidRDefault="007A5FA3">
      <w:pPr>
        <w:rPr>
          <w:rFonts w:ascii="Noto Serif Armenian Light" w:hAnsi="Noto Serif Armenian Light"/>
        </w:rPr>
      </w:pPr>
      <w:r>
        <w:rPr>
          <w:rFonts w:ascii="Noto Serif Armenian Light" w:hAnsi="Noto Serif Armenian Light"/>
        </w:rPr>
        <w:br w:type="page"/>
      </w:r>
    </w:p>
    <w:p w14:paraId="2B44C5BF" w14:textId="77777777" w:rsidR="007A5FA3" w:rsidRPr="007A5FA3" w:rsidRDefault="007A5FA3" w:rsidP="007A5FA3">
      <w:pPr>
        <w:keepNext/>
        <w:keepLines/>
        <w:spacing w:after="120"/>
        <w:jc w:val="both"/>
        <w:rPr>
          <w:rFonts w:ascii="Noto Serif Armenian Light" w:hAnsi="Noto Serif Armenian Light" w:cs="Arial"/>
          <w:b/>
          <w:i/>
          <w:color w:val="533E7C" w:themeColor="accent1"/>
          <w:sz w:val="19"/>
          <w:szCs w:val="19"/>
        </w:rPr>
      </w:pPr>
      <w:r w:rsidRPr="007A5FA3">
        <w:rPr>
          <w:rFonts w:ascii="Noto Serif Armenian Light" w:hAnsi="Noto Serif Armenian Light" w:cs="Arial"/>
          <w:b/>
          <w:i/>
          <w:color w:val="533E7C" w:themeColor="accent1"/>
          <w:sz w:val="19"/>
          <w:szCs w:val="19"/>
        </w:rPr>
        <w:lastRenderedPageBreak/>
        <w:t>Insert name of essential activity / service, Examples; Student learning program, Shopfront, Mass, Records Management / Retrieval, Food Delivery, Delivery of Care)</w:t>
      </w:r>
    </w:p>
    <w:tbl>
      <w:tblPr>
        <w:tblStyle w:val="BizPlantablewhiteLHcolumn"/>
        <w:tblW w:w="5000" w:type="pct"/>
        <w:tblLook w:val="04A0" w:firstRow="1" w:lastRow="0" w:firstColumn="1" w:lastColumn="0" w:noHBand="0" w:noVBand="1"/>
        <w:tblDescription w:val="Table for describing essential equipment/systems for a product or service and back up arrangements"/>
      </w:tblPr>
      <w:tblGrid>
        <w:gridCol w:w="2402"/>
        <w:gridCol w:w="3732"/>
        <w:gridCol w:w="3922"/>
        <w:gridCol w:w="4767"/>
      </w:tblGrid>
      <w:tr w:rsidR="007A5FA3" w:rsidRPr="007A5FA3" w14:paraId="579B06A0" w14:textId="77777777" w:rsidTr="007A5FA3">
        <w:trPr>
          <w:trHeight w:val="285"/>
        </w:trPr>
        <w:tc>
          <w:tcPr>
            <w:cnfStyle w:val="001000000000" w:firstRow="0" w:lastRow="0" w:firstColumn="1" w:lastColumn="0" w:oddVBand="0" w:evenVBand="0" w:oddHBand="0" w:evenHBand="0" w:firstRowFirstColumn="0" w:firstRowLastColumn="0" w:lastRowFirstColumn="0" w:lastRowLastColumn="0"/>
            <w:tcW w:w="5000" w:type="pct"/>
            <w:gridSpan w:val="4"/>
          </w:tcPr>
          <w:p w14:paraId="0862F699" w14:textId="77777777" w:rsidR="007A5FA3" w:rsidRPr="007A5FA3" w:rsidRDefault="007A5FA3" w:rsidP="007A5FA3">
            <w:pPr>
              <w:keepNext/>
              <w:keepLines/>
              <w:jc w:val="center"/>
              <w:rPr>
                <w:rFonts w:ascii="Noto Serif Armenian Light" w:hAnsi="Noto Serif Armenian Light" w:cs="Arial"/>
                <w:szCs w:val="24"/>
              </w:rPr>
            </w:pPr>
            <w:r w:rsidRPr="007A5FA3">
              <w:rPr>
                <w:rFonts w:ascii="Noto Serif Armenian Light" w:hAnsi="Noto Serif Armenian Light" w:cs="Arial"/>
                <w:szCs w:val="24"/>
              </w:rPr>
              <w:t>Essential jobs/people</w:t>
            </w:r>
          </w:p>
        </w:tc>
      </w:tr>
      <w:tr w:rsidR="007A5FA3" w:rsidRPr="007A5FA3" w14:paraId="63405339" w14:textId="77777777" w:rsidTr="007A5FA3">
        <w:trPr>
          <w:trHeight w:val="454"/>
        </w:trPr>
        <w:tc>
          <w:tcPr>
            <w:cnfStyle w:val="001000000000" w:firstRow="0" w:lastRow="0" w:firstColumn="1" w:lastColumn="0" w:oddVBand="0" w:evenVBand="0" w:oddHBand="0" w:evenHBand="0" w:firstRowFirstColumn="0" w:firstRowLastColumn="0" w:lastRowFirstColumn="0" w:lastRowLastColumn="0"/>
            <w:tcW w:w="810" w:type="pct"/>
          </w:tcPr>
          <w:p w14:paraId="715A070E"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hAnsi="Noto Serif Armenian Light" w:cs="Arial"/>
                <w:szCs w:val="24"/>
              </w:rPr>
              <w:t>Task details</w:t>
            </w:r>
          </w:p>
        </w:tc>
        <w:tc>
          <w:tcPr>
            <w:tcW w:w="1259" w:type="pct"/>
            <w:shd w:val="clear" w:color="auto" w:fill="EEF2F7"/>
          </w:tcPr>
          <w:p w14:paraId="25CDA99C"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Sale of clothes.]</w:t>
            </w:r>
          </w:p>
        </w:tc>
        <w:tc>
          <w:tcPr>
            <w:tcW w:w="1323" w:type="pct"/>
          </w:tcPr>
          <w:p w14:paraId="5DF09385"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08" w:type="pct"/>
          </w:tcPr>
          <w:p w14:paraId="71584AF3"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r>
      <w:tr w:rsidR="007A5FA3" w:rsidRPr="007A5FA3" w14:paraId="293E53B2" w14:textId="77777777" w:rsidTr="007A5FA3">
        <w:trPr>
          <w:trHeight w:val="454"/>
        </w:trPr>
        <w:tc>
          <w:tcPr>
            <w:cnfStyle w:val="001000000000" w:firstRow="0" w:lastRow="0" w:firstColumn="1" w:lastColumn="0" w:oddVBand="0" w:evenVBand="0" w:oddHBand="0" w:evenHBand="0" w:firstRowFirstColumn="0" w:firstRowLastColumn="0" w:lastRowFirstColumn="0" w:lastRowLastColumn="0"/>
            <w:tcW w:w="810" w:type="pct"/>
          </w:tcPr>
          <w:p w14:paraId="35C590CB"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eastAsia="SimSun" w:hAnsi="Noto Serif Armenian Light" w:cs="Arial"/>
                <w:szCs w:val="24"/>
              </w:rPr>
              <w:t>Training/skills required</w:t>
            </w:r>
          </w:p>
        </w:tc>
        <w:tc>
          <w:tcPr>
            <w:tcW w:w="1259" w:type="pct"/>
            <w:shd w:val="clear" w:color="auto" w:fill="EEF2F7"/>
          </w:tcPr>
          <w:p w14:paraId="7750827A"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Front counter sales.]</w:t>
            </w:r>
          </w:p>
        </w:tc>
        <w:tc>
          <w:tcPr>
            <w:tcW w:w="1323" w:type="pct"/>
          </w:tcPr>
          <w:p w14:paraId="66AA6E24"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c>
          <w:tcPr>
            <w:tcW w:w="1608" w:type="pct"/>
          </w:tcPr>
          <w:p w14:paraId="3350439B"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r>
      <w:tr w:rsidR="007A5FA3" w:rsidRPr="007A5FA3" w14:paraId="57A1419E" w14:textId="77777777" w:rsidTr="007A5FA3">
        <w:trPr>
          <w:trHeight w:val="454"/>
        </w:trPr>
        <w:tc>
          <w:tcPr>
            <w:cnfStyle w:val="001000000000" w:firstRow="0" w:lastRow="0" w:firstColumn="1" w:lastColumn="0" w:oddVBand="0" w:evenVBand="0" w:oddHBand="0" w:evenHBand="0" w:firstRowFirstColumn="0" w:firstRowLastColumn="0" w:lastRowFirstColumn="0" w:lastRowLastColumn="0"/>
            <w:tcW w:w="810" w:type="pct"/>
          </w:tcPr>
          <w:p w14:paraId="571DAAF4"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Current arrangements</w:t>
            </w:r>
          </w:p>
        </w:tc>
        <w:tc>
          <w:tcPr>
            <w:tcW w:w="1259" w:type="pct"/>
            <w:shd w:val="clear" w:color="auto" w:fill="EEF2F7"/>
          </w:tcPr>
          <w:p w14:paraId="283443EF"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Certain staff trained in front counter sales and cash handling.]</w:t>
            </w:r>
          </w:p>
        </w:tc>
        <w:tc>
          <w:tcPr>
            <w:tcW w:w="1323" w:type="pct"/>
          </w:tcPr>
          <w:p w14:paraId="781EF3E0"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c>
          <w:tcPr>
            <w:tcW w:w="1608" w:type="pct"/>
          </w:tcPr>
          <w:p w14:paraId="567EC039"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r>
      <w:tr w:rsidR="007A5FA3" w:rsidRPr="007A5FA3" w14:paraId="7287024F" w14:textId="77777777" w:rsidTr="007A5FA3">
        <w:trPr>
          <w:trHeight w:val="454"/>
        </w:trPr>
        <w:tc>
          <w:tcPr>
            <w:cnfStyle w:val="001000000000" w:firstRow="0" w:lastRow="0" w:firstColumn="1" w:lastColumn="0" w:oddVBand="0" w:evenVBand="0" w:oddHBand="0" w:evenHBand="0" w:firstRowFirstColumn="0" w:firstRowLastColumn="0" w:lastRowFirstColumn="0" w:lastRowLastColumn="0"/>
            <w:tcW w:w="810" w:type="pct"/>
          </w:tcPr>
          <w:p w14:paraId="605F2E5A"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Back up options</w:t>
            </w:r>
          </w:p>
        </w:tc>
        <w:tc>
          <w:tcPr>
            <w:tcW w:w="1259" w:type="pct"/>
            <w:shd w:val="clear" w:color="auto" w:fill="EEF2F7"/>
          </w:tcPr>
          <w:p w14:paraId="3E821860" w14:textId="77777777" w:rsidR="007A5FA3" w:rsidRPr="00A2016E" w:rsidRDefault="007A5FA3" w:rsidP="007A5FA3">
            <w:pPr>
              <w:keepNext/>
              <w:keepLines/>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Train 2 other staff in front counter sales and cash handling]</w:t>
            </w:r>
          </w:p>
        </w:tc>
        <w:tc>
          <w:tcPr>
            <w:tcW w:w="1323" w:type="pct"/>
          </w:tcPr>
          <w:p w14:paraId="1FEDE103"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c>
          <w:tcPr>
            <w:tcW w:w="1608" w:type="pct"/>
          </w:tcPr>
          <w:p w14:paraId="03DDE42B"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r>
      <w:tr w:rsidR="007A5FA3" w:rsidRPr="007A5FA3" w14:paraId="3A317721" w14:textId="77777777" w:rsidTr="007A5FA3">
        <w:trPr>
          <w:trHeight w:val="228"/>
        </w:trPr>
        <w:tc>
          <w:tcPr>
            <w:cnfStyle w:val="001000000000" w:firstRow="0" w:lastRow="0" w:firstColumn="1" w:lastColumn="0" w:oddVBand="0" w:evenVBand="0" w:oddHBand="0" w:evenHBand="0" w:firstRowFirstColumn="0" w:firstRowLastColumn="0" w:lastRowFirstColumn="0" w:lastRowLastColumn="0"/>
            <w:tcW w:w="5000" w:type="pct"/>
            <w:gridSpan w:val="4"/>
          </w:tcPr>
          <w:p w14:paraId="407095D9" w14:textId="77777777" w:rsidR="007A5FA3" w:rsidRPr="007A5FA3" w:rsidRDefault="007A5FA3" w:rsidP="007A5FA3">
            <w:pPr>
              <w:keepNext/>
              <w:keepLines/>
              <w:jc w:val="center"/>
              <w:rPr>
                <w:rFonts w:ascii="Noto Serif Armenian Light" w:hAnsi="Noto Serif Armenian Light" w:cs="Arial"/>
                <w:i/>
                <w:color w:val="595959"/>
                <w:szCs w:val="24"/>
              </w:rPr>
            </w:pPr>
            <w:r w:rsidRPr="007A5FA3">
              <w:rPr>
                <w:rFonts w:ascii="Noto Serif Armenian Light" w:hAnsi="Noto Serif Armenian Light" w:cs="Arial"/>
                <w:szCs w:val="24"/>
              </w:rPr>
              <w:t>Essential services/supplies</w:t>
            </w:r>
          </w:p>
        </w:tc>
      </w:tr>
      <w:tr w:rsidR="007A5FA3" w:rsidRPr="007A5FA3" w14:paraId="4C4FABFB" w14:textId="77777777" w:rsidTr="007A5FA3">
        <w:trPr>
          <w:trHeight w:val="454"/>
        </w:trPr>
        <w:tc>
          <w:tcPr>
            <w:cnfStyle w:val="001000000000" w:firstRow="0" w:lastRow="0" w:firstColumn="1" w:lastColumn="0" w:oddVBand="0" w:evenVBand="0" w:oddHBand="0" w:evenHBand="0" w:firstRowFirstColumn="0" w:firstRowLastColumn="0" w:lastRowFirstColumn="0" w:lastRowLastColumn="0"/>
            <w:tcW w:w="810" w:type="pct"/>
          </w:tcPr>
          <w:p w14:paraId="16B409E7"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hAnsi="Noto Serif Armenian Light" w:cs="Arial"/>
                <w:szCs w:val="24"/>
              </w:rPr>
              <w:t>Task details</w:t>
            </w:r>
          </w:p>
        </w:tc>
        <w:tc>
          <w:tcPr>
            <w:tcW w:w="1259" w:type="pct"/>
          </w:tcPr>
          <w:p w14:paraId="13EC9F63"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Truck Deliveries of saleable items.]</w:t>
            </w:r>
          </w:p>
        </w:tc>
        <w:tc>
          <w:tcPr>
            <w:tcW w:w="1323" w:type="pct"/>
          </w:tcPr>
          <w:p w14:paraId="77AB62D7"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c>
          <w:tcPr>
            <w:tcW w:w="1608" w:type="pct"/>
          </w:tcPr>
          <w:p w14:paraId="04FBD60F"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r>
      <w:tr w:rsidR="007A5FA3" w:rsidRPr="007A5FA3" w14:paraId="4CC98C97" w14:textId="77777777" w:rsidTr="007A5FA3">
        <w:trPr>
          <w:trHeight w:val="454"/>
        </w:trPr>
        <w:tc>
          <w:tcPr>
            <w:cnfStyle w:val="001000000000" w:firstRow="0" w:lastRow="0" w:firstColumn="1" w:lastColumn="0" w:oddVBand="0" w:evenVBand="0" w:oddHBand="0" w:evenHBand="0" w:firstRowFirstColumn="0" w:firstRowLastColumn="0" w:lastRowFirstColumn="0" w:lastRowLastColumn="0"/>
            <w:tcW w:w="810" w:type="pct"/>
          </w:tcPr>
          <w:p w14:paraId="27858E4F"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Current arrangements</w:t>
            </w:r>
          </w:p>
        </w:tc>
        <w:tc>
          <w:tcPr>
            <w:tcW w:w="1259" w:type="pct"/>
          </w:tcPr>
          <w:p w14:paraId="49B1232C"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Trucks leave depot with goods to sell at store.]</w:t>
            </w:r>
          </w:p>
        </w:tc>
        <w:tc>
          <w:tcPr>
            <w:tcW w:w="1323" w:type="pct"/>
          </w:tcPr>
          <w:p w14:paraId="2B9F2AD9"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c>
          <w:tcPr>
            <w:tcW w:w="1608" w:type="pct"/>
          </w:tcPr>
          <w:p w14:paraId="143B94D6"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r>
      <w:tr w:rsidR="007A5FA3" w:rsidRPr="007A5FA3" w14:paraId="074BB46C" w14:textId="77777777" w:rsidTr="007A5FA3">
        <w:trPr>
          <w:trHeight w:val="454"/>
        </w:trPr>
        <w:tc>
          <w:tcPr>
            <w:cnfStyle w:val="001000000000" w:firstRow="0" w:lastRow="0" w:firstColumn="1" w:lastColumn="0" w:oddVBand="0" w:evenVBand="0" w:oddHBand="0" w:evenHBand="0" w:firstRowFirstColumn="0" w:firstRowLastColumn="0" w:lastRowFirstColumn="0" w:lastRowLastColumn="0"/>
            <w:tcW w:w="810" w:type="pct"/>
          </w:tcPr>
          <w:p w14:paraId="6B235532"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Back up options</w:t>
            </w:r>
          </w:p>
        </w:tc>
        <w:tc>
          <w:tcPr>
            <w:tcW w:w="1259" w:type="pct"/>
          </w:tcPr>
          <w:p w14:paraId="45883EEC"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Use vans or other vehicles to transport goods</w:t>
            </w:r>
          </w:p>
        </w:tc>
        <w:tc>
          <w:tcPr>
            <w:tcW w:w="1323" w:type="pct"/>
          </w:tcPr>
          <w:p w14:paraId="16E2C2F9"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c>
          <w:tcPr>
            <w:tcW w:w="1608" w:type="pct"/>
          </w:tcPr>
          <w:p w14:paraId="145E78C4"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r>
      <w:tr w:rsidR="007A5FA3" w:rsidRPr="007A5FA3" w14:paraId="2AD3CB47" w14:textId="77777777" w:rsidTr="007A5FA3">
        <w:trPr>
          <w:trHeight w:val="275"/>
        </w:trPr>
        <w:tc>
          <w:tcPr>
            <w:cnfStyle w:val="001000000000" w:firstRow="0" w:lastRow="0" w:firstColumn="1" w:lastColumn="0" w:oddVBand="0" w:evenVBand="0" w:oddHBand="0" w:evenHBand="0" w:firstRowFirstColumn="0" w:firstRowLastColumn="0" w:lastRowFirstColumn="0" w:lastRowLastColumn="0"/>
            <w:tcW w:w="5000" w:type="pct"/>
            <w:gridSpan w:val="4"/>
          </w:tcPr>
          <w:p w14:paraId="7E555611" w14:textId="77777777" w:rsidR="007A5FA3" w:rsidRPr="007A5FA3" w:rsidRDefault="007A5FA3" w:rsidP="007A5FA3">
            <w:pPr>
              <w:keepNext/>
              <w:keepLines/>
              <w:jc w:val="center"/>
              <w:rPr>
                <w:rFonts w:ascii="Noto Serif Armenian Light" w:hAnsi="Noto Serif Armenian Light" w:cs="Arial"/>
                <w:szCs w:val="24"/>
              </w:rPr>
            </w:pPr>
            <w:r w:rsidRPr="007A5FA3">
              <w:rPr>
                <w:rFonts w:ascii="Noto Serif Armenian Light" w:hAnsi="Noto Serif Armenian Light" w:cs="Arial"/>
                <w:szCs w:val="24"/>
              </w:rPr>
              <w:t>Essential equipment/systems</w:t>
            </w:r>
          </w:p>
        </w:tc>
      </w:tr>
      <w:tr w:rsidR="007A5FA3" w:rsidRPr="007A5FA3" w14:paraId="2667870E" w14:textId="77777777" w:rsidTr="007A5FA3">
        <w:trPr>
          <w:trHeight w:val="454"/>
        </w:trPr>
        <w:tc>
          <w:tcPr>
            <w:cnfStyle w:val="001000000000" w:firstRow="0" w:lastRow="0" w:firstColumn="1" w:lastColumn="0" w:oddVBand="0" w:evenVBand="0" w:oddHBand="0" w:evenHBand="0" w:firstRowFirstColumn="0" w:firstRowLastColumn="0" w:lastRowFirstColumn="0" w:lastRowLastColumn="0"/>
            <w:tcW w:w="810" w:type="pct"/>
          </w:tcPr>
          <w:p w14:paraId="1A2A3B70" w14:textId="77777777" w:rsidR="007A5FA3" w:rsidRPr="007A5FA3" w:rsidRDefault="007A5FA3" w:rsidP="007A5FA3">
            <w:pPr>
              <w:keepNext/>
              <w:keepLines/>
              <w:rPr>
                <w:rFonts w:ascii="Noto Serif Armenian Light" w:hAnsi="Noto Serif Armenian Light" w:cs="Arial"/>
                <w:szCs w:val="24"/>
              </w:rPr>
            </w:pPr>
            <w:r w:rsidRPr="007A5FA3">
              <w:rPr>
                <w:rFonts w:ascii="Noto Serif Armenian Light" w:hAnsi="Noto Serif Armenian Light" w:cs="Arial"/>
                <w:szCs w:val="24"/>
              </w:rPr>
              <w:t>Task details</w:t>
            </w:r>
          </w:p>
        </w:tc>
        <w:tc>
          <w:tcPr>
            <w:tcW w:w="1259" w:type="pct"/>
          </w:tcPr>
          <w:p w14:paraId="6136E697"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EFTPOS banking/payments.]</w:t>
            </w:r>
          </w:p>
        </w:tc>
        <w:tc>
          <w:tcPr>
            <w:tcW w:w="1323" w:type="pct"/>
          </w:tcPr>
          <w:p w14:paraId="123923D2"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c>
          <w:tcPr>
            <w:tcW w:w="1608" w:type="pct"/>
          </w:tcPr>
          <w:p w14:paraId="351FF785"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rPr>
            </w:pPr>
          </w:p>
        </w:tc>
      </w:tr>
      <w:tr w:rsidR="007A5FA3" w:rsidRPr="007A5FA3" w14:paraId="5FC0A1EE" w14:textId="77777777" w:rsidTr="007A5FA3">
        <w:trPr>
          <w:trHeight w:val="454"/>
        </w:trPr>
        <w:tc>
          <w:tcPr>
            <w:cnfStyle w:val="001000000000" w:firstRow="0" w:lastRow="0" w:firstColumn="1" w:lastColumn="0" w:oddVBand="0" w:evenVBand="0" w:oddHBand="0" w:evenHBand="0" w:firstRowFirstColumn="0" w:firstRowLastColumn="0" w:lastRowFirstColumn="0" w:lastRowLastColumn="0"/>
            <w:tcW w:w="810" w:type="pct"/>
          </w:tcPr>
          <w:p w14:paraId="6CB4E07A"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Current arrangements</w:t>
            </w:r>
          </w:p>
        </w:tc>
        <w:tc>
          <w:tcPr>
            <w:tcW w:w="1259" w:type="pct"/>
          </w:tcPr>
          <w:p w14:paraId="72149198"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Dodgy-connect to online banking system.]</w:t>
            </w:r>
          </w:p>
        </w:tc>
        <w:tc>
          <w:tcPr>
            <w:tcW w:w="1323" w:type="pct"/>
          </w:tcPr>
          <w:p w14:paraId="1A225601"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08" w:type="pct"/>
          </w:tcPr>
          <w:p w14:paraId="324A197D"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r w:rsidR="007A5FA3" w:rsidRPr="007A5FA3" w14:paraId="6F76636B" w14:textId="77777777" w:rsidTr="007A5FA3">
        <w:trPr>
          <w:trHeight w:val="454"/>
        </w:trPr>
        <w:tc>
          <w:tcPr>
            <w:cnfStyle w:val="001000000000" w:firstRow="0" w:lastRow="0" w:firstColumn="1" w:lastColumn="0" w:oddVBand="0" w:evenVBand="0" w:oddHBand="0" w:evenHBand="0" w:firstRowFirstColumn="0" w:firstRowLastColumn="0" w:lastRowFirstColumn="0" w:lastRowLastColumn="0"/>
            <w:tcW w:w="810" w:type="pct"/>
          </w:tcPr>
          <w:p w14:paraId="7C111946" w14:textId="77777777" w:rsidR="007A5FA3" w:rsidRPr="007A5FA3" w:rsidRDefault="007A5FA3" w:rsidP="007A5FA3">
            <w:pPr>
              <w:keepNext/>
              <w:keepLines/>
              <w:rPr>
                <w:rFonts w:ascii="Noto Serif Armenian Light" w:eastAsia="SimSun" w:hAnsi="Noto Serif Armenian Light" w:cs="Arial"/>
                <w:szCs w:val="24"/>
              </w:rPr>
            </w:pPr>
            <w:r w:rsidRPr="007A5FA3">
              <w:rPr>
                <w:rFonts w:ascii="Noto Serif Armenian Light" w:eastAsia="SimSun" w:hAnsi="Noto Serif Armenian Light" w:cs="Arial"/>
                <w:szCs w:val="24"/>
              </w:rPr>
              <w:t>Back up options</w:t>
            </w:r>
          </w:p>
        </w:tc>
        <w:tc>
          <w:tcPr>
            <w:tcW w:w="1259" w:type="pct"/>
          </w:tcPr>
          <w:p w14:paraId="37038F43"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 w:val="20"/>
                <w:szCs w:val="20"/>
              </w:rPr>
            </w:pPr>
            <w:r w:rsidRPr="00A2016E">
              <w:rPr>
                <w:rFonts w:ascii="Work Sans" w:eastAsia="Times New Roman" w:hAnsi="Work Sans" w:cs="Arial"/>
                <w:i/>
                <w:color w:val="533E7C" w:themeColor="accent1"/>
                <w:sz w:val="20"/>
                <w:szCs w:val="20"/>
              </w:rPr>
              <w:t>[Example: Cash sales.]</w:t>
            </w:r>
          </w:p>
        </w:tc>
        <w:tc>
          <w:tcPr>
            <w:tcW w:w="1323" w:type="pct"/>
          </w:tcPr>
          <w:p w14:paraId="1E9BC87F"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c>
          <w:tcPr>
            <w:tcW w:w="1608" w:type="pct"/>
          </w:tcPr>
          <w:p w14:paraId="59676ABB" w14:textId="77777777" w:rsidR="007A5FA3" w:rsidRPr="00A2016E" w:rsidRDefault="007A5FA3" w:rsidP="007A5FA3">
            <w:pPr>
              <w:cnfStyle w:val="000000000000" w:firstRow="0" w:lastRow="0" w:firstColumn="0" w:lastColumn="0" w:oddVBand="0" w:evenVBand="0" w:oddHBand="0" w:evenHBand="0" w:firstRowFirstColumn="0" w:firstRowLastColumn="0" w:lastRowFirstColumn="0" w:lastRowLastColumn="0"/>
              <w:rPr>
                <w:rFonts w:ascii="Work Sans" w:hAnsi="Work Sans" w:cs="Arial"/>
                <w:color w:val="595959"/>
              </w:rPr>
            </w:pPr>
          </w:p>
        </w:tc>
      </w:tr>
    </w:tbl>
    <w:p w14:paraId="2BD0F7C2" w14:textId="77777777" w:rsidR="007A5FA3" w:rsidRPr="00CA45CE" w:rsidRDefault="007A5FA3" w:rsidP="007A5FA3">
      <w:pPr>
        <w:spacing w:after="200" w:line="276" w:lineRule="auto"/>
        <w:jc w:val="center"/>
        <w:rPr>
          <w:rFonts w:cs="Arial"/>
          <w:b/>
        </w:rPr>
      </w:pPr>
    </w:p>
    <w:p w14:paraId="0ABD98EF" w14:textId="77777777" w:rsidR="007A5FA3" w:rsidRPr="007A5FA3" w:rsidRDefault="007A5FA3" w:rsidP="004214AE">
      <w:pPr>
        <w:pStyle w:val="Heading2"/>
        <w:numPr>
          <w:ilvl w:val="1"/>
          <w:numId w:val="105"/>
        </w:numPr>
        <w:ind w:left="851" w:hanging="491"/>
      </w:pPr>
      <w:bookmarkStart w:id="94" w:name="_Toc78902546"/>
      <w:bookmarkStart w:id="95" w:name="_Toc78962575"/>
      <w:bookmarkStart w:id="96" w:name="_Toc89844821"/>
      <w:bookmarkStart w:id="97" w:name="_Toc90033282"/>
      <w:bookmarkStart w:id="98" w:name="_Toc230077294"/>
      <w:r w:rsidRPr="007A5FA3">
        <w:lastRenderedPageBreak/>
        <w:t>Our Main C</w:t>
      </w:r>
      <w:bookmarkEnd w:id="94"/>
      <w:bookmarkEnd w:id="95"/>
      <w:r w:rsidRPr="007A5FA3">
        <w:t>lients</w:t>
      </w:r>
      <w:bookmarkEnd w:id="96"/>
      <w:bookmarkEnd w:id="97"/>
      <w:bookmarkEnd w:id="98"/>
    </w:p>
    <w:p w14:paraId="26A0B8EE" w14:textId="77777777" w:rsidR="007A5FA3" w:rsidRPr="00A2016E" w:rsidRDefault="007A5FA3" w:rsidP="004814DA">
      <w:pPr>
        <w:spacing w:after="120" w:line="240" w:lineRule="auto"/>
        <w:ind w:left="851"/>
        <w:jc w:val="both"/>
        <w:rPr>
          <w:rFonts w:eastAsia="Calibri" w:cs="Arial"/>
          <w:color w:val="533E7C" w:themeColor="accent1"/>
          <w:szCs w:val="20"/>
        </w:rPr>
      </w:pPr>
      <w:r w:rsidRPr="00A2016E">
        <w:rPr>
          <w:rFonts w:eastAsia="Calibri" w:cs="Arial"/>
          <w:color w:val="533E7C" w:themeColor="accent1"/>
          <w:szCs w:val="20"/>
        </w:rPr>
        <w:t>[</w:t>
      </w:r>
      <w:r w:rsidRPr="00A2016E">
        <w:rPr>
          <w:rFonts w:eastAsia="Times New Roman" w:cs="Arial"/>
          <w:color w:val="533E7C" w:themeColor="accent1"/>
          <w:szCs w:val="20"/>
        </w:rPr>
        <w:t>Which</w:t>
      </w:r>
      <w:r w:rsidRPr="00A2016E">
        <w:rPr>
          <w:rFonts w:eastAsia="Calibri" w:cs="Arial"/>
          <w:color w:val="533E7C" w:themeColor="accent1"/>
          <w:szCs w:val="20"/>
        </w:rPr>
        <w:t xml:space="preserve"> important clients will need to know about </w:t>
      </w:r>
      <w:r w:rsidRPr="00A2016E">
        <w:rPr>
          <w:rFonts w:eastAsia="Times New Roman" w:cs="Arial"/>
          <w:color w:val="533E7C" w:themeColor="accent1"/>
          <w:szCs w:val="20"/>
        </w:rPr>
        <w:t>an</w:t>
      </w:r>
      <w:r w:rsidRPr="00A2016E">
        <w:rPr>
          <w:rFonts w:eastAsia="Calibri" w:cs="Arial"/>
          <w:color w:val="533E7C" w:themeColor="accent1"/>
          <w:szCs w:val="20"/>
        </w:rPr>
        <w:t xml:space="preserve"> emergency? How will you tell them what has happened?]</w:t>
      </w:r>
    </w:p>
    <w:p w14:paraId="7EE34D76" w14:textId="77777777" w:rsidR="007A5FA3" w:rsidRPr="00A2016E" w:rsidRDefault="007A5FA3" w:rsidP="004814DA">
      <w:pPr>
        <w:keepNext/>
        <w:keepLines/>
        <w:spacing w:after="120"/>
        <w:ind w:left="851"/>
        <w:jc w:val="both"/>
        <w:rPr>
          <w:rFonts w:eastAsia="Calibri" w:cs="Arial"/>
        </w:rPr>
      </w:pPr>
      <w:r w:rsidRPr="00A2016E">
        <w:rPr>
          <w:rFonts w:eastAsia="Calibri" w:cs="Arial"/>
        </w:rPr>
        <w:t xml:space="preserve">The key customers we need to notify in the case of an emergency. </w:t>
      </w:r>
    </w:p>
    <w:tbl>
      <w:tblPr>
        <w:tblStyle w:val="BizPlantablewhitetoprow1"/>
        <w:tblW w:w="14031" w:type="dxa"/>
        <w:tblLayout w:type="fixed"/>
        <w:tblLook w:val="04A0" w:firstRow="1" w:lastRow="0" w:firstColumn="1" w:lastColumn="0" w:noHBand="0" w:noVBand="1"/>
        <w:tblDescription w:val="A table to enter details of key customers who wil need to be notified in an emergency."/>
      </w:tblPr>
      <w:tblGrid>
        <w:gridCol w:w="3158"/>
        <w:gridCol w:w="10873"/>
      </w:tblGrid>
      <w:tr w:rsidR="007A5FA3" w:rsidRPr="00A2016E" w14:paraId="132B2909" w14:textId="77777777" w:rsidTr="007E5DB9">
        <w:trPr>
          <w:cnfStyle w:val="100000000000" w:firstRow="1" w:lastRow="0" w:firstColumn="0" w:lastColumn="0" w:oddVBand="0" w:evenVBand="0" w:oddHBand="0" w:evenHBand="0" w:firstRowFirstColumn="0" w:firstRowLastColumn="0" w:lastRowFirstColumn="0" w:lastRowLastColumn="0"/>
          <w:trHeight w:val="315"/>
        </w:trPr>
        <w:tc>
          <w:tcPr>
            <w:tcW w:w="3158" w:type="dxa"/>
            <w:shd w:val="clear" w:color="auto" w:fill="EEF2F7"/>
          </w:tcPr>
          <w:p w14:paraId="711FA140" w14:textId="77777777" w:rsidR="007A5FA3" w:rsidRPr="00A2016E" w:rsidRDefault="007A5FA3" w:rsidP="007E5DB9">
            <w:pPr>
              <w:keepNext/>
              <w:keepLines/>
              <w:spacing w:after="160"/>
              <w:rPr>
                <w:rFonts w:ascii="Work Sans" w:hAnsi="Work Sans" w:cs="Arial"/>
              </w:rPr>
            </w:pPr>
            <w:r w:rsidRPr="00A2016E">
              <w:rPr>
                <w:rFonts w:ascii="Work Sans" w:hAnsi="Work Sans" w:cs="Arial"/>
              </w:rPr>
              <w:t>Customer or business name</w:t>
            </w:r>
          </w:p>
        </w:tc>
        <w:tc>
          <w:tcPr>
            <w:tcW w:w="10873" w:type="dxa"/>
            <w:shd w:val="clear" w:color="auto" w:fill="EEF2F7"/>
          </w:tcPr>
          <w:p w14:paraId="6579F7FA" w14:textId="77777777" w:rsidR="007A5FA3" w:rsidRPr="00A2016E" w:rsidRDefault="007A5FA3" w:rsidP="007E5DB9">
            <w:pPr>
              <w:keepNext/>
              <w:keepLines/>
              <w:spacing w:after="160"/>
              <w:rPr>
                <w:rFonts w:ascii="Work Sans" w:hAnsi="Work Sans" w:cs="Arial"/>
              </w:rPr>
            </w:pPr>
            <w:r w:rsidRPr="00A2016E">
              <w:rPr>
                <w:rFonts w:ascii="Work Sans" w:hAnsi="Work Sans" w:cs="Arial"/>
              </w:rPr>
              <w:t>Contact method</w:t>
            </w:r>
          </w:p>
        </w:tc>
      </w:tr>
      <w:tr w:rsidR="007A5FA3" w:rsidRPr="00A2016E" w14:paraId="6C464D75" w14:textId="77777777" w:rsidTr="007E5DB9">
        <w:trPr>
          <w:trHeight w:val="315"/>
        </w:trPr>
        <w:tc>
          <w:tcPr>
            <w:tcW w:w="3158" w:type="dxa"/>
          </w:tcPr>
          <w:p w14:paraId="79D1F15E" w14:textId="77777777" w:rsidR="007A5FA3" w:rsidRPr="00A2016E" w:rsidRDefault="007A5FA3" w:rsidP="007E5DB9">
            <w:pPr>
              <w:keepNext/>
              <w:keepLines/>
              <w:spacing w:after="160"/>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 xml:space="preserve">[Example: Parents of students </w:t>
            </w:r>
          </w:p>
        </w:tc>
        <w:tc>
          <w:tcPr>
            <w:tcW w:w="10873" w:type="dxa"/>
          </w:tcPr>
          <w:p w14:paraId="06259EB6" w14:textId="77777777" w:rsidR="007A5FA3" w:rsidRPr="00A2016E" w:rsidRDefault="007A5FA3" w:rsidP="007E5DB9">
            <w:pPr>
              <w:keepNext/>
              <w:keepLines/>
              <w:spacing w:after="160"/>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[Example: We will contact parents directly via registered phone number to inform them that there has been an emergency and what steps to follow.]</w:t>
            </w:r>
          </w:p>
        </w:tc>
      </w:tr>
      <w:tr w:rsidR="007A5FA3" w:rsidRPr="00A2016E" w14:paraId="3A600880" w14:textId="77777777" w:rsidTr="007E5DB9">
        <w:trPr>
          <w:trHeight w:val="967"/>
        </w:trPr>
        <w:tc>
          <w:tcPr>
            <w:tcW w:w="3158" w:type="dxa"/>
          </w:tcPr>
          <w:p w14:paraId="60167B30" w14:textId="77777777" w:rsidR="007A5FA3" w:rsidRPr="00A2016E" w:rsidRDefault="007A5FA3" w:rsidP="007E5DB9">
            <w:pPr>
              <w:keepNext/>
              <w:keepLines/>
              <w:spacing w:after="160"/>
              <w:rPr>
                <w:rFonts w:ascii="Work Sans" w:hAnsi="Work Sans" w:cs="Arial"/>
                <w:i/>
              </w:rPr>
            </w:pPr>
          </w:p>
        </w:tc>
        <w:tc>
          <w:tcPr>
            <w:tcW w:w="10873" w:type="dxa"/>
          </w:tcPr>
          <w:p w14:paraId="5980B9AD" w14:textId="77777777" w:rsidR="007A5FA3" w:rsidRPr="00A2016E" w:rsidRDefault="007A5FA3" w:rsidP="007E5DB9">
            <w:pPr>
              <w:keepNext/>
              <w:keepLines/>
              <w:spacing w:after="160"/>
              <w:rPr>
                <w:rFonts w:ascii="Work Sans" w:hAnsi="Work Sans" w:cs="Arial"/>
                <w:i/>
              </w:rPr>
            </w:pPr>
          </w:p>
        </w:tc>
      </w:tr>
      <w:tr w:rsidR="007A5FA3" w:rsidRPr="00A2016E" w14:paraId="5CB838B6" w14:textId="77777777" w:rsidTr="007E5DB9">
        <w:trPr>
          <w:trHeight w:val="968"/>
        </w:trPr>
        <w:tc>
          <w:tcPr>
            <w:tcW w:w="3158" w:type="dxa"/>
          </w:tcPr>
          <w:p w14:paraId="1132EA7F" w14:textId="77777777" w:rsidR="007A5FA3" w:rsidRPr="00A2016E" w:rsidRDefault="007A5FA3" w:rsidP="007E5DB9">
            <w:pPr>
              <w:keepNext/>
              <w:keepLines/>
              <w:spacing w:after="160"/>
              <w:rPr>
                <w:rFonts w:ascii="Work Sans" w:hAnsi="Work Sans" w:cs="Arial"/>
                <w:i/>
              </w:rPr>
            </w:pPr>
          </w:p>
        </w:tc>
        <w:tc>
          <w:tcPr>
            <w:tcW w:w="10873" w:type="dxa"/>
          </w:tcPr>
          <w:p w14:paraId="695AD55D" w14:textId="77777777" w:rsidR="007A5FA3" w:rsidRPr="00A2016E" w:rsidRDefault="007A5FA3" w:rsidP="007E5DB9">
            <w:pPr>
              <w:keepNext/>
              <w:keepLines/>
              <w:spacing w:after="160"/>
              <w:rPr>
                <w:rFonts w:ascii="Work Sans" w:hAnsi="Work Sans" w:cs="Arial"/>
                <w:i/>
              </w:rPr>
            </w:pPr>
          </w:p>
        </w:tc>
      </w:tr>
      <w:tr w:rsidR="007A5FA3" w:rsidRPr="00A2016E" w14:paraId="14FDF6D9" w14:textId="77777777" w:rsidTr="007E5DB9">
        <w:trPr>
          <w:trHeight w:val="992"/>
        </w:trPr>
        <w:tc>
          <w:tcPr>
            <w:tcW w:w="3158" w:type="dxa"/>
          </w:tcPr>
          <w:p w14:paraId="2264757C" w14:textId="77777777" w:rsidR="007A5FA3" w:rsidRPr="00A2016E" w:rsidRDefault="007A5FA3" w:rsidP="007E5DB9">
            <w:pPr>
              <w:keepNext/>
              <w:keepLines/>
              <w:spacing w:after="160"/>
              <w:rPr>
                <w:rFonts w:ascii="Work Sans" w:hAnsi="Work Sans" w:cs="Arial"/>
                <w:i/>
              </w:rPr>
            </w:pPr>
          </w:p>
        </w:tc>
        <w:tc>
          <w:tcPr>
            <w:tcW w:w="10873" w:type="dxa"/>
          </w:tcPr>
          <w:p w14:paraId="02FBE7F3" w14:textId="77777777" w:rsidR="007A5FA3" w:rsidRPr="00A2016E" w:rsidRDefault="007A5FA3" w:rsidP="007E5DB9">
            <w:pPr>
              <w:keepNext/>
              <w:keepLines/>
              <w:spacing w:after="160"/>
              <w:rPr>
                <w:rFonts w:ascii="Work Sans" w:hAnsi="Work Sans" w:cs="Arial"/>
                <w:i/>
              </w:rPr>
            </w:pPr>
          </w:p>
        </w:tc>
      </w:tr>
    </w:tbl>
    <w:p w14:paraId="6DF3A4B2" w14:textId="77777777" w:rsidR="007A5FA3" w:rsidRPr="00A2016E" w:rsidRDefault="007A5FA3" w:rsidP="004814DA">
      <w:pPr>
        <w:spacing w:after="200" w:line="276" w:lineRule="auto"/>
        <w:rPr>
          <w:rFonts w:cs="Arial"/>
        </w:rPr>
      </w:pPr>
    </w:p>
    <w:p w14:paraId="3702248B" w14:textId="77777777" w:rsidR="007A5FA3" w:rsidRPr="00CA45CE" w:rsidRDefault="007A5FA3" w:rsidP="007A5FA3">
      <w:pPr>
        <w:rPr>
          <w:rFonts w:cs="Arial"/>
        </w:rPr>
      </w:pPr>
      <w:r w:rsidRPr="00CA45CE">
        <w:rPr>
          <w:rFonts w:cs="Arial"/>
        </w:rPr>
        <w:br w:type="page"/>
      </w:r>
    </w:p>
    <w:p w14:paraId="6840C747" w14:textId="77777777" w:rsidR="007A5FA3" w:rsidRPr="004814DA" w:rsidRDefault="007A5FA3" w:rsidP="004814DA">
      <w:pPr>
        <w:pStyle w:val="Heading2"/>
      </w:pPr>
      <w:bookmarkStart w:id="99" w:name="_Toc78902547"/>
      <w:bookmarkStart w:id="100" w:name="_Toc78962576"/>
      <w:bookmarkStart w:id="101" w:name="_Toc89844822"/>
      <w:bookmarkStart w:id="102" w:name="_Toc90033283"/>
      <w:bookmarkStart w:id="103" w:name="_Toc230077295"/>
      <w:r w:rsidRPr="004814DA">
        <w:lastRenderedPageBreak/>
        <w:t>Insurance</w:t>
      </w:r>
      <w:bookmarkEnd w:id="99"/>
      <w:bookmarkEnd w:id="100"/>
      <w:bookmarkEnd w:id="101"/>
      <w:bookmarkEnd w:id="102"/>
      <w:bookmarkEnd w:id="103"/>
    </w:p>
    <w:p w14:paraId="1829E662" w14:textId="77777777" w:rsidR="007A5FA3" w:rsidRPr="00A2016E" w:rsidRDefault="007A5FA3" w:rsidP="004814DA">
      <w:pPr>
        <w:spacing w:after="120" w:line="240" w:lineRule="auto"/>
        <w:ind w:left="851"/>
        <w:jc w:val="both"/>
        <w:rPr>
          <w:rFonts w:eastAsia="Calibri" w:cs="Arial"/>
          <w:i/>
          <w:color w:val="533E7C" w:themeColor="accent1"/>
          <w:szCs w:val="20"/>
        </w:rPr>
      </w:pPr>
      <w:r w:rsidRPr="00A2016E">
        <w:rPr>
          <w:rFonts w:eastAsia="Calibri" w:cs="Arial"/>
          <w:i/>
          <w:color w:val="533E7C" w:themeColor="accent1"/>
          <w:szCs w:val="20"/>
        </w:rPr>
        <w:t>[List your insurance for business risks such as building, contents, car or business interruption insurance. For each insurance policy check your product disclosure statement and list the main things your policy covers and any policy exclusions. Review the definition of terms such as floods – they vary between insurers.]</w:t>
      </w:r>
    </w:p>
    <w:tbl>
      <w:tblPr>
        <w:tblStyle w:val="BizPlantablewhiteLHcolumn"/>
        <w:tblW w:w="5000" w:type="pct"/>
        <w:tblLook w:val="04A0" w:firstRow="1" w:lastRow="0" w:firstColumn="1" w:lastColumn="0" w:noHBand="0" w:noVBand="1"/>
        <w:tblDescription w:val="A table with space to enter insurance policy details under the headings: Insurance type, Policy coverage), Policy exclusions, Insurance company and contact), Date of review and Payments due."/>
      </w:tblPr>
      <w:tblGrid>
        <w:gridCol w:w="2696"/>
        <w:gridCol w:w="3028"/>
        <w:gridCol w:w="3033"/>
        <w:gridCol w:w="3033"/>
        <w:gridCol w:w="3033"/>
      </w:tblGrid>
      <w:tr w:rsidR="007A5FA3" w:rsidRPr="00A2016E" w14:paraId="2E433D63"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909" w:type="pct"/>
          </w:tcPr>
          <w:p w14:paraId="1A77ED2F" w14:textId="77777777" w:rsidR="007A5FA3" w:rsidRPr="00A2016E" w:rsidRDefault="007A5FA3" w:rsidP="007E5DB9">
            <w:pPr>
              <w:keepNext/>
              <w:keepLines/>
              <w:spacing w:before="80" w:after="80"/>
              <w:rPr>
                <w:rFonts w:ascii="Work Sans" w:hAnsi="Work Sans" w:cs="Arial"/>
                <w:szCs w:val="24"/>
              </w:rPr>
            </w:pPr>
            <w:r w:rsidRPr="00A2016E">
              <w:rPr>
                <w:rFonts w:ascii="Work Sans" w:hAnsi="Work Sans" w:cs="Arial"/>
                <w:szCs w:val="24"/>
              </w:rPr>
              <w:t>Insurance type</w:t>
            </w:r>
          </w:p>
        </w:tc>
        <w:tc>
          <w:tcPr>
            <w:tcW w:w="1021" w:type="pct"/>
          </w:tcPr>
          <w:p w14:paraId="05D2E4AB"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b/>
                <w:i/>
                <w:color w:val="533E7C" w:themeColor="accent1"/>
              </w:rPr>
            </w:pPr>
            <w:r w:rsidRPr="00A2016E">
              <w:rPr>
                <w:rFonts w:ascii="Work Sans" w:hAnsi="Work Sans" w:cs="Arial"/>
                <w:b/>
                <w:i/>
                <w:color w:val="533E7C" w:themeColor="accent1"/>
              </w:rPr>
              <w:t>[Example: Building insurance.]</w:t>
            </w:r>
          </w:p>
        </w:tc>
        <w:tc>
          <w:tcPr>
            <w:tcW w:w="1023" w:type="pct"/>
          </w:tcPr>
          <w:p w14:paraId="069B1744"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b/>
                <w:i/>
                <w:color w:val="595959"/>
              </w:rPr>
            </w:pPr>
            <w:r w:rsidRPr="00A2016E">
              <w:rPr>
                <w:rFonts w:ascii="Work Sans" w:hAnsi="Work Sans" w:cs="Arial"/>
                <w:b/>
                <w:i/>
                <w:color w:val="595959"/>
              </w:rPr>
              <w:t>[enter type]</w:t>
            </w:r>
          </w:p>
        </w:tc>
        <w:tc>
          <w:tcPr>
            <w:tcW w:w="1023" w:type="pct"/>
          </w:tcPr>
          <w:p w14:paraId="06D84673"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b/>
                <w:i/>
                <w:color w:val="595959"/>
              </w:rPr>
            </w:pPr>
            <w:r w:rsidRPr="00A2016E">
              <w:rPr>
                <w:rFonts w:ascii="Work Sans" w:hAnsi="Work Sans" w:cs="Arial"/>
                <w:b/>
                <w:i/>
                <w:color w:val="595959"/>
              </w:rPr>
              <w:t>[enter type]</w:t>
            </w:r>
          </w:p>
        </w:tc>
        <w:tc>
          <w:tcPr>
            <w:tcW w:w="1023" w:type="pct"/>
          </w:tcPr>
          <w:p w14:paraId="32136CD7"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b/>
                <w:i/>
                <w:color w:val="595959"/>
              </w:rPr>
            </w:pPr>
            <w:r w:rsidRPr="00A2016E">
              <w:rPr>
                <w:rFonts w:ascii="Work Sans" w:hAnsi="Work Sans" w:cs="Arial"/>
                <w:b/>
                <w:i/>
                <w:color w:val="595959"/>
              </w:rPr>
              <w:t>[enter type]</w:t>
            </w:r>
          </w:p>
        </w:tc>
      </w:tr>
      <w:tr w:rsidR="007A5FA3" w:rsidRPr="00A2016E" w14:paraId="758A62BE"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909" w:type="pct"/>
          </w:tcPr>
          <w:p w14:paraId="6496CB2A" w14:textId="77777777" w:rsidR="007A5FA3" w:rsidRPr="00A2016E" w:rsidRDefault="007A5FA3" w:rsidP="007E5DB9">
            <w:pPr>
              <w:keepNext/>
              <w:keepLines/>
              <w:spacing w:before="80" w:after="80"/>
              <w:rPr>
                <w:rFonts w:ascii="Work Sans" w:hAnsi="Work Sans" w:cs="Arial"/>
                <w:szCs w:val="24"/>
              </w:rPr>
            </w:pPr>
            <w:r w:rsidRPr="00A2016E">
              <w:rPr>
                <w:rFonts w:ascii="Work Sans" w:hAnsi="Work Sans" w:cs="Arial"/>
                <w:szCs w:val="24"/>
              </w:rPr>
              <w:t>Policy coverage</w:t>
            </w:r>
          </w:p>
        </w:tc>
        <w:tc>
          <w:tcPr>
            <w:tcW w:w="1021" w:type="pct"/>
          </w:tcPr>
          <w:p w14:paraId="07FD000D"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33E7C" w:themeColor="accent1"/>
              </w:rPr>
            </w:pPr>
            <w:r w:rsidRPr="00A2016E">
              <w:rPr>
                <w:rFonts w:ascii="Work Sans" w:hAnsi="Work Sans" w:cs="Arial"/>
                <w:i/>
                <w:color w:val="533E7C" w:themeColor="accent1"/>
              </w:rPr>
              <w:t>[Examples: damage from fire, floods, storms]</w:t>
            </w:r>
          </w:p>
        </w:tc>
        <w:tc>
          <w:tcPr>
            <w:tcW w:w="1023" w:type="pct"/>
          </w:tcPr>
          <w:p w14:paraId="0FF79485"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280962B9"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0B1D13B9"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r>
      <w:tr w:rsidR="007A5FA3" w:rsidRPr="00A2016E" w14:paraId="222CFAA0"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909" w:type="pct"/>
          </w:tcPr>
          <w:p w14:paraId="58FAF840" w14:textId="77777777" w:rsidR="007A5FA3" w:rsidRPr="00A2016E" w:rsidRDefault="007A5FA3" w:rsidP="007E5DB9">
            <w:pPr>
              <w:keepNext/>
              <w:keepLines/>
              <w:spacing w:before="80" w:after="80"/>
              <w:rPr>
                <w:rFonts w:ascii="Work Sans" w:eastAsia="SimSun" w:hAnsi="Work Sans" w:cs="Arial"/>
                <w:szCs w:val="24"/>
              </w:rPr>
            </w:pPr>
            <w:r w:rsidRPr="00A2016E">
              <w:rPr>
                <w:rFonts w:ascii="Work Sans" w:hAnsi="Work Sans" w:cs="Arial"/>
                <w:szCs w:val="24"/>
              </w:rPr>
              <w:t>Policy exclusions</w:t>
            </w:r>
          </w:p>
        </w:tc>
        <w:tc>
          <w:tcPr>
            <w:tcW w:w="1021" w:type="pct"/>
          </w:tcPr>
          <w:p w14:paraId="2F129860"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33E7C" w:themeColor="accent1"/>
              </w:rPr>
            </w:pPr>
            <w:r w:rsidRPr="00A2016E">
              <w:rPr>
                <w:rFonts w:ascii="Work Sans" w:hAnsi="Work Sans" w:cs="Arial"/>
                <w:i/>
                <w:color w:val="533E7C" w:themeColor="accent1"/>
              </w:rPr>
              <w:t>[Example: Damage from landslides.]</w:t>
            </w:r>
          </w:p>
        </w:tc>
        <w:tc>
          <w:tcPr>
            <w:tcW w:w="1023" w:type="pct"/>
          </w:tcPr>
          <w:p w14:paraId="776C6EA4"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767171"/>
              </w:rPr>
            </w:pPr>
          </w:p>
        </w:tc>
        <w:tc>
          <w:tcPr>
            <w:tcW w:w="1023" w:type="pct"/>
          </w:tcPr>
          <w:p w14:paraId="15DD8CA1"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767171"/>
              </w:rPr>
            </w:pPr>
          </w:p>
        </w:tc>
        <w:tc>
          <w:tcPr>
            <w:tcW w:w="1023" w:type="pct"/>
          </w:tcPr>
          <w:p w14:paraId="6F68CA7C"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767171"/>
              </w:rPr>
            </w:pPr>
          </w:p>
        </w:tc>
      </w:tr>
      <w:tr w:rsidR="007A5FA3" w:rsidRPr="00A2016E" w14:paraId="10476CBA"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909" w:type="pct"/>
          </w:tcPr>
          <w:p w14:paraId="32977E1A" w14:textId="77777777" w:rsidR="007A5FA3" w:rsidRPr="00A2016E" w:rsidRDefault="007A5FA3" w:rsidP="007E5DB9">
            <w:pPr>
              <w:keepNext/>
              <w:keepLines/>
              <w:spacing w:before="80" w:after="80"/>
              <w:rPr>
                <w:rFonts w:ascii="Work Sans" w:eastAsia="SimSun" w:hAnsi="Work Sans" w:cs="Arial"/>
                <w:szCs w:val="24"/>
              </w:rPr>
            </w:pPr>
            <w:r w:rsidRPr="00A2016E">
              <w:rPr>
                <w:rFonts w:ascii="Work Sans" w:hAnsi="Work Sans" w:cs="Arial"/>
                <w:szCs w:val="24"/>
              </w:rPr>
              <w:t>Insurance company</w:t>
            </w:r>
          </w:p>
        </w:tc>
        <w:tc>
          <w:tcPr>
            <w:tcW w:w="1021" w:type="pct"/>
          </w:tcPr>
          <w:p w14:paraId="78CD8B33"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33E7C" w:themeColor="accent1"/>
              </w:rPr>
            </w:pPr>
          </w:p>
        </w:tc>
        <w:tc>
          <w:tcPr>
            <w:tcW w:w="1023" w:type="pct"/>
          </w:tcPr>
          <w:p w14:paraId="006228FB"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50CAC5A0"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0E0C7DEC"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r>
      <w:tr w:rsidR="007A5FA3" w:rsidRPr="00A2016E" w14:paraId="51939BA9"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909" w:type="pct"/>
          </w:tcPr>
          <w:p w14:paraId="1F22D292" w14:textId="77777777" w:rsidR="007A5FA3" w:rsidRPr="00A2016E" w:rsidRDefault="007A5FA3" w:rsidP="007E5DB9">
            <w:pPr>
              <w:keepNext/>
              <w:keepLines/>
              <w:spacing w:before="80" w:after="80"/>
              <w:rPr>
                <w:rFonts w:ascii="Work Sans" w:eastAsia="SimSun" w:hAnsi="Work Sans" w:cs="Arial"/>
                <w:szCs w:val="24"/>
              </w:rPr>
            </w:pPr>
            <w:r w:rsidRPr="00A2016E">
              <w:rPr>
                <w:rFonts w:ascii="Work Sans" w:eastAsia="SimSun" w:hAnsi="Work Sans" w:cs="Arial"/>
                <w:szCs w:val="24"/>
              </w:rPr>
              <w:t>C</w:t>
            </w:r>
            <w:r w:rsidRPr="00A2016E">
              <w:rPr>
                <w:rFonts w:ascii="Work Sans" w:hAnsi="Work Sans" w:cs="Arial"/>
                <w:szCs w:val="24"/>
              </w:rPr>
              <w:t>ontact name</w:t>
            </w:r>
          </w:p>
        </w:tc>
        <w:tc>
          <w:tcPr>
            <w:tcW w:w="1021" w:type="pct"/>
          </w:tcPr>
          <w:p w14:paraId="15F4EAF5"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33E7C" w:themeColor="accent1"/>
              </w:rPr>
            </w:pPr>
          </w:p>
        </w:tc>
        <w:tc>
          <w:tcPr>
            <w:tcW w:w="1023" w:type="pct"/>
          </w:tcPr>
          <w:p w14:paraId="6FE66A27"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7583605D"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4C14B5E9"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r>
      <w:tr w:rsidR="007A5FA3" w:rsidRPr="00A2016E" w14:paraId="7919FF12" w14:textId="77777777" w:rsidTr="00A2016E">
        <w:trPr>
          <w:trHeight w:val="639"/>
        </w:trPr>
        <w:tc>
          <w:tcPr>
            <w:cnfStyle w:val="001000000000" w:firstRow="0" w:lastRow="0" w:firstColumn="1" w:lastColumn="0" w:oddVBand="0" w:evenVBand="0" w:oddHBand="0" w:evenHBand="0" w:firstRowFirstColumn="0" w:firstRowLastColumn="0" w:lastRowFirstColumn="0" w:lastRowLastColumn="0"/>
            <w:tcW w:w="909" w:type="pct"/>
          </w:tcPr>
          <w:p w14:paraId="26C79171" w14:textId="77777777" w:rsidR="007A5FA3" w:rsidRPr="00A2016E" w:rsidRDefault="007A5FA3" w:rsidP="007E5DB9">
            <w:pPr>
              <w:keepNext/>
              <w:keepLines/>
              <w:spacing w:before="80" w:after="80"/>
              <w:rPr>
                <w:rFonts w:ascii="Work Sans" w:eastAsia="SimSun" w:hAnsi="Work Sans" w:cs="Arial"/>
                <w:szCs w:val="24"/>
              </w:rPr>
            </w:pPr>
            <w:r w:rsidRPr="00A2016E">
              <w:rPr>
                <w:rFonts w:ascii="Work Sans" w:eastAsia="SimSun" w:hAnsi="Work Sans" w:cs="Arial"/>
                <w:szCs w:val="24"/>
              </w:rPr>
              <w:t>P</w:t>
            </w:r>
            <w:r w:rsidRPr="00A2016E">
              <w:rPr>
                <w:rFonts w:ascii="Work Sans" w:hAnsi="Work Sans" w:cs="Arial"/>
                <w:szCs w:val="24"/>
              </w:rPr>
              <w:t>hone number</w:t>
            </w:r>
          </w:p>
        </w:tc>
        <w:tc>
          <w:tcPr>
            <w:tcW w:w="1021" w:type="pct"/>
          </w:tcPr>
          <w:p w14:paraId="512356DE"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33E7C" w:themeColor="accent1"/>
              </w:rPr>
            </w:pPr>
          </w:p>
        </w:tc>
        <w:tc>
          <w:tcPr>
            <w:tcW w:w="1023" w:type="pct"/>
          </w:tcPr>
          <w:p w14:paraId="53C8730A"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4BF23228"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257AF51C"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r>
      <w:tr w:rsidR="007A5FA3" w:rsidRPr="00A2016E" w14:paraId="66B87103"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909" w:type="pct"/>
          </w:tcPr>
          <w:p w14:paraId="755B55D0" w14:textId="77777777" w:rsidR="007A5FA3" w:rsidRPr="00A2016E" w:rsidRDefault="007A5FA3" w:rsidP="007E5DB9">
            <w:pPr>
              <w:keepNext/>
              <w:keepLines/>
              <w:spacing w:before="80" w:after="80"/>
              <w:rPr>
                <w:rFonts w:ascii="Work Sans" w:eastAsia="SimSun" w:hAnsi="Work Sans" w:cs="Arial"/>
                <w:szCs w:val="24"/>
              </w:rPr>
            </w:pPr>
            <w:r w:rsidRPr="00A2016E">
              <w:rPr>
                <w:rFonts w:ascii="Work Sans" w:eastAsia="SimSun" w:hAnsi="Work Sans" w:cs="Arial"/>
                <w:szCs w:val="24"/>
              </w:rPr>
              <w:t>Date product disclosure statement reviewed</w:t>
            </w:r>
          </w:p>
        </w:tc>
        <w:sdt>
          <w:sdtPr>
            <w:rPr>
              <w:rFonts w:cs="Arial"/>
              <w:color w:val="533E7C" w:themeColor="accent1"/>
            </w:rPr>
            <w:id w:val="-1117754234"/>
            <w:placeholder>
              <w:docPart w:val="591C467D5AB64008BF440EFD379F82E5"/>
            </w:placeholder>
            <w:date>
              <w:dateFormat w:val="d/MM/yyyy"/>
              <w:lid w:val="en-AU"/>
              <w:storeMappedDataAs w:val="dateTime"/>
              <w:calendar w:val="gregorian"/>
            </w:date>
          </w:sdtPr>
          <w:sdtEndPr/>
          <w:sdtContent>
            <w:tc>
              <w:tcPr>
                <w:tcW w:w="1021" w:type="pct"/>
              </w:tcPr>
              <w:p w14:paraId="4BF80B91"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color w:val="533E7C" w:themeColor="accent1"/>
                  </w:rPr>
                </w:pPr>
                <w:r w:rsidRPr="00A2016E">
                  <w:rPr>
                    <w:rFonts w:ascii="Work Sans" w:hAnsi="Work Sans" w:cs="Arial"/>
                    <w:color w:val="533E7C" w:themeColor="accent1"/>
                  </w:rPr>
                  <w:t>Select date</w:t>
                </w:r>
              </w:p>
            </w:tc>
          </w:sdtContent>
        </w:sdt>
        <w:tc>
          <w:tcPr>
            <w:tcW w:w="1023" w:type="pct"/>
          </w:tcPr>
          <w:p w14:paraId="05E08F06"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12DB8863"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0B0C0214"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r>
      <w:tr w:rsidR="007A5FA3" w:rsidRPr="00A2016E" w14:paraId="34201B7B"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909" w:type="pct"/>
          </w:tcPr>
          <w:p w14:paraId="4CD45F53" w14:textId="77777777" w:rsidR="007A5FA3" w:rsidRPr="00A2016E" w:rsidRDefault="007A5FA3" w:rsidP="007E5DB9">
            <w:pPr>
              <w:keepNext/>
              <w:keepLines/>
              <w:spacing w:before="80" w:after="80"/>
              <w:rPr>
                <w:rFonts w:ascii="Work Sans" w:hAnsi="Work Sans" w:cs="Arial"/>
                <w:szCs w:val="24"/>
              </w:rPr>
            </w:pPr>
            <w:r w:rsidRPr="00A2016E">
              <w:rPr>
                <w:rFonts w:ascii="Work Sans" w:hAnsi="Work Sans" w:cs="Arial"/>
                <w:szCs w:val="24"/>
              </w:rPr>
              <w:t>Payments due</w:t>
            </w:r>
          </w:p>
          <w:p w14:paraId="0A59C7D3" w14:textId="77777777" w:rsidR="007A5FA3" w:rsidRPr="00A2016E" w:rsidRDefault="007A5FA3" w:rsidP="007E5DB9">
            <w:pPr>
              <w:keepNext/>
              <w:keepLines/>
              <w:spacing w:before="80" w:after="80"/>
              <w:rPr>
                <w:rFonts w:ascii="Work Sans" w:eastAsia="SimSun" w:hAnsi="Work Sans" w:cs="Arial"/>
                <w:szCs w:val="24"/>
              </w:rPr>
            </w:pPr>
            <w:r w:rsidRPr="00A2016E">
              <w:rPr>
                <w:rFonts w:ascii="Work Sans" w:hAnsi="Work Sans" w:cs="Arial"/>
                <w:szCs w:val="24"/>
              </w:rPr>
              <w:t>Amount and frequency.</w:t>
            </w:r>
          </w:p>
        </w:tc>
        <w:tc>
          <w:tcPr>
            <w:tcW w:w="1021" w:type="pct"/>
          </w:tcPr>
          <w:p w14:paraId="3153A6DF"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33E7C" w:themeColor="accent1"/>
              </w:rPr>
            </w:pPr>
            <w:r w:rsidRPr="00A2016E">
              <w:rPr>
                <w:rFonts w:ascii="Work Sans" w:hAnsi="Work Sans" w:cs="Arial"/>
                <w:i/>
                <w:color w:val="533E7C" w:themeColor="accent1"/>
              </w:rPr>
              <w:t>[Example: $XXX monthly.]</w:t>
            </w:r>
          </w:p>
        </w:tc>
        <w:tc>
          <w:tcPr>
            <w:tcW w:w="1023" w:type="pct"/>
          </w:tcPr>
          <w:p w14:paraId="71357BD8"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2BDD0E92"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c>
          <w:tcPr>
            <w:tcW w:w="1023" w:type="pct"/>
          </w:tcPr>
          <w:p w14:paraId="5A84CFAE" w14:textId="77777777" w:rsidR="007A5FA3" w:rsidRPr="00A2016E" w:rsidRDefault="007A5FA3" w:rsidP="007E5DB9">
            <w:pPr>
              <w:keepNext/>
              <w:keepLines/>
              <w:cnfStyle w:val="000000000000" w:firstRow="0" w:lastRow="0" w:firstColumn="0" w:lastColumn="0" w:oddVBand="0" w:evenVBand="0" w:oddHBand="0" w:evenHBand="0" w:firstRowFirstColumn="0" w:firstRowLastColumn="0" w:lastRowFirstColumn="0" w:lastRowLastColumn="0"/>
              <w:rPr>
                <w:rFonts w:ascii="Work Sans" w:hAnsi="Work Sans" w:cs="Arial"/>
                <w:i/>
                <w:color w:val="595959"/>
              </w:rPr>
            </w:pPr>
          </w:p>
        </w:tc>
      </w:tr>
    </w:tbl>
    <w:p w14:paraId="315FE77D" w14:textId="77777777" w:rsidR="007A5FA3" w:rsidRPr="00CA45CE" w:rsidRDefault="007A5FA3" w:rsidP="007A5FA3">
      <w:pPr>
        <w:spacing w:after="200" w:line="276" w:lineRule="auto"/>
        <w:rPr>
          <w:rFonts w:cs="Arial"/>
        </w:rPr>
      </w:pPr>
      <w:r w:rsidRPr="00CA45CE">
        <w:rPr>
          <w:rFonts w:cs="Arial"/>
        </w:rPr>
        <w:br w:type="page"/>
      </w:r>
    </w:p>
    <w:p w14:paraId="474062CD" w14:textId="77777777" w:rsidR="007A5FA3" w:rsidRPr="004814DA" w:rsidRDefault="007A5FA3" w:rsidP="004814DA">
      <w:pPr>
        <w:pStyle w:val="Heading2"/>
      </w:pPr>
      <w:bookmarkStart w:id="104" w:name="_Toc75180348"/>
      <w:bookmarkStart w:id="105" w:name="_Toc78902548"/>
      <w:bookmarkStart w:id="106" w:name="_Toc78962577"/>
      <w:bookmarkStart w:id="107" w:name="_Toc89844823"/>
      <w:bookmarkStart w:id="108" w:name="_Toc90033284"/>
      <w:bookmarkStart w:id="109" w:name="_Toc230077296"/>
      <w:r w:rsidRPr="004814DA">
        <w:lastRenderedPageBreak/>
        <w:t>Property &amp; Infrastructure</w:t>
      </w:r>
      <w:bookmarkEnd w:id="104"/>
      <w:bookmarkEnd w:id="105"/>
      <w:bookmarkEnd w:id="106"/>
      <w:bookmarkEnd w:id="107"/>
      <w:bookmarkEnd w:id="108"/>
      <w:bookmarkEnd w:id="109"/>
    </w:p>
    <w:p w14:paraId="0C1B3BC0" w14:textId="77777777" w:rsidR="007A5FA3" w:rsidRPr="00A2016E" w:rsidRDefault="007A5FA3" w:rsidP="004814DA">
      <w:pPr>
        <w:spacing w:after="120" w:line="240" w:lineRule="auto"/>
        <w:ind w:left="851"/>
        <w:jc w:val="both"/>
        <w:rPr>
          <w:rFonts w:eastAsia="Times New Roman" w:cs="Arial"/>
          <w:iCs/>
          <w:color w:val="533E7C" w:themeColor="accent1"/>
          <w:szCs w:val="20"/>
        </w:rPr>
      </w:pPr>
      <w:r w:rsidRPr="00A2016E">
        <w:rPr>
          <w:rFonts w:eastAsia="Times New Roman" w:cs="Arial"/>
          <w:i/>
          <w:color w:val="533E7C" w:themeColor="accent1"/>
          <w:szCs w:val="20"/>
        </w:rPr>
        <w:t xml:space="preserve">[Describe how you protect your property and infrastructure from damage or theft. For example, </w:t>
      </w:r>
      <w:r w:rsidRPr="00A2016E">
        <w:rPr>
          <w:rFonts w:eastAsia="Times New Roman" w:cs="Arial"/>
          <w:color w:val="533E7C" w:themeColor="accent1"/>
          <w:szCs w:val="20"/>
        </w:rPr>
        <w:t>alarms, security staff or cameras to protect against intruders, fire retardant or flood resistant building materials, fuel reduction to reduce fire risk.</w:t>
      </w:r>
      <w:r w:rsidRPr="00A2016E">
        <w:rPr>
          <w:rFonts w:eastAsia="Times New Roman" w:cs="Arial"/>
          <w:iCs/>
          <w:color w:val="533E7C" w:themeColor="accent1"/>
          <w:szCs w:val="20"/>
        </w:rPr>
        <w:t>]</w:t>
      </w:r>
    </w:p>
    <w:p w14:paraId="0BCFF019" w14:textId="77777777" w:rsidR="007A5FA3" w:rsidRPr="00A2016E" w:rsidRDefault="007A5FA3" w:rsidP="004814DA">
      <w:pPr>
        <w:keepNext/>
        <w:keepLines/>
        <w:spacing w:after="120"/>
        <w:ind w:left="851"/>
        <w:jc w:val="both"/>
        <w:rPr>
          <w:rFonts w:eastAsia="Calibri" w:cs="Arial"/>
        </w:rPr>
      </w:pPr>
      <w:r w:rsidRPr="00A2016E">
        <w:rPr>
          <w:rFonts w:eastAsia="Calibri" w:cs="Arial"/>
        </w:rPr>
        <w:t>How we protect our property and infrastructure.</w:t>
      </w:r>
    </w:p>
    <w:tbl>
      <w:tblPr>
        <w:tblStyle w:val="BizPlantablesinglecell"/>
        <w:tblW w:w="14742" w:type="dxa"/>
        <w:tblLook w:val="04A0" w:firstRow="1" w:lastRow="0" w:firstColumn="1" w:lastColumn="0" w:noHBand="0" w:noVBand="1"/>
        <w:tblCaption w:val="Our solution"/>
        <w:tblDescription w:val="Single table cell for inputting details about how the business maintains and protects property and infrastructure."/>
      </w:tblPr>
      <w:tblGrid>
        <w:gridCol w:w="14742"/>
      </w:tblGrid>
      <w:tr w:rsidR="007A5FA3" w:rsidRPr="00A2016E" w14:paraId="37B891CB" w14:textId="77777777" w:rsidTr="007E5DB9">
        <w:tc>
          <w:tcPr>
            <w:tcW w:w="14742" w:type="dxa"/>
          </w:tcPr>
          <w:p w14:paraId="433A9D2A" w14:textId="77777777" w:rsidR="007A5FA3" w:rsidRPr="00A2016E" w:rsidRDefault="007A5FA3" w:rsidP="007E5DB9">
            <w:pPr>
              <w:rPr>
                <w:rFonts w:ascii="Work Sans" w:eastAsia="Times New Roman" w:hAnsi="Work Sans" w:cs="Arial"/>
                <w:color w:val="533E7C" w:themeColor="accent1"/>
                <w:szCs w:val="20"/>
              </w:rPr>
            </w:pPr>
            <w:r w:rsidRPr="00A2016E">
              <w:rPr>
                <w:rFonts w:ascii="Work Sans" w:eastAsia="Times New Roman" w:hAnsi="Work Sans" w:cs="Arial"/>
                <w:i/>
                <w:color w:val="533E7C" w:themeColor="accent1"/>
                <w:szCs w:val="20"/>
              </w:rPr>
              <w:t xml:space="preserve">[Example: We regularly clear grass and leaves from around the building and clean gutters every X </w:t>
            </w:r>
            <w:proofErr w:type="gramStart"/>
            <w:r w:rsidRPr="00A2016E">
              <w:rPr>
                <w:rFonts w:ascii="Work Sans" w:eastAsia="Times New Roman" w:hAnsi="Work Sans" w:cs="Arial"/>
                <w:i/>
                <w:color w:val="533E7C" w:themeColor="accent1"/>
                <w:szCs w:val="20"/>
              </w:rPr>
              <w:t>months</w:t>
            </w:r>
            <w:proofErr w:type="gramEnd"/>
            <w:r w:rsidRPr="00A2016E">
              <w:rPr>
                <w:rFonts w:ascii="Work Sans" w:eastAsia="Times New Roman" w:hAnsi="Work Sans" w:cs="Arial"/>
                <w:i/>
                <w:color w:val="533E7C" w:themeColor="accent1"/>
                <w:szCs w:val="20"/>
              </w:rPr>
              <w:t>.]</w:t>
            </w:r>
          </w:p>
          <w:p w14:paraId="3AAC22EF" w14:textId="77777777" w:rsidR="007A5FA3" w:rsidRPr="00A2016E" w:rsidRDefault="007A5FA3" w:rsidP="007E5DB9">
            <w:pPr>
              <w:keepNext/>
              <w:keepLines/>
              <w:rPr>
                <w:rFonts w:ascii="Work Sans" w:eastAsia="Times New Roman" w:hAnsi="Work Sans" w:cs="Arial"/>
                <w:i/>
                <w:color w:val="595959"/>
                <w:szCs w:val="20"/>
              </w:rPr>
            </w:pPr>
          </w:p>
          <w:p w14:paraId="78C4FA05" w14:textId="77777777" w:rsidR="007A5FA3" w:rsidRPr="00A2016E" w:rsidRDefault="007A5FA3" w:rsidP="007E5DB9">
            <w:pPr>
              <w:keepNext/>
              <w:keepLines/>
              <w:rPr>
                <w:rFonts w:ascii="Work Sans" w:hAnsi="Work Sans" w:cs="Arial"/>
              </w:rPr>
            </w:pPr>
          </w:p>
        </w:tc>
      </w:tr>
    </w:tbl>
    <w:p w14:paraId="3EBDFBE0" w14:textId="77777777" w:rsidR="007A5FA3" w:rsidRPr="00A2016E" w:rsidRDefault="007A5FA3" w:rsidP="004814DA">
      <w:pPr>
        <w:pStyle w:val="Heading2"/>
        <w:rPr>
          <w:rFonts w:ascii="Work Sans" w:hAnsi="Work Sans"/>
        </w:rPr>
      </w:pPr>
      <w:bookmarkStart w:id="110" w:name="_Toc78902549"/>
      <w:bookmarkStart w:id="111" w:name="_Toc78962578"/>
      <w:bookmarkStart w:id="112" w:name="_Toc89844824"/>
      <w:bookmarkStart w:id="113" w:name="_Toc90033285"/>
      <w:bookmarkStart w:id="114" w:name="_Toc230077297"/>
      <w:r w:rsidRPr="00A2016E">
        <w:rPr>
          <w:rFonts w:ascii="Work Sans" w:hAnsi="Work Sans"/>
        </w:rPr>
        <w:t>Relocation Options</w:t>
      </w:r>
      <w:bookmarkEnd w:id="110"/>
      <w:bookmarkEnd w:id="111"/>
      <w:bookmarkEnd w:id="112"/>
      <w:bookmarkEnd w:id="113"/>
      <w:bookmarkEnd w:id="114"/>
    </w:p>
    <w:p w14:paraId="1974A621" w14:textId="77777777" w:rsidR="007A5FA3" w:rsidRPr="00A2016E" w:rsidRDefault="007A5FA3" w:rsidP="004814DA">
      <w:pPr>
        <w:spacing w:after="120" w:line="240" w:lineRule="auto"/>
        <w:ind w:left="851"/>
        <w:jc w:val="both"/>
        <w:rPr>
          <w:rFonts w:eastAsia="Calibri" w:cs="Arial"/>
          <w:color w:val="533E7C" w:themeColor="accent1"/>
          <w:szCs w:val="20"/>
        </w:rPr>
      </w:pPr>
      <w:r w:rsidRPr="00A2016E">
        <w:rPr>
          <w:rFonts w:eastAsia="Calibri" w:cs="Arial"/>
          <w:i/>
          <w:color w:val="533E7C" w:themeColor="accent1"/>
          <w:szCs w:val="20"/>
        </w:rPr>
        <w:t>[Consider attaching a map of temporary accommodation options to your plan.]</w:t>
      </w:r>
    </w:p>
    <w:p w14:paraId="2B160D17" w14:textId="77777777" w:rsidR="007A5FA3" w:rsidRPr="00A2016E" w:rsidRDefault="007A5FA3" w:rsidP="004814DA">
      <w:pPr>
        <w:spacing w:after="120"/>
        <w:ind w:left="851"/>
        <w:jc w:val="both"/>
        <w:rPr>
          <w:rFonts w:cs="Arial"/>
        </w:rPr>
      </w:pPr>
      <w:r w:rsidRPr="00A2016E">
        <w:rPr>
          <w:rFonts w:cs="Arial"/>
        </w:rPr>
        <w:t>Temporary business accommodation we can quickly access in an emergency.</w:t>
      </w:r>
    </w:p>
    <w:tbl>
      <w:tblPr>
        <w:tblStyle w:val="BizPlantablewhiteLHcolumn"/>
        <w:tblW w:w="5000" w:type="pct"/>
        <w:tblLook w:val="04A0" w:firstRow="1" w:lastRow="0" w:firstColumn="1" w:lastColumn="0" w:noHBand="0" w:noVBand="1"/>
      </w:tblPr>
      <w:tblGrid>
        <w:gridCol w:w="2248"/>
        <w:gridCol w:w="3759"/>
        <w:gridCol w:w="4408"/>
        <w:gridCol w:w="4408"/>
      </w:tblGrid>
      <w:tr w:rsidR="007A5FA3" w:rsidRPr="00A2016E" w14:paraId="49F92040"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758" w:type="pct"/>
            <w:shd w:val="clear" w:color="auto" w:fill="EEF2F7"/>
          </w:tcPr>
          <w:p w14:paraId="080101AD" w14:textId="77777777" w:rsidR="007A5FA3" w:rsidRPr="00A2016E" w:rsidRDefault="007A5FA3" w:rsidP="007E5DB9">
            <w:pPr>
              <w:keepNext/>
              <w:keepLines/>
              <w:spacing w:before="80" w:after="80"/>
              <w:rPr>
                <w:rFonts w:ascii="Work Sans" w:eastAsia="Calibri" w:hAnsi="Work Sans" w:cs="Arial"/>
                <w:szCs w:val="24"/>
              </w:rPr>
            </w:pPr>
            <w:r w:rsidRPr="00A2016E">
              <w:rPr>
                <w:rFonts w:ascii="Work Sans" w:eastAsia="Calibri" w:hAnsi="Work Sans" w:cs="Arial"/>
                <w:szCs w:val="24"/>
              </w:rPr>
              <w:t>Location type</w:t>
            </w:r>
          </w:p>
        </w:tc>
        <w:tc>
          <w:tcPr>
            <w:tcW w:w="1268" w:type="pct"/>
            <w:shd w:val="clear" w:color="auto" w:fill="EEF2F7"/>
          </w:tcPr>
          <w:p w14:paraId="29AA06EA" w14:textId="77777777" w:rsidR="007A5FA3" w:rsidRPr="00A2016E" w:rsidRDefault="007A5FA3" w:rsidP="007E5DB9">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color w:val="533E7C" w:themeColor="accent1"/>
                <w:szCs w:val="20"/>
              </w:rPr>
            </w:pPr>
            <w:r w:rsidRPr="00A2016E">
              <w:rPr>
                <w:rFonts w:ascii="Work Sans" w:eastAsia="Times New Roman" w:hAnsi="Work Sans" w:cs="Arial"/>
                <w:i/>
                <w:color w:val="533E7C" w:themeColor="accent1"/>
                <w:szCs w:val="20"/>
              </w:rPr>
              <w:t>[Examples: Crisis Centre, hotel, business centre]</w:t>
            </w:r>
          </w:p>
        </w:tc>
        <w:tc>
          <w:tcPr>
            <w:tcW w:w="1487" w:type="pct"/>
            <w:shd w:val="clear" w:color="auto" w:fill="EEF2F7"/>
          </w:tcPr>
          <w:p w14:paraId="7AD81A44" w14:textId="77777777" w:rsidR="007A5FA3" w:rsidRPr="00A2016E" w:rsidRDefault="007A5FA3" w:rsidP="007E5DB9">
            <w:pPr>
              <w:keepNext/>
              <w:keepLines/>
              <w:spacing w:after="160"/>
              <w:cnfStyle w:val="000000000000" w:firstRow="0" w:lastRow="0" w:firstColumn="0" w:lastColumn="0" w:oddVBand="0" w:evenVBand="0" w:oddHBand="0" w:evenHBand="0" w:firstRowFirstColumn="0" w:firstRowLastColumn="0" w:lastRowFirstColumn="0" w:lastRowLastColumn="0"/>
              <w:rPr>
                <w:rFonts w:ascii="Work Sans" w:eastAsia="Calibri" w:hAnsi="Work Sans" w:cs="Arial"/>
                <w:i/>
                <w:color w:val="595959"/>
              </w:rPr>
            </w:pPr>
          </w:p>
        </w:tc>
        <w:tc>
          <w:tcPr>
            <w:tcW w:w="1487" w:type="pct"/>
            <w:shd w:val="clear" w:color="auto" w:fill="EEF2F7"/>
          </w:tcPr>
          <w:p w14:paraId="4F74AC0C" w14:textId="77777777" w:rsidR="007A5FA3" w:rsidRPr="00A2016E" w:rsidRDefault="007A5FA3" w:rsidP="007E5DB9">
            <w:pPr>
              <w:keepNext/>
              <w:keepLines/>
              <w:spacing w:after="160"/>
              <w:cnfStyle w:val="000000000000" w:firstRow="0" w:lastRow="0" w:firstColumn="0" w:lastColumn="0" w:oddVBand="0" w:evenVBand="0" w:oddHBand="0" w:evenHBand="0" w:firstRowFirstColumn="0" w:firstRowLastColumn="0" w:lastRowFirstColumn="0" w:lastRowLastColumn="0"/>
              <w:rPr>
                <w:rFonts w:ascii="Work Sans" w:eastAsia="Calibri" w:hAnsi="Work Sans" w:cs="Arial"/>
                <w:i/>
                <w:color w:val="595959"/>
              </w:rPr>
            </w:pPr>
          </w:p>
        </w:tc>
      </w:tr>
      <w:tr w:rsidR="007A5FA3" w:rsidRPr="00A2016E" w14:paraId="13ABB08C"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758" w:type="pct"/>
            <w:shd w:val="clear" w:color="auto" w:fill="EEF2F7"/>
          </w:tcPr>
          <w:p w14:paraId="7557138F" w14:textId="77777777" w:rsidR="007A5FA3" w:rsidRPr="00A2016E" w:rsidRDefault="007A5FA3" w:rsidP="007E5DB9">
            <w:pPr>
              <w:keepNext/>
              <w:keepLines/>
              <w:spacing w:before="80" w:after="80"/>
              <w:rPr>
                <w:rFonts w:ascii="Work Sans" w:eastAsia="SimSun" w:hAnsi="Work Sans" w:cs="Arial"/>
                <w:szCs w:val="24"/>
              </w:rPr>
            </w:pPr>
            <w:r w:rsidRPr="00A2016E">
              <w:rPr>
                <w:rFonts w:ascii="Work Sans" w:eastAsia="SimSun" w:hAnsi="Work Sans" w:cs="Arial"/>
                <w:szCs w:val="24"/>
              </w:rPr>
              <w:t>Address (and name if a business)</w:t>
            </w:r>
          </w:p>
        </w:tc>
        <w:tc>
          <w:tcPr>
            <w:tcW w:w="1268" w:type="pct"/>
            <w:shd w:val="clear" w:color="auto" w:fill="EEF2F7"/>
          </w:tcPr>
          <w:p w14:paraId="28964CC3" w14:textId="77777777" w:rsidR="007A5FA3" w:rsidRPr="00A2016E" w:rsidRDefault="007A5FA3" w:rsidP="007E5DB9">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i/>
                <w:color w:val="533E7C" w:themeColor="accent1"/>
                <w:szCs w:val="20"/>
              </w:rPr>
            </w:pPr>
          </w:p>
        </w:tc>
        <w:tc>
          <w:tcPr>
            <w:tcW w:w="1487" w:type="pct"/>
            <w:shd w:val="clear" w:color="auto" w:fill="EEF2F7"/>
          </w:tcPr>
          <w:p w14:paraId="290B9967" w14:textId="77777777" w:rsidR="007A5FA3" w:rsidRPr="00A2016E" w:rsidRDefault="007A5FA3" w:rsidP="007E5DB9">
            <w:pPr>
              <w:keepNext/>
              <w:keepLines/>
              <w:spacing w:after="160"/>
              <w:cnfStyle w:val="000000000000" w:firstRow="0" w:lastRow="0" w:firstColumn="0" w:lastColumn="0" w:oddVBand="0" w:evenVBand="0" w:oddHBand="0" w:evenHBand="0" w:firstRowFirstColumn="0" w:firstRowLastColumn="0" w:lastRowFirstColumn="0" w:lastRowLastColumn="0"/>
              <w:rPr>
                <w:rFonts w:ascii="Work Sans" w:eastAsia="Calibri" w:hAnsi="Work Sans" w:cs="Arial"/>
                <w:i/>
                <w:color w:val="595959"/>
              </w:rPr>
            </w:pPr>
          </w:p>
        </w:tc>
        <w:tc>
          <w:tcPr>
            <w:tcW w:w="1487" w:type="pct"/>
            <w:shd w:val="clear" w:color="auto" w:fill="EEF2F7"/>
          </w:tcPr>
          <w:p w14:paraId="3D08BF9D" w14:textId="77777777" w:rsidR="007A5FA3" w:rsidRPr="00A2016E" w:rsidRDefault="007A5FA3" w:rsidP="007E5DB9">
            <w:pPr>
              <w:keepNext/>
              <w:keepLines/>
              <w:spacing w:after="160"/>
              <w:cnfStyle w:val="000000000000" w:firstRow="0" w:lastRow="0" w:firstColumn="0" w:lastColumn="0" w:oddVBand="0" w:evenVBand="0" w:oddHBand="0" w:evenHBand="0" w:firstRowFirstColumn="0" w:firstRowLastColumn="0" w:lastRowFirstColumn="0" w:lastRowLastColumn="0"/>
              <w:rPr>
                <w:rFonts w:ascii="Work Sans" w:eastAsia="Calibri" w:hAnsi="Work Sans" w:cs="Arial"/>
                <w:i/>
                <w:color w:val="595959"/>
              </w:rPr>
            </w:pPr>
          </w:p>
        </w:tc>
      </w:tr>
      <w:tr w:rsidR="007A5FA3" w:rsidRPr="00A2016E" w14:paraId="426F1D42"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758" w:type="pct"/>
            <w:shd w:val="clear" w:color="auto" w:fill="EEF2F7"/>
          </w:tcPr>
          <w:p w14:paraId="3CA09B6A" w14:textId="77777777" w:rsidR="007A5FA3" w:rsidRPr="00A2016E" w:rsidRDefault="007A5FA3" w:rsidP="007E5DB9">
            <w:pPr>
              <w:keepNext/>
              <w:keepLines/>
              <w:spacing w:before="80" w:after="80"/>
              <w:rPr>
                <w:rFonts w:ascii="Work Sans" w:eastAsia="SimSun" w:hAnsi="Work Sans" w:cs="Arial"/>
                <w:szCs w:val="24"/>
              </w:rPr>
            </w:pPr>
            <w:r w:rsidRPr="00A2016E">
              <w:rPr>
                <w:rFonts w:ascii="Work Sans" w:eastAsia="SimSun" w:hAnsi="Work Sans" w:cs="Arial"/>
                <w:szCs w:val="24"/>
              </w:rPr>
              <w:t>Resources and equipment a</w:t>
            </w:r>
            <w:r w:rsidRPr="00A2016E">
              <w:rPr>
                <w:rFonts w:ascii="Work Sans" w:eastAsia="Calibri" w:hAnsi="Work Sans" w:cs="Arial"/>
                <w:szCs w:val="24"/>
              </w:rPr>
              <w:t>vailable</w:t>
            </w:r>
          </w:p>
        </w:tc>
        <w:tc>
          <w:tcPr>
            <w:tcW w:w="1268" w:type="pct"/>
            <w:shd w:val="clear" w:color="auto" w:fill="EEF2F7"/>
          </w:tcPr>
          <w:p w14:paraId="7876FFF4" w14:textId="77777777" w:rsidR="007A5FA3" w:rsidRPr="00A2016E" w:rsidRDefault="007A5FA3" w:rsidP="007E5DB9">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color w:val="533E7C" w:themeColor="accent1"/>
                <w:szCs w:val="20"/>
              </w:rPr>
            </w:pPr>
            <w:r w:rsidRPr="00A2016E">
              <w:rPr>
                <w:rFonts w:ascii="Work Sans" w:eastAsia="Times New Roman" w:hAnsi="Work Sans" w:cs="Arial"/>
                <w:i/>
                <w:color w:val="533E7C" w:themeColor="accent1"/>
                <w:szCs w:val="20"/>
              </w:rPr>
              <w:t>[Examples: computers, furniture, photocopiers, phones, internet access]</w:t>
            </w:r>
          </w:p>
        </w:tc>
        <w:tc>
          <w:tcPr>
            <w:tcW w:w="1487" w:type="pct"/>
            <w:shd w:val="clear" w:color="auto" w:fill="EEF2F7"/>
          </w:tcPr>
          <w:p w14:paraId="08463AAA" w14:textId="77777777" w:rsidR="007A5FA3" w:rsidRPr="00A2016E" w:rsidRDefault="007A5FA3" w:rsidP="007E5DB9">
            <w:pPr>
              <w:keepNext/>
              <w:keepLines/>
              <w:spacing w:after="160"/>
              <w:cnfStyle w:val="000000000000" w:firstRow="0" w:lastRow="0" w:firstColumn="0" w:lastColumn="0" w:oddVBand="0" w:evenVBand="0" w:oddHBand="0" w:evenHBand="0" w:firstRowFirstColumn="0" w:firstRowLastColumn="0" w:lastRowFirstColumn="0" w:lastRowLastColumn="0"/>
              <w:rPr>
                <w:rFonts w:ascii="Work Sans" w:eastAsia="Calibri" w:hAnsi="Work Sans" w:cs="Arial"/>
                <w:i/>
                <w:color w:val="595959"/>
              </w:rPr>
            </w:pPr>
          </w:p>
        </w:tc>
        <w:tc>
          <w:tcPr>
            <w:tcW w:w="1487" w:type="pct"/>
            <w:shd w:val="clear" w:color="auto" w:fill="EEF2F7"/>
          </w:tcPr>
          <w:p w14:paraId="09454B87" w14:textId="77777777" w:rsidR="007A5FA3" w:rsidRPr="00A2016E" w:rsidRDefault="007A5FA3" w:rsidP="007E5DB9">
            <w:pPr>
              <w:keepNext/>
              <w:keepLines/>
              <w:spacing w:after="160"/>
              <w:cnfStyle w:val="000000000000" w:firstRow="0" w:lastRow="0" w:firstColumn="0" w:lastColumn="0" w:oddVBand="0" w:evenVBand="0" w:oddHBand="0" w:evenHBand="0" w:firstRowFirstColumn="0" w:firstRowLastColumn="0" w:lastRowFirstColumn="0" w:lastRowLastColumn="0"/>
              <w:rPr>
                <w:rFonts w:ascii="Work Sans" w:eastAsia="Calibri" w:hAnsi="Work Sans" w:cs="Arial"/>
                <w:i/>
                <w:color w:val="595959"/>
              </w:rPr>
            </w:pPr>
          </w:p>
        </w:tc>
      </w:tr>
      <w:tr w:rsidR="007A5FA3" w:rsidRPr="00A2016E" w14:paraId="5A6E0E96" w14:textId="77777777" w:rsidTr="007E5DB9">
        <w:trPr>
          <w:trHeight w:val="737"/>
        </w:trPr>
        <w:tc>
          <w:tcPr>
            <w:cnfStyle w:val="001000000000" w:firstRow="0" w:lastRow="0" w:firstColumn="1" w:lastColumn="0" w:oddVBand="0" w:evenVBand="0" w:oddHBand="0" w:evenHBand="0" w:firstRowFirstColumn="0" w:firstRowLastColumn="0" w:lastRowFirstColumn="0" w:lastRowLastColumn="0"/>
            <w:tcW w:w="758" w:type="pct"/>
            <w:shd w:val="clear" w:color="auto" w:fill="EEF2F7"/>
          </w:tcPr>
          <w:p w14:paraId="3BC2550D" w14:textId="77777777" w:rsidR="007A5FA3" w:rsidRPr="00A2016E" w:rsidRDefault="007A5FA3" w:rsidP="007E5DB9">
            <w:pPr>
              <w:keepNext/>
              <w:keepLines/>
              <w:spacing w:before="80" w:after="80"/>
              <w:rPr>
                <w:rFonts w:ascii="Work Sans" w:eastAsia="Calibri" w:hAnsi="Work Sans" w:cs="Arial"/>
                <w:szCs w:val="24"/>
              </w:rPr>
            </w:pPr>
            <w:r w:rsidRPr="00A2016E">
              <w:rPr>
                <w:rFonts w:ascii="Work Sans" w:eastAsia="Calibri" w:hAnsi="Work Sans" w:cs="Arial"/>
                <w:szCs w:val="24"/>
              </w:rPr>
              <w:t>Resources needed</w:t>
            </w:r>
          </w:p>
        </w:tc>
        <w:tc>
          <w:tcPr>
            <w:tcW w:w="1268" w:type="pct"/>
            <w:shd w:val="clear" w:color="auto" w:fill="EEF2F7"/>
          </w:tcPr>
          <w:p w14:paraId="2945B907" w14:textId="77777777" w:rsidR="007A5FA3" w:rsidRPr="00A2016E" w:rsidRDefault="007A5FA3" w:rsidP="007E5DB9">
            <w:pPr>
              <w:cnfStyle w:val="000000000000" w:firstRow="0" w:lastRow="0" w:firstColumn="0" w:lastColumn="0" w:oddVBand="0" w:evenVBand="0" w:oddHBand="0" w:evenHBand="0" w:firstRowFirstColumn="0" w:firstRowLastColumn="0" w:lastRowFirstColumn="0" w:lastRowLastColumn="0"/>
              <w:rPr>
                <w:rFonts w:ascii="Work Sans" w:eastAsia="Times New Roman" w:hAnsi="Work Sans" w:cs="Arial"/>
                <w:color w:val="533E7C" w:themeColor="accent1"/>
                <w:szCs w:val="20"/>
              </w:rPr>
            </w:pPr>
            <w:r w:rsidRPr="00A2016E">
              <w:rPr>
                <w:rFonts w:ascii="Work Sans" w:eastAsia="Times New Roman" w:hAnsi="Work Sans" w:cs="Arial"/>
                <w:i/>
                <w:color w:val="533E7C" w:themeColor="accent1"/>
                <w:szCs w:val="20"/>
              </w:rPr>
              <w:t>[Examples: software, staff, business records, storage space]</w:t>
            </w:r>
          </w:p>
        </w:tc>
        <w:tc>
          <w:tcPr>
            <w:tcW w:w="1487" w:type="pct"/>
            <w:shd w:val="clear" w:color="auto" w:fill="EEF2F7"/>
          </w:tcPr>
          <w:p w14:paraId="72D80B32" w14:textId="77777777" w:rsidR="007A5FA3" w:rsidRPr="00A2016E" w:rsidRDefault="007A5FA3" w:rsidP="007E5DB9">
            <w:pPr>
              <w:keepNext/>
              <w:keepLines/>
              <w:spacing w:after="160"/>
              <w:cnfStyle w:val="000000000000" w:firstRow="0" w:lastRow="0" w:firstColumn="0" w:lastColumn="0" w:oddVBand="0" w:evenVBand="0" w:oddHBand="0" w:evenHBand="0" w:firstRowFirstColumn="0" w:firstRowLastColumn="0" w:lastRowFirstColumn="0" w:lastRowLastColumn="0"/>
              <w:rPr>
                <w:rFonts w:ascii="Work Sans" w:eastAsia="Calibri" w:hAnsi="Work Sans" w:cs="Arial"/>
                <w:i/>
                <w:color w:val="595959"/>
              </w:rPr>
            </w:pPr>
          </w:p>
        </w:tc>
        <w:tc>
          <w:tcPr>
            <w:tcW w:w="1487" w:type="pct"/>
            <w:shd w:val="clear" w:color="auto" w:fill="EEF2F7"/>
          </w:tcPr>
          <w:p w14:paraId="65326C35" w14:textId="77777777" w:rsidR="007A5FA3" w:rsidRPr="00A2016E" w:rsidRDefault="007A5FA3" w:rsidP="007E5DB9">
            <w:pPr>
              <w:keepNext/>
              <w:keepLines/>
              <w:spacing w:after="160"/>
              <w:cnfStyle w:val="000000000000" w:firstRow="0" w:lastRow="0" w:firstColumn="0" w:lastColumn="0" w:oddVBand="0" w:evenVBand="0" w:oddHBand="0" w:evenHBand="0" w:firstRowFirstColumn="0" w:firstRowLastColumn="0" w:lastRowFirstColumn="0" w:lastRowLastColumn="0"/>
              <w:rPr>
                <w:rFonts w:ascii="Work Sans" w:eastAsia="Calibri" w:hAnsi="Work Sans" w:cs="Arial"/>
                <w:i/>
                <w:color w:val="595959"/>
              </w:rPr>
            </w:pPr>
          </w:p>
        </w:tc>
      </w:tr>
    </w:tbl>
    <w:p w14:paraId="4B326875" w14:textId="77777777" w:rsidR="007A5FA3" w:rsidRPr="004814DA" w:rsidRDefault="007A5FA3" w:rsidP="004814DA">
      <w:pPr>
        <w:rPr>
          <w:rFonts w:ascii="Noto Serif Armenian Light" w:hAnsi="Noto Serif Armenian Light"/>
        </w:rPr>
      </w:pPr>
      <w:bookmarkStart w:id="115" w:name="_Toc78902550"/>
      <w:bookmarkStart w:id="116" w:name="_Toc78962579"/>
      <w:bookmarkStart w:id="117" w:name="_Toc89844825"/>
    </w:p>
    <w:p w14:paraId="67DE33C8" w14:textId="77777777" w:rsidR="007A5FA3" w:rsidRPr="004814DA" w:rsidRDefault="007A5FA3" w:rsidP="007A5FA3">
      <w:pPr>
        <w:rPr>
          <w:rFonts w:ascii="Noto Serif Armenian Light" w:eastAsia="SimSun" w:hAnsi="Noto Serif Armenian Light" w:cs="Arial"/>
        </w:rPr>
      </w:pPr>
      <w:r w:rsidRPr="004814DA">
        <w:rPr>
          <w:rFonts w:ascii="Noto Serif Armenian Light" w:eastAsia="SimSun" w:hAnsi="Noto Serif Armenian Light"/>
        </w:rPr>
        <w:br w:type="page"/>
      </w:r>
    </w:p>
    <w:p w14:paraId="52757358" w14:textId="77777777" w:rsidR="007A5FA3" w:rsidRPr="004814DA" w:rsidRDefault="007A5FA3" w:rsidP="004814DA">
      <w:pPr>
        <w:pStyle w:val="Heading2"/>
      </w:pPr>
      <w:bookmarkStart w:id="118" w:name="_Toc90033286"/>
      <w:bookmarkStart w:id="119" w:name="_Toc230077298"/>
      <w:r w:rsidRPr="004814DA">
        <w:lastRenderedPageBreak/>
        <w:t>Other Continuity Arrangements</w:t>
      </w:r>
      <w:bookmarkEnd w:id="115"/>
      <w:bookmarkEnd w:id="116"/>
      <w:bookmarkEnd w:id="117"/>
      <w:bookmarkEnd w:id="118"/>
      <w:bookmarkEnd w:id="119"/>
    </w:p>
    <w:p w14:paraId="7ED6E230" w14:textId="77777777" w:rsidR="007A5FA3" w:rsidRPr="00A2016E" w:rsidRDefault="007A5FA3" w:rsidP="004814DA">
      <w:pPr>
        <w:keepNext/>
        <w:keepLines/>
        <w:spacing w:after="120"/>
        <w:ind w:left="851"/>
        <w:jc w:val="both"/>
        <w:rPr>
          <w:rFonts w:eastAsia="Calibri" w:cs="Arial"/>
          <w:i/>
        </w:rPr>
      </w:pPr>
      <w:r w:rsidRPr="00A2016E">
        <w:rPr>
          <w:rFonts w:eastAsia="Calibri" w:cs="Arial"/>
        </w:rPr>
        <w:t xml:space="preserve">Other ways we will keep our business going in an emergency. </w:t>
      </w:r>
    </w:p>
    <w:tbl>
      <w:tblPr>
        <w:tblStyle w:val="BizPlantablesinglecell1"/>
        <w:tblW w:w="14884" w:type="dxa"/>
        <w:tblLook w:val="04A0" w:firstRow="1" w:lastRow="0" w:firstColumn="1" w:lastColumn="0" w:noHBand="0" w:noVBand="1"/>
        <w:tblCaption w:val="Our solution"/>
        <w:tblDescription w:val="Single table cell for input of other continuity arrangements."/>
      </w:tblPr>
      <w:tblGrid>
        <w:gridCol w:w="14884"/>
      </w:tblGrid>
      <w:tr w:rsidR="007A5FA3" w:rsidRPr="00A2016E" w14:paraId="6F4C766C" w14:textId="77777777" w:rsidTr="007E5DB9">
        <w:tc>
          <w:tcPr>
            <w:tcW w:w="14884" w:type="dxa"/>
          </w:tcPr>
          <w:p w14:paraId="14B048DF" w14:textId="77777777" w:rsidR="007A5FA3" w:rsidRPr="00A2016E" w:rsidRDefault="007A5FA3" w:rsidP="007E5DB9">
            <w:pPr>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[Examples: virtual office service, digital collaboration tools, e-commerce]</w:t>
            </w:r>
          </w:p>
          <w:p w14:paraId="49E8492F" w14:textId="77777777" w:rsidR="007A5FA3" w:rsidRPr="00A2016E" w:rsidRDefault="007A5FA3" w:rsidP="007E5DB9">
            <w:pPr>
              <w:rPr>
                <w:rFonts w:ascii="Work Sans" w:hAnsi="Work Sans" w:cs="Arial"/>
                <w:i/>
                <w:color w:val="533E7C" w:themeColor="accent1"/>
                <w:szCs w:val="20"/>
              </w:rPr>
            </w:pPr>
          </w:p>
        </w:tc>
      </w:tr>
    </w:tbl>
    <w:p w14:paraId="63681215" w14:textId="77777777" w:rsidR="007A5FA3" w:rsidRPr="004814DA" w:rsidRDefault="007A5FA3" w:rsidP="004814DA">
      <w:pPr>
        <w:pStyle w:val="Heading2"/>
      </w:pPr>
      <w:bookmarkStart w:id="120" w:name="_Toc78902551"/>
      <w:bookmarkStart w:id="121" w:name="_Toc78962580"/>
      <w:bookmarkStart w:id="122" w:name="_Toc89844826"/>
      <w:bookmarkStart w:id="123" w:name="_Toc90033287"/>
      <w:bookmarkStart w:id="124" w:name="_Toc230077299"/>
      <w:r w:rsidRPr="004814DA">
        <w:t>Staff Training</w:t>
      </w:r>
      <w:bookmarkEnd w:id="120"/>
      <w:bookmarkEnd w:id="121"/>
      <w:bookmarkEnd w:id="122"/>
      <w:bookmarkEnd w:id="123"/>
      <w:bookmarkEnd w:id="124"/>
    </w:p>
    <w:tbl>
      <w:tblPr>
        <w:tblStyle w:val="BizPlantablewhitetoprow2"/>
        <w:tblW w:w="5000" w:type="pct"/>
        <w:tblLook w:val="04A0" w:firstRow="1" w:lastRow="0" w:firstColumn="1" w:lastColumn="0" w:noHBand="0" w:noVBand="1"/>
        <w:tblDescription w:val="A table with space to enter details of staff training under the headings: Job title, Name, Expected staff turnover, Skills or strengths and Training needed."/>
      </w:tblPr>
      <w:tblGrid>
        <w:gridCol w:w="2921"/>
        <w:gridCol w:w="2453"/>
        <w:gridCol w:w="2687"/>
        <w:gridCol w:w="3270"/>
        <w:gridCol w:w="3492"/>
      </w:tblGrid>
      <w:tr w:rsidR="007A5FA3" w:rsidRPr="004814DA" w14:paraId="3E8424AB" w14:textId="77777777" w:rsidTr="004814DA">
        <w:trPr>
          <w:cnfStyle w:val="100000000000" w:firstRow="1" w:lastRow="0" w:firstColumn="0" w:lastColumn="0" w:oddVBand="0" w:evenVBand="0" w:oddHBand="0" w:evenHBand="0" w:firstRowFirstColumn="0" w:firstRowLastColumn="0" w:lastRowFirstColumn="0" w:lastRowLastColumn="0"/>
          <w:trHeight w:val="345"/>
          <w:tblHeader/>
        </w:trPr>
        <w:tc>
          <w:tcPr>
            <w:tcW w:w="985" w:type="pct"/>
          </w:tcPr>
          <w:p w14:paraId="2A8A8B6B" w14:textId="77777777" w:rsidR="007A5FA3" w:rsidRPr="004814DA" w:rsidRDefault="007A5FA3" w:rsidP="007E5DB9">
            <w:pPr>
              <w:keepNext/>
              <w:keepLines/>
              <w:spacing w:after="160"/>
              <w:rPr>
                <w:rFonts w:ascii="Noto Serif Armenian Light" w:hAnsi="Noto Serif Armenian Light" w:cs="Arial"/>
              </w:rPr>
            </w:pPr>
            <w:r w:rsidRPr="004814DA">
              <w:rPr>
                <w:rFonts w:ascii="Noto Serif Armenian Light" w:hAnsi="Noto Serif Armenian Light" w:cs="Arial"/>
              </w:rPr>
              <w:t>Job title</w:t>
            </w:r>
          </w:p>
        </w:tc>
        <w:tc>
          <w:tcPr>
            <w:tcW w:w="827" w:type="pct"/>
          </w:tcPr>
          <w:p w14:paraId="20134EE8" w14:textId="77777777" w:rsidR="007A5FA3" w:rsidRPr="004814DA" w:rsidRDefault="007A5FA3" w:rsidP="007E5DB9">
            <w:pPr>
              <w:keepNext/>
              <w:keepLines/>
              <w:spacing w:after="160"/>
              <w:rPr>
                <w:rFonts w:ascii="Noto Serif Armenian Light" w:hAnsi="Noto Serif Armenian Light" w:cs="Arial"/>
              </w:rPr>
            </w:pPr>
            <w:r w:rsidRPr="004814DA">
              <w:rPr>
                <w:rFonts w:ascii="Noto Serif Armenian Light" w:hAnsi="Noto Serif Armenian Light" w:cs="Arial"/>
              </w:rPr>
              <w:t>Name</w:t>
            </w:r>
          </w:p>
        </w:tc>
        <w:tc>
          <w:tcPr>
            <w:tcW w:w="906" w:type="pct"/>
          </w:tcPr>
          <w:p w14:paraId="1FC6D541" w14:textId="77777777" w:rsidR="007A5FA3" w:rsidRPr="004814DA" w:rsidRDefault="007A5FA3" w:rsidP="007E5DB9">
            <w:pPr>
              <w:keepNext/>
              <w:keepLines/>
              <w:spacing w:after="160"/>
              <w:rPr>
                <w:rFonts w:ascii="Noto Serif Armenian Light" w:hAnsi="Noto Serif Armenian Light" w:cs="Arial"/>
              </w:rPr>
            </w:pPr>
            <w:r w:rsidRPr="004814DA">
              <w:rPr>
                <w:rFonts w:ascii="Noto Serif Armenian Light" w:hAnsi="Noto Serif Armenian Light" w:cs="Arial"/>
              </w:rPr>
              <w:t>Expected staff turnover</w:t>
            </w:r>
          </w:p>
        </w:tc>
        <w:tc>
          <w:tcPr>
            <w:tcW w:w="1103" w:type="pct"/>
          </w:tcPr>
          <w:p w14:paraId="29EFD038" w14:textId="77777777" w:rsidR="007A5FA3" w:rsidRPr="004814DA" w:rsidRDefault="007A5FA3" w:rsidP="007E5DB9">
            <w:pPr>
              <w:keepNext/>
              <w:keepLines/>
              <w:spacing w:after="160"/>
              <w:rPr>
                <w:rFonts w:ascii="Noto Serif Armenian Light" w:hAnsi="Noto Serif Armenian Light" w:cs="Arial"/>
              </w:rPr>
            </w:pPr>
            <w:r w:rsidRPr="004814DA">
              <w:rPr>
                <w:rFonts w:ascii="Noto Serif Armenian Light" w:hAnsi="Noto Serif Armenian Light" w:cs="Arial"/>
              </w:rPr>
              <w:t xml:space="preserve">Skills or strengths </w:t>
            </w:r>
          </w:p>
        </w:tc>
        <w:tc>
          <w:tcPr>
            <w:tcW w:w="1178" w:type="pct"/>
          </w:tcPr>
          <w:p w14:paraId="7013B142" w14:textId="77777777" w:rsidR="007A5FA3" w:rsidRPr="004814DA" w:rsidRDefault="007A5FA3" w:rsidP="007E5DB9">
            <w:pPr>
              <w:keepNext/>
              <w:keepLines/>
              <w:spacing w:after="160"/>
              <w:rPr>
                <w:rFonts w:ascii="Noto Serif Armenian Light" w:hAnsi="Noto Serif Armenian Light" w:cs="Arial"/>
              </w:rPr>
            </w:pPr>
            <w:r w:rsidRPr="004814DA">
              <w:rPr>
                <w:rFonts w:ascii="Noto Serif Armenian Light" w:hAnsi="Noto Serif Armenian Light" w:cs="Arial"/>
              </w:rPr>
              <w:t>Training needed</w:t>
            </w:r>
          </w:p>
        </w:tc>
      </w:tr>
      <w:tr w:rsidR="007A5FA3" w:rsidRPr="00A2016E" w14:paraId="1FA67C5A" w14:textId="77777777" w:rsidTr="004814DA">
        <w:trPr>
          <w:trHeight w:val="315"/>
        </w:trPr>
        <w:tc>
          <w:tcPr>
            <w:tcW w:w="985" w:type="pct"/>
          </w:tcPr>
          <w:p w14:paraId="6E7F78FA" w14:textId="77777777" w:rsidR="007A5FA3" w:rsidRPr="00A2016E" w:rsidRDefault="007A5FA3" w:rsidP="007E5DB9">
            <w:pPr>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[Example: Store manager.]</w:t>
            </w:r>
          </w:p>
        </w:tc>
        <w:tc>
          <w:tcPr>
            <w:tcW w:w="827" w:type="pct"/>
          </w:tcPr>
          <w:p w14:paraId="2B510C40" w14:textId="77777777" w:rsidR="007A5FA3" w:rsidRPr="00A2016E" w:rsidRDefault="007A5FA3" w:rsidP="007E5DB9">
            <w:pPr>
              <w:rPr>
                <w:rFonts w:ascii="Work Sans" w:eastAsia="Times New Roman" w:hAnsi="Work Sans" w:cs="Arial"/>
                <w:i/>
                <w:color w:val="533E7C" w:themeColor="accent1"/>
                <w:szCs w:val="20"/>
              </w:rPr>
            </w:pPr>
          </w:p>
        </w:tc>
        <w:tc>
          <w:tcPr>
            <w:tcW w:w="906" w:type="pct"/>
          </w:tcPr>
          <w:p w14:paraId="5F4FCFC9" w14:textId="77777777" w:rsidR="007A5FA3" w:rsidRPr="00A2016E" w:rsidRDefault="007A5FA3" w:rsidP="007E5DB9">
            <w:pPr>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[Example: 12 to 18 months.]</w:t>
            </w:r>
          </w:p>
        </w:tc>
        <w:tc>
          <w:tcPr>
            <w:tcW w:w="1103" w:type="pct"/>
          </w:tcPr>
          <w:p w14:paraId="13E33860" w14:textId="77777777" w:rsidR="007A5FA3" w:rsidRPr="00A2016E" w:rsidRDefault="007A5FA3" w:rsidP="007E5DB9">
            <w:pPr>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[Example: Marketing degree. 5 years’ experience in the industry. First aid certificate 2021.]</w:t>
            </w:r>
          </w:p>
        </w:tc>
        <w:tc>
          <w:tcPr>
            <w:tcW w:w="1178" w:type="pct"/>
          </w:tcPr>
          <w:p w14:paraId="0EF67300" w14:textId="77777777" w:rsidR="007A5FA3" w:rsidRPr="00A2016E" w:rsidRDefault="007A5FA3" w:rsidP="007E5DB9">
            <w:pPr>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[Example: Requires training in online order and financial systems.]</w:t>
            </w:r>
          </w:p>
        </w:tc>
      </w:tr>
      <w:tr w:rsidR="007A5FA3" w:rsidRPr="00A2016E" w14:paraId="6500ED85" w14:textId="77777777" w:rsidTr="004814DA">
        <w:trPr>
          <w:trHeight w:val="315"/>
        </w:trPr>
        <w:tc>
          <w:tcPr>
            <w:tcW w:w="985" w:type="pct"/>
          </w:tcPr>
          <w:p w14:paraId="50FD48C2" w14:textId="77777777" w:rsidR="007A5FA3" w:rsidRPr="00A2016E" w:rsidRDefault="007A5FA3" w:rsidP="007E5DB9">
            <w:pPr>
              <w:keepNext/>
              <w:keepLines/>
              <w:spacing w:after="160"/>
              <w:rPr>
                <w:rFonts w:ascii="Work Sans" w:hAnsi="Work Sans" w:cs="Arial"/>
              </w:rPr>
            </w:pPr>
          </w:p>
        </w:tc>
        <w:tc>
          <w:tcPr>
            <w:tcW w:w="827" w:type="pct"/>
          </w:tcPr>
          <w:p w14:paraId="1FDD1FEF" w14:textId="77777777" w:rsidR="007A5FA3" w:rsidRPr="00A2016E" w:rsidRDefault="007A5FA3" w:rsidP="007E5DB9">
            <w:pPr>
              <w:keepNext/>
              <w:keepLines/>
              <w:spacing w:after="160"/>
              <w:rPr>
                <w:rFonts w:ascii="Work Sans" w:hAnsi="Work Sans" w:cs="Arial"/>
              </w:rPr>
            </w:pPr>
          </w:p>
        </w:tc>
        <w:tc>
          <w:tcPr>
            <w:tcW w:w="906" w:type="pct"/>
          </w:tcPr>
          <w:p w14:paraId="011EC50E" w14:textId="77777777" w:rsidR="007A5FA3" w:rsidRPr="00A2016E" w:rsidRDefault="007A5FA3" w:rsidP="007E5DB9">
            <w:pPr>
              <w:keepNext/>
              <w:keepLines/>
              <w:spacing w:after="160"/>
              <w:rPr>
                <w:rFonts w:ascii="Work Sans" w:hAnsi="Work Sans" w:cs="Arial"/>
              </w:rPr>
            </w:pPr>
          </w:p>
        </w:tc>
        <w:tc>
          <w:tcPr>
            <w:tcW w:w="1103" w:type="pct"/>
          </w:tcPr>
          <w:p w14:paraId="147A6A87" w14:textId="77777777" w:rsidR="007A5FA3" w:rsidRPr="00A2016E" w:rsidRDefault="007A5FA3" w:rsidP="007E5DB9">
            <w:pPr>
              <w:keepNext/>
              <w:keepLines/>
              <w:spacing w:after="160"/>
              <w:rPr>
                <w:rFonts w:ascii="Work Sans" w:hAnsi="Work Sans" w:cs="Arial"/>
              </w:rPr>
            </w:pPr>
          </w:p>
        </w:tc>
        <w:tc>
          <w:tcPr>
            <w:tcW w:w="1178" w:type="pct"/>
          </w:tcPr>
          <w:p w14:paraId="3755789D" w14:textId="77777777" w:rsidR="007A5FA3" w:rsidRPr="00A2016E" w:rsidRDefault="007A5FA3" w:rsidP="007E5DB9">
            <w:pPr>
              <w:keepNext/>
              <w:keepLines/>
              <w:spacing w:after="160"/>
              <w:rPr>
                <w:rFonts w:ascii="Work Sans" w:hAnsi="Work Sans" w:cs="Arial"/>
              </w:rPr>
            </w:pPr>
          </w:p>
        </w:tc>
      </w:tr>
      <w:tr w:rsidR="007A5FA3" w:rsidRPr="004814DA" w14:paraId="27D2CD79" w14:textId="77777777" w:rsidTr="004814DA">
        <w:trPr>
          <w:trHeight w:val="315"/>
        </w:trPr>
        <w:tc>
          <w:tcPr>
            <w:tcW w:w="985" w:type="pct"/>
          </w:tcPr>
          <w:p w14:paraId="6FA4FE9A" w14:textId="77777777" w:rsidR="007A5FA3" w:rsidRPr="004814DA" w:rsidRDefault="007A5FA3" w:rsidP="007E5DB9">
            <w:pPr>
              <w:keepNext/>
              <w:keepLines/>
              <w:spacing w:after="160"/>
              <w:rPr>
                <w:rFonts w:ascii="Noto Serif Armenian Light" w:hAnsi="Noto Serif Armenian Light" w:cs="Arial"/>
              </w:rPr>
            </w:pPr>
          </w:p>
        </w:tc>
        <w:tc>
          <w:tcPr>
            <w:tcW w:w="827" w:type="pct"/>
          </w:tcPr>
          <w:p w14:paraId="27C83A61" w14:textId="77777777" w:rsidR="007A5FA3" w:rsidRPr="004814DA" w:rsidRDefault="007A5FA3" w:rsidP="007E5DB9">
            <w:pPr>
              <w:keepNext/>
              <w:keepLines/>
              <w:spacing w:after="160"/>
              <w:rPr>
                <w:rFonts w:ascii="Noto Serif Armenian Light" w:hAnsi="Noto Serif Armenian Light" w:cs="Arial"/>
              </w:rPr>
            </w:pPr>
          </w:p>
        </w:tc>
        <w:tc>
          <w:tcPr>
            <w:tcW w:w="906" w:type="pct"/>
          </w:tcPr>
          <w:p w14:paraId="47746C63" w14:textId="77777777" w:rsidR="007A5FA3" w:rsidRPr="004814DA" w:rsidRDefault="007A5FA3" w:rsidP="007E5DB9">
            <w:pPr>
              <w:keepNext/>
              <w:keepLines/>
              <w:spacing w:after="160"/>
              <w:rPr>
                <w:rFonts w:ascii="Noto Serif Armenian Light" w:hAnsi="Noto Serif Armenian Light" w:cs="Arial"/>
              </w:rPr>
            </w:pPr>
          </w:p>
        </w:tc>
        <w:tc>
          <w:tcPr>
            <w:tcW w:w="1103" w:type="pct"/>
          </w:tcPr>
          <w:p w14:paraId="586EE0F0" w14:textId="77777777" w:rsidR="007A5FA3" w:rsidRPr="004814DA" w:rsidRDefault="007A5FA3" w:rsidP="007E5DB9">
            <w:pPr>
              <w:keepNext/>
              <w:keepLines/>
              <w:spacing w:after="160"/>
              <w:rPr>
                <w:rFonts w:ascii="Noto Serif Armenian Light" w:hAnsi="Noto Serif Armenian Light" w:cs="Arial"/>
              </w:rPr>
            </w:pPr>
          </w:p>
        </w:tc>
        <w:tc>
          <w:tcPr>
            <w:tcW w:w="1178" w:type="pct"/>
          </w:tcPr>
          <w:p w14:paraId="30B84243" w14:textId="77777777" w:rsidR="007A5FA3" w:rsidRPr="004814DA" w:rsidRDefault="007A5FA3" w:rsidP="007E5DB9">
            <w:pPr>
              <w:keepNext/>
              <w:keepLines/>
              <w:spacing w:after="160"/>
              <w:rPr>
                <w:rFonts w:ascii="Noto Serif Armenian Light" w:hAnsi="Noto Serif Armenian Light" w:cs="Arial"/>
              </w:rPr>
            </w:pPr>
          </w:p>
        </w:tc>
      </w:tr>
    </w:tbl>
    <w:p w14:paraId="5D215939" w14:textId="77777777" w:rsidR="007A5FA3" w:rsidRPr="004814DA" w:rsidRDefault="007A5FA3" w:rsidP="004814DA">
      <w:pPr>
        <w:pStyle w:val="Heading2"/>
      </w:pPr>
      <w:bookmarkStart w:id="125" w:name="_Toc89844827"/>
      <w:bookmarkStart w:id="126" w:name="_Toc90033288"/>
      <w:bookmarkStart w:id="127" w:name="_Toc230077300"/>
      <w:r w:rsidRPr="004814DA">
        <w:t>How We Maintain Staff Skills</w:t>
      </w:r>
      <w:bookmarkEnd w:id="125"/>
      <w:bookmarkEnd w:id="126"/>
      <w:bookmarkEnd w:id="127"/>
    </w:p>
    <w:p w14:paraId="6368B75F" w14:textId="77777777" w:rsidR="007A5FA3" w:rsidRPr="00A2016E" w:rsidRDefault="007A5FA3" w:rsidP="004814DA">
      <w:pPr>
        <w:keepNext/>
        <w:keepLines/>
        <w:spacing w:after="120"/>
        <w:ind w:left="851"/>
        <w:jc w:val="both"/>
        <w:rPr>
          <w:rFonts w:eastAsia="Calibri" w:cs="Arial"/>
        </w:rPr>
      </w:pPr>
      <w:r w:rsidRPr="00A2016E">
        <w:rPr>
          <w:rFonts w:eastAsia="Calibri" w:cs="Arial"/>
        </w:rPr>
        <w:t>How we document and regularly review staff skills to make sure we maintain required skills.</w:t>
      </w:r>
    </w:p>
    <w:tbl>
      <w:tblPr>
        <w:tblStyle w:val="BizPlantablesinglecell2"/>
        <w:tblW w:w="14884" w:type="dxa"/>
        <w:tblLook w:val="04A0" w:firstRow="1" w:lastRow="0" w:firstColumn="1" w:lastColumn="0" w:noHBand="0" w:noVBand="1"/>
        <w:tblCaption w:val="Our solution"/>
        <w:tblDescription w:val="Single table cell for describing how the business maintains staff skills."/>
      </w:tblPr>
      <w:tblGrid>
        <w:gridCol w:w="14884"/>
      </w:tblGrid>
      <w:tr w:rsidR="007A5FA3" w:rsidRPr="00A2016E" w14:paraId="36ED2575" w14:textId="77777777" w:rsidTr="004814DA">
        <w:tc>
          <w:tcPr>
            <w:tcW w:w="14884" w:type="dxa"/>
          </w:tcPr>
          <w:p w14:paraId="434FA548" w14:textId="77777777" w:rsidR="007A5FA3" w:rsidRPr="00A2016E" w:rsidRDefault="007A5FA3" w:rsidP="004814DA">
            <w:pPr>
              <w:keepNext/>
              <w:keepLines/>
              <w:spacing w:after="120"/>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 xml:space="preserve">[Example: We maintain a staff skills and training register and review it every X </w:t>
            </w:r>
            <w:proofErr w:type="gramStart"/>
            <w:r w:rsidRPr="00A2016E">
              <w:rPr>
                <w:rFonts w:ascii="Work Sans" w:eastAsia="Times New Roman" w:hAnsi="Work Sans" w:cs="Arial"/>
                <w:i/>
                <w:color w:val="533E7C" w:themeColor="accent1"/>
                <w:szCs w:val="20"/>
              </w:rPr>
              <w:t>months</w:t>
            </w:r>
            <w:proofErr w:type="gramEnd"/>
            <w:r w:rsidRPr="00A2016E">
              <w:rPr>
                <w:rFonts w:ascii="Work Sans" w:eastAsia="Times New Roman" w:hAnsi="Work Sans" w:cs="Arial"/>
                <w:i/>
                <w:color w:val="533E7C" w:themeColor="accent1"/>
                <w:szCs w:val="20"/>
              </w:rPr>
              <w:t>.]</w:t>
            </w:r>
          </w:p>
          <w:p w14:paraId="618498F7" w14:textId="77777777" w:rsidR="007A5FA3" w:rsidRPr="00A2016E" w:rsidRDefault="007A5FA3" w:rsidP="004814DA">
            <w:pPr>
              <w:keepNext/>
              <w:keepLines/>
              <w:spacing w:after="120"/>
              <w:rPr>
                <w:rFonts w:ascii="Work Sans" w:hAnsi="Work Sans" w:cs="Arial"/>
                <w:color w:val="533E7C" w:themeColor="accent1"/>
              </w:rPr>
            </w:pPr>
          </w:p>
        </w:tc>
      </w:tr>
    </w:tbl>
    <w:p w14:paraId="42C2B84B" w14:textId="77777777" w:rsidR="007A5FA3" w:rsidRPr="004814DA" w:rsidRDefault="007A5FA3" w:rsidP="007A5FA3">
      <w:pPr>
        <w:pStyle w:val="Heading2"/>
        <w:numPr>
          <w:ilvl w:val="0"/>
          <w:numId w:val="0"/>
        </w:numPr>
        <w:rPr>
          <w:rFonts w:ascii="Noto Serif Armenian Light" w:eastAsia="SimSun" w:hAnsi="Noto Serif Armenian Light"/>
          <w:szCs w:val="22"/>
        </w:rPr>
      </w:pPr>
      <w:bookmarkStart w:id="128" w:name="_Toc78902552"/>
      <w:bookmarkStart w:id="129" w:name="_Toc78962581"/>
      <w:bookmarkStart w:id="130" w:name="_Toc89844828"/>
    </w:p>
    <w:p w14:paraId="4324F754" w14:textId="77777777" w:rsidR="007A5FA3" w:rsidRPr="004814DA" w:rsidRDefault="007A5FA3" w:rsidP="007A5FA3">
      <w:pPr>
        <w:rPr>
          <w:rFonts w:ascii="Noto Serif Armenian Light" w:eastAsia="SimSun" w:hAnsi="Noto Serif Armenian Light" w:cs="Arial"/>
        </w:rPr>
      </w:pPr>
      <w:r w:rsidRPr="004814DA">
        <w:rPr>
          <w:rFonts w:ascii="Noto Serif Armenian Light" w:eastAsia="SimSun" w:hAnsi="Noto Serif Armenian Light"/>
        </w:rPr>
        <w:br w:type="page"/>
      </w:r>
    </w:p>
    <w:p w14:paraId="7C31226F" w14:textId="77777777" w:rsidR="007A5FA3" w:rsidRPr="004814DA" w:rsidRDefault="007A5FA3" w:rsidP="004814DA">
      <w:pPr>
        <w:pStyle w:val="Heading2"/>
      </w:pPr>
      <w:bookmarkStart w:id="131" w:name="_Toc90033289"/>
      <w:bookmarkStart w:id="132" w:name="_Toc230077301"/>
      <w:r w:rsidRPr="004814DA">
        <w:lastRenderedPageBreak/>
        <w:t>Information Back Up</w:t>
      </w:r>
      <w:bookmarkEnd w:id="128"/>
      <w:bookmarkEnd w:id="129"/>
      <w:bookmarkEnd w:id="130"/>
      <w:bookmarkEnd w:id="131"/>
      <w:bookmarkEnd w:id="132"/>
    </w:p>
    <w:p w14:paraId="04030320" w14:textId="77777777" w:rsidR="007A5FA3" w:rsidRPr="004814DA" w:rsidRDefault="007A5FA3" w:rsidP="004814DA">
      <w:pPr>
        <w:keepNext/>
        <w:keepLines/>
        <w:spacing w:after="120"/>
        <w:ind w:left="851"/>
        <w:jc w:val="both"/>
        <w:rPr>
          <w:rFonts w:ascii="Noto Serif Armenian Light" w:eastAsia="Calibri" w:hAnsi="Noto Serif Armenian Light" w:cs="Arial"/>
          <w:b/>
          <w:i/>
        </w:rPr>
      </w:pPr>
      <w:r w:rsidRPr="004814DA">
        <w:rPr>
          <w:rFonts w:ascii="Noto Serif Armenian Light" w:eastAsia="Calibri" w:hAnsi="Noto Serif Armenian Light" w:cs="Arial"/>
        </w:rPr>
        <w:t>How we back up our essential business information.</w:t>
      </w:r>
    </w:p>
    <w:tbl>
      <w:tblPr>
        <w:tblStyle w:val="BizPlantablewhitetoprow3"/>
        <w:tblW w:w="5000" w:type="pct"/>
        <w:tblLook w:val="04A0" w:firstRow="1" w:lastRow="0" w:firstColumn="1" w:lastColumn="0" w:noHBand="0" w:noVBand="1"/>
        <w:tblDescription w:val="A table with space to enter details of your information backup procedures under the headings: Information type, How often, Who's responsible and Procedure."/>
      </w:tblPr>
      <w:tblGrid>
        <w:gridCol w:w="3707"/>
        <w:gridCol w:w="2890"/>
        <w:gridCol w:w="3898"/>
        <w:gridCol w:w="4328"/>
      </w:tblGrid>
      <w:tr w:rsidR="007A5FA3" w:rsidRPr="004814DA" w14:paraId="1D8F316C" w14:textId="77777777" w:rsidTr="004814DA">
        <w:trPr>
          <w:cnfStyle w:val="100000000000" w:firstRow="1" w:lastRow="0" w:firstColumn="0" w:lastColumn="0" w:oddVBand="0" w:evenVBand="0" w:oddHBand="0" w:evenHBand="0" w:firstRowFirstColumn="0" w:firstRowLastColumn="0" w:lastRowFirstColumn="0" w:lastRowLastColumn="0"/>
          <w:trHeight w:val="541"/>
          <w:tblHeader/>
        </w:trPr>
        <w:tc>
          <w:tcPr>
            <w:tcW w:w="1250" w:type="pct"/>
          </w:tcPr>
          <w:p w14:paraId="029B8D6A" w14:textId="77777777" w:rsidR="007A5FA3" w:rsidRPr="004814DA" w:rsidRDefault="007A5FA3" w:rsidP="007E5DB9">
            <w:pPr>
              <w:keepNext/>
              <w:keepLines/>
              <w:spacing w:after="160"/>
              <w:rPr>
                <w:rFonts w:ascii="Noto Serif Armenian Light" w:hAnsi="Noto Serif Armenian Light" w:cs="Arial"/>
              </w:rPr>
            </w:pPr>
            <w:r w:rsidRPr="004814DA">
              <w:rPr>
                <w:rFonts w:ascii="Noto Serif Armenian Light" w:hAnsi="Noto Serif Armenian Light" w:cs="Arial"/>
              </w:rPr>
              <w:t>Information type</w:t>
            </w:r>
          </w:p>
        </w:tc>
        <w:tc>
          <w:tcPr>
            <w:tcW w:w="975" w:type="pct"/>
          </w:tcPr>
          <w:p w14:paraId="248CC41F" w14:textId="77777777" w:rsidR="007A5FA3" w:rsidRPr="004814DA" w:rsidRDefault="007A5FA3" w:rsidP="007E5DB9">
            <w:pPr>
              <w:keepNext/>
              <w:keepLines/>
              <w:spacing w:after="160"/>
              <w:rPr>
                <w:rFonts w:ascii="Noto Serif Armenian Light" w:hAnsi="Noto Serif Armenian Light" w:cs="Arial"/>
              </w:rPr>
            </w:pPr>
            <w:r w:rsidRPr="004814DA">
              <w:rPr>
                <w:rFonts w:ascii="Noto Serif Armenian Light" w:hAnsi="Noto Serif Armenian Light" w:cs="Arial"/>
              </w:rPr>
              <w:t>How often</w:t>
            </w:r>
          </w:p>
        </w:tc>
        <w:tc>
          <w:tcPr>
            <w:tcW w:w="1315" w:type="pct"/>
          </w:tcPr>
          <w:p w14:paraId="474C9DF9" w14:textId="77777777" w:rsidR="007A5FA3" w:rsidRPr="004814DA" w:rsidRDefault="007A5FA3" w:rsidP="007E5DB9">
            <w:pPr>
              <w:keepNext/>
              <w:keepLines/>
              <w:spacing w:after="160"/>
              <w:rPr>
                <w:rFonts w:ascii="Noto Serif Armenian Light" w:hAnsi="Noto Serif Armenian Light" w:cs="Arial"/>
              </w:rPr>
            </w:pPr>
            <w:r w:rsidRPr="004814DA">
              <w:rPr>
                <w:rFonts w:ascii="Noto Serif Armenian Light" w:hAnsi="Noto Serif Armenian Light" w:cs="Arial"/>
              </w:rPr>
              <w:t>Who’s responsible</w:t>
            </w:r>
            <w:r w:rsidRPr="004814DA">
              <w:rPr>
                <w:rFonts w:ascii="Noto Serif Armenian Light" w:hAnsi="Noto Serif Armenian Light" w:cs="Arial"/>
              </w:rPr>
              <w:br/>
              <w:t>Name and mobile number.</w:t>
            </w:r>
          </w:p>
        </w:tc>
        <w:tc>
          <w:tcPr>
            <w:tcW w:w="1460" w:type="pct"/>
          </w:tcPr>
          <w:p w14:paraId="61553997" w14:textId="77777777" w:rsidR="007A5FA3" w:rsidRPr="004814DA" w:rsidRDefault="007A5FA3" w:rsidP="007E5DB9">
            <w:pPr>
              <w:keepNext/>
              <w:keepLines/>
              <w:spacing w:after="160"/>
              <w:rPr>
                <w:rFonts w:ascii="Noto Serif Armenian Light" w:hAnsi="Noto Serif Armenian Light" w:cs="Arial"/>
              </w:rPr>
            </w:pPr>
            <w:r w:rsidRPr="004814DA">
              <w:rPr>
                <w:rFonts w:ascii="Noto Serif Armenian Light" w:hAnsi="Noto Serif Armenian Light" w:cs="Arial"/>
              </w:rPr>
              <w:t>Procedure</w:t>
            </w:r>
          </w:p>
        </w:tc>
      </w:tr>
      <w:tr w:rsidR="007A5FA3" w:rsidRPr="00A2016E" w14:paraId="001DD7A5" w14:textId="77777777" w:rsidTr="004814DA">
        <w:trPr>
          <w:trHeight w:val="567"/>
        </w:trPr>
        <w:tc>
          <w:tcPr>
            <w:tcW w:w="1250" w:type="pct"/>
          </w:tcPr>
          <w:p w14:paraId="1967AE5D" w14:textId="77777777" w:rsidR="007A5FA3" w:rsidRPr="00A2016E" w:rsidRDefault="007A5FA3" w:rsidP="007E5DB9">
            <w:pPr>
              <w:keepNext/>
              <w:keepLines/>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[Examples: customer records, financial records, contact lists]</w:t>
            </w:r>
          </w:p>
        </w:tc>
        <w:tc>
          <w:tcPr>
            <w:tcW w:w="975" w:type="pct"/>
          </w:tcPr>
          <w:p w14:paraId="3998ED1E" w14:textId="77777777" w:rsidR="007A5FA3" w:rsidRPr="00A2016E" w:rsidRDefault="007A5FA3" w:rsidP="007E5DB9">
            <w:pPr>
              <w:keepNext/>
              <w:keepLines/>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[Examples: weekly, monthly]</w:t>
            </w:r>
          </w:p>
        </w:tc>
        <w:tc>
          <w:tcPr>
            <w:tcW w:w="1315" w:type="pct"/>
          </w:tcPr>
          <w:p w14:paraId="3ACD6EBE" w14:textId="77777777" w:rsidR="007A5FA3" w:rsidRPr="00A2016E" w:rsidRDefault="007A5FA3" w:rsidP="007E5DB9">
            <w:pPr>
              <w:keepNext/>
              <w:keepLines/>
              <w:rPr>
                <w:rFonts w:ascii="Work Sans" w:eastAsia="Times New Roman" w:hAnsi="Work Sans" w:cs="Arial"/>
                <w:i/>
                <w:color w:val="533E7C" w:themeColor="accent1"/>
                <w:szCs w:val="20"/>
              </w:rPr>
            </w:pPr>
          </w:p>
        </w:tc>
        <w:tc>
          <w:tcPr>
            <w:tcW w:w="1460" w:type="pct"/>
          </w:tcPr>
          <w:p w14:paraId="761E3681" w14:textId="77777777" w:rsidR="007A5FA3" w:rsidRPr="00A2016E" w:rsidRDefault="007A5FA3" w:rsidP="007E5DB9">
            <w:pPr>
              <w:keepNext/>
              <w:keepLines/>
              <w:rPr>
                <w:rFonts w:ascii="Work Sans" w:eastAsia="Times New Roman" w:hAnsi="Work Sans" w:cs="Arial"/>
                <w:i/>
                <w:color w:val="533E7C" w:themeColor="accent1"/>
                <w:szCs w:val="20"/>
              </w:rPr>
            </w:pPr>
            <w:r w:rsidRPr="00A2016E">
              <w:rPr>
                <w:rFonts w:ascii="Work Sans" w:eastAsia="Times New Roman" w:hAnsi="Work Sans" w:cs="Arial"/>
                <w:i/>
                <w:color w:val="533E7C" w:themeColor="accent1"/>
                <w:szCs w:val="20"/>
              </w:rPr>
              <w:t>[Example: Records are backed up using cloud-based storage.]</w:t>
            </w:r>
          </w:p>
        </w:tc>
      </w:tr>
      <w:tr w:rsidR="007A5FA3" w:rsidRPr="00A2016E" w14:paraId="1BCF77E4" w14:textId="77777777" w:rsidTr="004814DA">
        <w:trPr>
          <w:trHeight w:val="567"/>
        </w:trPr>
        <w:tc>
          <w:tcPr>
            <w:tcW w:w="1250" w:type="pct"/>
          </w:tcPr>
          <w:p w14:paraId="13E69442" w14:textId="77777777" w:rsidR="007A5FA3" w:rsidRPr="00A2016E" w:rsidRDefault="007A5FA3" w:rsidP="007E5DB9">
            <w:pPr>
              <w:keepNext/>
              <w:keepLines/>
              <w:spacing w:after="160"/>
              <w:rPr>
                <w:rFonts w:ascii="Work Sans" w:hAnsi="Work Sans" w:cs="Arial"/>
              </w:rPr>
            </w:pPr>
          </w:p>
        </w:tc>
        <w:tc>
          <w:tcPr>
            <w:tcW w:w="975" w:type="pct"/>
          </w:tcPr>
          <w:p w14:paraId="0FD26E1D" w14:textId="77777777" w:rsidR="007A5FA3" w:rsidRPr="00A2016E" w:rsidRDefault="007A5FA3" w:rsidP="007E5DB9">
            <w:pPr>
              <w:keepNext/>
              <w:keepLines/>
              <w:spacing w:after="160"/>
              <w:rPr>
                <w:rFonts w:ascii="Work Sans" w:hAnsi="Work Sans" w:cs="Arial"/>
              </w:rPr>
            </w:pPr>
          </w:p>
        </w:tc>
        <w:tc>
          <w:tcPr>
            <w:tcW w:w="1315" w:type="pct"/>
          </w:tcPr>
          <w:p w14:paraId="16D710FB" w14:textId="77777777" w:rsidR="007A5FA3" w:rsidRPr="00A2016E" w:rsidRDefault="007A5FA3" w:rsidP="007E5DB9">
            <w:pPr>
              <w:keepNext/>
              <w:keepLines/>
              <w:spacing w:after="160"/>
              <w:rPr>
                <w:rFonts w:ascii="Work Sans" w:hAnsi="Work Sans" w:cs="Arial"/>
              </w:rPr>
            </w:pPr>
          </w:p>
        </w:tc>
        <w:tc>
          <w:tcPr>
            <w:tcW w:w="1460" w:type="pct"/>
          </w:tcPr>
          <w:p w14:paraId="53B32CEE" w14:textId="77777777" w:rsidR="007A5FA3" w:rsidRPr="00A2016E" w:rsidRDefault="007A5FA3" w:rsidP="007E5DB9">
            <w:pPr>
              <w:keepNext/>
              <w:keepLines/>
              <w:spacing w:after="160"/>
              <w:rPr>
                <w:rFonts w:ascii="Work Sans" w:hAnsi="Work Sans" w:cs="Arial"/>
              </w:rPr>
            </w:pPr>
          </w:p>
        </w:tc>
      </w:tr>
      <w:tr w:rsidR="007A5FA3" w:rsidRPr="00A2016E" w14:paraId="048D741A" w14:textId="77777777" w:rsidTr="004814DA">
        <w:trPr>
          <w:trHeight w:val="567"/>
        </w:trPr>
        <w:tc>
          <w:tcPr>
            <w:tcW w:w="1250" w:type="pct"/>
          </w:tcPr>
          <w:p w14:paraId="0137322F" w14:textId="77777777" w:rsidR="007A5FA3" w:rsidRPr="00A2016E" w:rsidRDefault="007A5FA3" w:rsidP="007E5DB9">
            <w:pPr>
              <w:keepNext/>
              <w:keepLines/>
              <w:spacing w:after="160"/>
              <w:rPr>
                <w:rFonts w:ascii="Work Sans" w:hAnsi="Work Sans" w:cs="Arial"/>
              </w:rPr>
            </w:pPr>
          </w:p>
        </w:tc>
        <w:tc>
          <w:tcPr>
            <w:tcW w:w="975" w:type="pct"/>
          </w:tcPr>
          <w:p w14:paraId="3D8CEC12" w14:textId="77777777" w:rsidR="007A5FA3" w:rsidRPr="00A2016E" w:rsidRDefault="007A5FA3" w:rsidP="007E5DB9">
            <w:pPr>
              <w:keepNext/>
              <w:keepLines/>
              <w:spacing w:after="160"/>
              <w:rPr>
                <w:rFonts w:ascii="Work Sans" w:hAnsi="Work Sans" w:cs="Arial"/>
              </w:rPr>
            </w:pPr>
          </w:p>
        </w:tc>
        <w:tc>
          <w:tcPr>
            <w:tcW w:w="1315" w:type="pct"/>
          </w:tcPr>
          <w:p w14:paraId="624954D1" w14:textId="77777777" w:rsidR="007A5FA3" w:rsidRPr="00A2016E" w:rsidRDefault="007A5FA3" w:rsidP="007E5DB9">
            <w:pPr>
              <w:keepNext/>
              <w:keepLines/>
              <w:spacing w:after="160"/>
              <w:rPr>
                <w:rFonts w:ascii="Work Sans" w:hAnsi="Work Sans" w:cs="Arial"/>
              </w:rPr>
            </w:pPr>
          </w:p>
        </w:tc>
        <w:tc>
          <w:tcPr>
            <w:tcW w:w="1460" w:type="pct"/>
          </w:tcPr>
          <w:p w14:paraId="3247B8E8" w14:textId="77777777" w:rsidR="007A5FA3" w:rsidRPr="00A2016E" w:rsidRDefault="007A5FA3" w:rsidP="007E5DB9">
            <w:pPr>
              <w:keepNext/>
              <w:keepLines/>
              <w:spacing w:after="160"/>
              <w:rPr>
                <w:rFonts w:ascii="Work Sans" w:hAnsi="Work Sans" w:cs="Arial"/>
              </w:rPr>
            </w:pPr>
          </w:p>
        </w:tc>
      </w:tr>
    </w:tbl>
    <w:p w14:paraId="6F259E94" w14:textId="77777777" w:rsidR="0040134B" w:rsidRDefault="0040134B" w:rsidP="00356151">
      <w:pPr>
        <w:rPr>
          <w:rFonts w:ascii="Noto Serif Armenian Light" w:hAnsi="Noto Serif Armenian Light"/>
        </w:rPr>
      </w:pPr>
    </w:p>
    <w:p w14:paraId="2E06C64C" w14:textId="77777777" w:rsidR="004814DA" w:rsidRPr="004814DA" w:rsidRDefault="004814DA" w:rsidP="00356151">
      <w:pPr>
        <w:rPr>
          <w:rFonts w:ascii="Noto Serif Armenian Light" w:hAnsi="Noto Serif Armenian Light"/>
        </w:rPr>
      </w:pPr>
    </w:p>
    <w:p w14:paraId="26B2D8C6" w14:textId="77777777" w:rsidR="007A5FA3" w:rsidRDefault="007A5FA3" w:rsidP="00356151">
      <w:pPr>
        <w:rPr>
          <w:rFonts w:ascii="Noto Serif Armenian Light" w:hAnsi="Noto Serif Armenian Light"/>
        </w:rPr>
        <w:sectPr w:rsidR="007A5FA3" w:rsidSect="007A5FA3">
          <w:headerReference w:type="default" r:id="rId9"/>
          <w:pgSz w:w="16838" w:h="11906" w:orient="landscape"/>
          <w:pgMar w:top="1701" w:right="962" w:bottom="1702" w:left="993" w:header="709" w:footer="987" w:gutter="0"/>
          <w:cols w:space="708"/>
          <w:docGrid w:linePitch="360"/>
        </w:sectPr>
      </w:pPr>
    </w:p>
    <w:p w14:paraId="446C70D1" w14:textId="77777777" w:rsidR="00716E48" w:rsidRPr="00716E48" w:rsidRDefault="00716E48" w:rsidP="00716E48">
      <w:pPr>
        <w:pStyle w:val="Heading1"/>
        <w:ind w:left="426" w:hanging="426"/>
      </w:pPr>
      <w:bookmarkStart w:id="133" w:name="_Toc90033290"/>
      <w:bookmarkStart w:id="134" w:name="_Toc230077302"/>
      <w:r w:rsidRPr="00716E48">
        <w:lastRenderedPageBreak/>
        <w:t>COMMUNICATION OF THE EMERGENCY MANAGEMENT / DISASTER RECOVERY PLAN</w:t>
      </w:r>
      <w:bookmarkEnd w:id="133"/>
      <w:bookmarkEnd w:id="134"/>
    </w:p>
    <w:p w14:paraId="0F30E55C" w14:textId="77777777" w:rsidR="00716E48" w:rsidRPr="00A2016E" w:rsidRDefault="00716E48" w:rsidP="00716E48">
      <w:pPr>
        <w:spacing w:after="120"/>
        <w:ind w:left="284"/>
        <w:jc w:val="both"/>
        <w:rPr>
          <w:rFonts w:eastAsia="Times New Roman"/>
        </w:rPr>
      </w:pPr>
      <w:r w:rsidRPr="00A2016E">
        <w:rPr>
          <w:rFonts w:eastAsia="Times New Roman"/>
        </w:rPr>
        <w:t>The Emergency Management / Disaster Recovery Plan will be communicated to workers, contractors and visitors in the following ways:</w:t>
      </w:r>
    </w:p>
    <w:p w14:paraId="61DBAF52" w14:textId="54B285A8" w:rsidR="00716E48" w:rsidRPr="00A2016E" w:rsidRDefault="00716E48" w:rsidP="00716E48">
      <w:pPr>
        <w:spacing w:after="120"/>
        <w:ind w:left="284"/>
        <w:jc w:val="both"/>
        <w:rPr>
          <w:rFonts w:eastAsia="Times New Roman"/>
          <w:i/>
          <w:color w:val="533E7C" w:themeColor="accent1"/>
        </w:rPr>
      </w:pPr>
      <w:r w:rsidRPr="00A2016E">
        <w:rPr>
          <w:rFonts w:eastAsia="Times New Roman"/>
          <w:i/>
          <w:color w:val="533E7C" w:themeColor="accent1"/>
        </w:rPr>
        <w:t>Describe the methods to communicate the Emergency Management / Disaster Recovery Plan</w:t>
      </w:r>
      <w:r w:rsidR="00BD5D2A">
        <w:rPr>
          <w:rFonts w:eastAsia="Times New Roman"/>
          <w:i/>
          <w:color w:val="533E7C" w:themeColor="accent1"/>
        </w:rPr>
        <w:t>:</w:t>
      </w:r>
    </w:p>
    <w:p w14:paraId="43E1BFC5" w14:textId="23F31B0C" w:rsidR="00716E48" w:rsidRPr="00A2016E" w:rsidRDefault="00716E48" w:rsidP="004214AE">
      <w:pPr>
        <w:pStyle w:val="ListParagraph"/>
        <w:numPr>
          <w:ilvl w:val="0"/>
          <w:numId w:val="102"/>
        </w:numPr>
        <w:spacing w:after="120"/>
        <w:ind w:left="641"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Site Induction</w:t>
      </w:r>
      <w:r w:rsidR="00BD5D2A">
        <w:rPr>
          <w:rFonts w:ascii="Work Sans" w:eastAsia="Times New Roman" w:hAnsi="Work Sans" w:cs="Arial"/>
          <w:i/>
          <w:color w:val="533E7C" w:themeColor="accent1"/>
        </w:rPr>
        <w:t>.</w:t>
      </w:r>
    </w:p>
    <w:p w14:paraId="4686C062" w14:textId="5FBE55EC" w:rsidR="00716E48" w:rsidRPr="00A2016E" w:rsidRDefault="00716E48" w:rsidP="004214AE">
      <w:pPr>
        <w:pStyle w:val="ListParagraph"/>
        <w:numPr>
          <w:ilvl w:val="0"/>
          <w:numId w:val="102"/>
        </w:numPr>
        <w:spacing w:after="120"/>
        <w:ind w:left="641"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Visitor Information Card</w:t>
      </w:r>
      <w:r w:rsidR="00BD5D2A">
        <w:rPr>
          <w:rFonts w:ascii="Work Sans" w:eastAsia="Times New Roman" w:hAnsi="Work Sans" w:cs="Arial"/>
          <w:i/>
          <w:color w:val="533E7C" w:themeColor="accent1"/>
        </w:rPr>
        <w:t>.</w:t>
      </w:r>
    </w:p>
    <w:p w14:paraId="3A8F44F2" w14:textId="40616CCF" w:rsidR="00716E48" w:rsidRPr="00A2016E" w:rsidRDefault="00716E48" w:rsidP="004214AE">
      <w:pPr>
        <w:pStyle w:val="ListParagraph"/>
        <w:numPr>
          <w:ilvl w:val="0"/>
          <w:numId w:val="102"/>
        </w:numPr>
        <w:spacing w:after="120"/>
        <w:ind w:left="641"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Display of Evacuation Diagrams and Emergency Contacts on the Noticeboard and at egress points</w:t>
      </w:r>
      <w:r w:rsidR="00BD5D2A">
        <w:rPr>
          <w:rFonts w:ascii="Work Sans" w:eastAsia="Times New Roman" w:hAnsi="Work Sans" w:cs="Arial"/>
          <w:i/>
          <w:color w:val="533E7C" w:themeColor="accent1"/>
        </w:rPr>
        <w:t>.</w:t>
      </w:r>
    </w:p>
    <w:p w14:paraId="2554CD7C" w14:textId="749805AE" w:rsidR="00716E48" w:rsidRPr="00A2016E" w:rsidRDefault="00716E48" w:rsidP="004214AE">
      <w:pPr>
        <w:pStyle w:val="ListParagraph"/>
        <w:numPr>
          <w:ilvl w:val="0"/>
          <w:numId w:val="102"/>
        </w:numPr>
        <w:spacing w:after="120"/>
        <w:ind w:left="641" w:hanging="357"/>
        <w:jc w:val="both"/>
        <w:rPr>
          <w:rFonts w:ascii="Work Sans" w:eastAsia="Times New Roman" w:hAnsi="Work Sans" w:cs="Arial"/>
          <w:i/>
          <w:color w:val="533E7C" w:themeColor="accent1"/>
        </w:rPr>
      </w:pPr>
      <w:r w:rsidRPr="00A2016E">
        <w:rPr>
          <w:rFonts w:ascii="Work Sans" w:eastAsia="Times New Roman" w:hAnsi="Work Sans" w:cs="Arial"/>
          <w:i/>
          <w:color w:val="533E7C" w:themeColor="accent1"/>
        </w:rPr>
        <w:t>Site Safety Plan</w:t>
      </w:r>
      <w:r w:rsidR="00BD5D2A">
        <w:rPr>
          <w:rFonts w:ascii="Work Sans" w:eastAsia="Times New Roman" w:hAnsi="Work Sans" w:cs="Arial"/>
          <w:i/>
          <w:color w:val="533E7C" w:themeColor="accent1"/>
        </w:rPr>
        <w:t>.</w:t>
      </w:r>
    </w:p>
    <w:p w14:paraId="415BD228" w14:textId="77777777" w:rsidR="00716E48" w:rsidRPr="00A2016E" w:rsidRDefault="00716E48" w:rsidP="00716E48">
      <w:pPr>
        <w:spacing w:after="120"/>
        <w:ind w:left="284"/>
        <w:jc w:val="both"/>
        <w:rPr>
          <w:rFonts w:eastAsia="Times New Roman"/>
        </w:rPr>
      </w:pPr>
      <w:r w:rsidRPr="00A2016E">
        <w:rPr>
          <w:rFonts w:eastAsia="Times New Roman"/>
        </w:rPr>
        <w:t>At least one printed copy shall be available on site and located &lt;</w:t>
      </w:r>
      <w:r w:rsidRPr="00A2016E">
        <w:rPr>
          <w:rFonts w:eastAsia="Times New Roman"/>
          <w:i/>
          <w:color w:val="0070C0"/>
        </w:rPr>
        <w:t>insert where</w:t>
      </w:r>
      <w:r w:rsidRPr="00A2016E">
        <w:rPr>
          <w:rFonts w:eastAsia="Times New Roman"/>
        </w:rPr>
        <w:t>&gt;.</w:t>
      </w:r>
    </w:p>
    <w:p w14:paraId="7A9A26A3" w14:textId="77777777" w:rsidR="00716E48" w:rsidRPr="00716E48" w:rsidRDefault="00716E48" w:rsidP="00716E48">
      <w:pPr>
        <w:pStyle w:val="Heading1"/>
        <w:ind w:left="426" w:hanging="426"/>
      </w:pPr>
      <w:bookmarkStart w:id="135" w:name="_Toc49762225"/>
      <w:bookmarkStart w:id="136" w:name="_Toc90033291"/>
      <w:bookmarkStart w:id="137" w:name="_Toc230077303"/>
      <w:r w:rsidRPr="00716E48">
        <w:t>MAINTENANCE AND TESTING OF FIRE PROTECTION EQUIPMENT</w:t>
      </w:r>
      <w:bookmarkEnd w:id="135"/>
      <w:bookmarkEnd w:id="136"/>
      <w:bookmarkEnd w:id="137"/>
    </w:p>
    <w:p w14:paraId="06C940D1" w14:textId="31B53B0D" w:rsidR="00716E48" w:rsidRPr="00A2016E" w:rsidRDefault="00716E48" w:rsidP="00716E48">
      <w:pPr>
        <w:spacing w:after="120"/>
        <w:ind w:left="284"/>
        <w:jc w:val="both"/>
        <w:rPr>
          <w:rFonts w:eastAsia="Times New Roman"/>
        </w:rPr>
      </w:pPr>
      <w:r w:rsidRPr="00A2016E">
        <w:rPr>
          <w:rFonts w:eastAsia="Times New Roman"/>
        </w:rPr>
        <w:t xml:space="preserve">Maintenance and testing of all fire detection systems, smoke and heat alarms, fire alarm monitoring systems and fire blankets shall be conducted in accordance with </w:t>
      </w:r>
      <w:r w:rsidRPr="00BD5D2A">
        <w:rPr>
          <w:rFonts w:eastAsia="Times New Roman"/>
          <w:i/>
          <w:iCs/>
        </w:rPr>
        <w:t>AS/NZS 1851</w:t>
      </w:r>
      <w:r w:rsidR="00BD5D2A">
        <w:rPr>
          <w:rFonts w:eastAsia="Times New Roman"/>
          <w:i/>
          <w:iCs/>
        </w:rPr>
        <w:t>:</w:t>
      </w:r>
      <w:r w:rsidRPr="00BD5D2A">
        <w:rPr>
          <w:rFonts w:eastAsia="Times New Roman"/>
          <w:i/>
          <w:iCs/>
        </w:rPr>
        <w:t xml:space="preserve"> Routine Service of Fire Protection Systems and Equipment</w:t>
      </w:r>
      <w:r w:rsidRPr="00A2016E">
        <w:rPr>
          <w:rFonts w:eastAsia="Times New Roman"/>
        </w:rPr>
        <w:t xml:space="preserve"> and be undertaken by suitably qualified personnel at regular intervals. Refer to </w:t>
      </w:r>
      <w:r w:rsidRPr="00A2016E">
        <w:rPr>
          <w:rFonts w:eastAsia="Times New Roman"/>
          <w:b/>
          <w:bCs/>
          <w:szCs w:val="20"/>
        </w:rPr>
        <w:t xml:space="preserve">Emergency </w:t>
      </w:r>
      <w:r w:rsidRPr="00A2016E">
        <w:rPr>
          <w:rFonts w:eastAsia="Times New Roman"/>
          <w:b/>
        </w:rPr>
        <w:t>Management</w:t>
      </w:r>
      <w:r w:rsidRPr="00A2016E">
        <w:rPr>
          <w:rFonts w:eastAsia="Times New Roman"/>
        </w:rPr>
        <w:t xml:space="preserve"> </w:t>
      </w:r>
      <w:r w:rsidRPr="00A2016E">
        <w:rPr>
          <w:rFonts w:eastAsia="Times New Roman"/>
          <w:b/>
        </w:rPr>
        <w:t>Procedure (10).</w:t>
      </w:r>
      <w:r w:rsidRPr="00A2016E">
        <w:rPr>
          <w:rFonts w:eastAsia="Times New Roman"/>
        </w:rPr>
        <w:t xml:space="preserve">  </w:t>
      </w:r>
    </w:p>
    <w:p w14:paraId="71C8404E" w14:textId="77777777" w:rsidR="00716E48" w:rsidRPr="00A2016E" w:rsidRDefault="00716E48" w:rsidP="00716E48">
      <w:pPr>
        <w:spacing w:after="120"/>
        <w:ind w:left="284"/>
        <w:jc w:val="both"/>
        <w:rPr>
          <w:rFonts w:eastAsia="Times New Roman" w:cs="Arial"/>
        </w:rPr>
      </w:pPr>
      <w:r w:rsidRPr="00A2016E">
        <w:rPr>
          <w:rFonts w:eastAsia="Times New Roman"/>
        </w:rPr>
        <w:t>Records of all testing and maintenance will be kept.</w:t>
      </w:r>
    </w:p>
    <w:p w14:paraId="2A57DAE3" w14:textId="77777777" w:rsidR="00716E48" w:rsidRPr="00716E48" w:rsidRDefault="00716E48" w:rsidP="00716E48">
      <w:pPr>
        <w:pStyle w:val="Heading1"/>
        <w:ind w:left="426" w:hanging="426"/>
      </w:pPr>
      <w:bookmarkStart w:id="138" w:name="_Toc49762226"/>
      <w:bookmarkStart w:id="139" w:name="_Toc90033292"/>
      <w:bookmarkStart w:id="140" w:name="_Toc230077304"/>
      <w:r w:rsidRPr="00716E48">
        <w:t>DISTRIBUTION OF THE EMERGENCY MANAGEMENT / DISASTER RECOVERY PLAN</w:t>
      </w:r>
      <w:bookmarkEnd w:id="138"/>
      <w:bookmarkEnd w:id="139"/>
      <w:bookmarkEnd w:id="140"/>
    </w:p>
    <w:p w14:paraId="0774F555" w14:textId="77777777" w:rsidR="00716E48" w:rsidRPr="00A2016E" w:rsidRDefault="00716E48" w:rsidP="00716E48">
      <w:pPr>
        <w:spacing w:after="120"/>
        <w:ind w:left="284"/>
        <w:jc w:val="both"/>
        <w:rPr>
          <w:rFonts w:eastAsia="Times New Roman"/>
        </w:rPr>
      </w:pPr>
      <w:r w:rsidRPr="00A2016E">
        <w:rPr>
          <w:rFonts w:eastAsia="Times New Roman"/>
        </w:rPr>
        <w:t>At a minimum, a copy of the site Emergency Management / Disaster Recovery Plan shall be provided to each member of the Emergency Control Organisation including the worksites Risk / WHS Coordinator.</w:t>
      </w:r>
      <w:bookmarkStart w:id="141" w:name="_Toc49762227"/>
    </w:p>
    <w:p w14:paraId="2CF48091" w14:textId="77777777" w:rsidR="00716E48" w:rsidRPr="00716E48" w:rsidRDefault="00716E48" w:rsidP="00716E48">
      <w:pPr>
        <w:pStyle w:val="Heading1"/>
        <w:ind w:left="426" w:hanging="426"/>
        <w:jc w:val="both"/>
        <w:rPr>
          <w:rFonts w:ascii="Noto Serif Armenian Light" w:eastAsia="Times New Roman" w:hAnsi="Noto Serif Armenian Light"/>
        </w:rPr>
      </w:pPr>
      <w:bookmarkStart w:id="142" w:name="_Toc90033293"/>
      <w:bookmarkStart w:id="143" w:name="_Toc230077305"/>
      <w:r w:rsidRPr="00716E48">
        <w:rPr>
          <w:rFonts w:ascii="Noto Serif Armenian Light" w:eastAsia="Times New Roman" w:hAnsi="Noto Serif Armenian Light"/>
        </w:rPr>
        <w:t>REVIEW</w:t>
      </w:r>
      <w:bookmarkEnd w:id="141"/>
      <w:bookmarkEnd w:id="142"/>
      <w:bookmarkEnd w:id="143"/>
    </w:p>
    <w:p w14:paraId="3AF5077A" w14:textId="77777777" w:rsidR="00716E48" w:rsidRPr="00A2016E" w:rsidRDefault="00716E48" w:rsidP="00716E48">
      <w:pPr>
        <w:spacing w:after="120"/>
        <w:ind w:left="284"/>
        <w:jc w:val="both"/>
        <w:rPr>
          <w:rFonts w:eastAsia="Times New Roman"/>
        </w:rPr>
      </w:pPr>
      <w:r w:rsidRPr="00A2016E">
        <w:rPr>
          <w:rFonts w:eastAsia="Times New Roman"/>
        </w:rPr>
        <w:t>The Emergency Control Organisation / WHS Committee will undertake a review of the Emergency Management / Disaster Recovery Plan including the Emergency Response Procedures immediately after any incident including evacuation drills.  A formal review will also be conducted annually.</w:t>
      </w:r>
    </w:p>
    <w:p w14:paraId="652CB420" w14:textId="77777777" w:rsidR="00716E48" w:rsidRPr="00A2016E" w:rsidRDefault="00716E48" w:rsidP="00716E48">
      <w:pPr>
        <w:spacing w:after="120"/>
        <w:ind w:left="284"/>
        <w:jc w:val="both"/>
        <w:rPr>
          <w:rFonts w:eastAsia="Times New Roman"/>
        </w:rPr>
      </w:pPr>
      <w:r w:rsidRPr="00A2016E">
        <w:rPr>
          <w:rFonts w:eastAsia="Times New Roman"/>
        </w:rPr>
        <w:t>The Emergency Management / Disaster Recovery Plan is valid for twelve (12) months from the date of approval.</w:t>
      </w:r>
    </w:p>
    <w:p w14:paraId="7F072389" w14:textId="77777777" w:rsidR="00716E48" w:rsidRPr="00716E48" w:rsidRDefault="00716E48" w:rsidP="00716E48">
      <w:pPr>
        <w:pStyle w:val="Heading1"/>
      </w:pPr>
      <w:bookmarkStart w:id="144" w:name="_Toc49762228"/>
      <w:bookmarkStart w:id="145" w:name="_Toc90033294"/>
      <w:bookmarkStart w:id="146" w:name="_Toc230077306"/>
      <w:r w:rsidRPr="00716E48">
        <w:t>APPENDIXES</w:t>
      </w:r>
      <w:bookmarkEnd w:id="144"/>
      <w:bookmarkEnd w:id="145"/>
      <w:bookmarkEnd w:id="146"/>
    </w:p>
    <w:p w14:paraId="4FEB3EE5" w14:textId="77777777" w:rsidR="00716E48" w:rsidRPr="00A2016E" w:rsidRDefault="00716E48" w:rsidP="00716E48">
      <w:pPr>
        <w:spacing w:after="120" w:line="276" w:lineRule="auto"/>
        <w:ind w:left="284"/>
        <w:jc w:val="both"/>
        <w:rPr>
          <w:rFonts w:eastAsia="Times New Roman" w:cs="Arial"/>
          <w:b/>
        </w:rPr>
      </w:pPr>
      <w:r w:rsidRPr="00A2016E">
        <w:rPr>
          <w:rFonts w:eastAsia="Times New Roman" w:cs="Arial"/>
          <w:b/>
        </w:rPr>
        <w:t>Appendix 1:</w:t>
      </w:r>
      <w:r w:rsidRPr="00A2016E">
        <w:rPr>
          <w:rFonts w:eastAsia="Times New Roman" w:cs="Arial"/>
          <w:b/>
        </w:rPr>
        <w:tab/>
      </w:r>
      <w:r w:rsidRPr="00A2016E">
        <w:rPr>
          <w:rFonts w:eastAsia="Times New Roman" w:cs="Arial"/>
          <w:b/>
        </w:rPr>
        <w:tab/>
        <w:t>Personal Emergency Evacuation Plan</w:t>
      </w:r>
    </w:p>
    <w:p w14:paraId="0ED8C869" w14:textId="77777777" w:rsidR="00716E48" w:rsidRPr="00A2016E" w:rsidRDefault="00716E48" w:rsidP="00716E48">
      <w:pPr>
        <w:spacing w:after="120" w:line="276" w:lineRule="auto"/>
        <w:ind w:left="284"/>
        <w:jc w:val="both"/>
        <w:rPr>
          <w:rFonts w:eastAsia="Times New Roman" w:cs="Arial"/>
          <w:b/>
        </w:rPr>
      </w:pPr>
      <w:r w:rsidRPr="00A2016E">
        <w:rPr>
          <w:rFonts w:eastAsia="Times New Roman" w:cs="Arial"/>
          <w:b/>
        </w:rPr>
        <w:t xml:space="preserve">Appendix 2:  </w:t>
      </w:r>
      <w:r w:rsidRPr="00A2016E">
        <w:rPr>
          <w:rFonts w:eastAsia="Times New Roman" w:cs="Arial"/>
          <w:b/>
        </w:rPr>
        <w:tab/>
      </w:r>
      <w:r w:rsidRPr="00A2016E">
        <w:rPr>
          <w:rFonts w:eastAsia="Times New Roman" w:cs="Arial"/>
          <w:b/>
        </w:rPr>
        <w:tab/>
        <w:t>Emergency Response Procedures</w:t>
      </w:r>
    </w:p>
    <w:p w14:paraId="2D8D293B" w14:textId="77777777" w:rsidR="00716E48" w:rsidRPr="00A2016E" w:rsidRDefault="00716E48" w:rsidP="00716E48">
      <w:pPr>
        <w:spacing w:after="120" w:line="276" w:lineRule="auto"/>
        <w:ind w:left="284"/>
        <w:jc w:val="both"/>
        <w:rPr>
          <w:rFonts w:eastAsia="Times New Roman" w:cs="Arial"/>
          <w:b/>
        </w:rPr>
      </w:pPr>
      <w:r w:rsidRPr="00A2016E">
        <w:rPr>
          <w:rFonts w:eastAsia="Times New Roman" w:cs="Arial"/>
          <w:b/>
        </w:rPr>
        <w:t xml:space="preserve">Appendix 3:  </w:t>
      </w:r>
      <w:r w:rsidRPr="00A2016E">
        <w:rPr>
          <w:rFonts w:eastAsia="Times New Roman" w:cs="Arial"/>
          <w:b/>
        </w:rPr>
        <w:tab/>
      </w:r>
      <w:r w:rsidRPr="00A2016E">
        <w:rPr>
          <w:rFonts w:eastAsia="Times New Roman" w:cs="Arial"/>
          <w:b/>
        </w:rPr>
        <w:tab/>
        <w:t>Copy of worksites Evacuation Diagrams</w:t>
      </w:r>
    </w:p>
    <w:p w14:paraId="1B73820B" w14:textId="77777777" w:rsidR="00716E48" w:rsidRPr="00A2016E" w:rsidRDefault="00716E48" w:rsidP="00716E48">
      <w:pPr>
        <w:spacing w:after="120" w:line="276" w:lineRule="auto"/>
        <w:ind w:left="284"/>
        <w:jc w:val="both"/>
        <w:rPr>
          <w:rFonts w:eastAsia="Times New Roman" w:cs="Arial"/>
          <w:b/>
        </w:rPr>
      </w:pPr>
      <w:r w:rsidRPr="00A2016E">
        <w:rPr>
          <w:rFonts w:eastAsia="Times New Roman" w:cs="Arial"/>
          <w:b/>
        </w:rPr>
        <w:t xml:space="preserve">Appendix 4: </w:t>
      </w:r>
      <w:r w:rsidRPr="00A2016E">
        <w:rPr>
          <w:rFonts w:eastAsia="Times New Roman" w:cs="Arial"/>
          <w:b/>
        </w:rPr>
        <w:tab/>
      </w:r>
      <w:r w:rsidRPr="00A2016E">
        <w:rPr>
          <w:rFonts w:eastAsia="Times New Roman" w:cs="Arial"/>
          <w:b/>
        </w:rPr>
        <w:tab/>
        <w:t>Emergency Kit Checklist</w:t>
      </w:r>
    </w:p>
    <w:p w14:paraId="3343A8EB" w14:textId="6842B4B9" w:rsidR="00716E48" w:rsidRDefault="00716E48" w:rsidP="00A2016E">
      <w:pPr>
        <w:spacing w:after="120" w:line="276" w:lineRule="auto"/>
        <w:ind w:left="284"/>
        <w:jc w:val="both"/>
        <w:rPr>
          <w:rFonts w:ascii="Noto Serif Armenian Light" w:eastAsia="Times New Roman" w:hAnsi="Noto Serif Armenian Light" w:cs="Arial"/>
          <w:b/>
        </w:rPr>
      </w:pPr>
      <w:r w:rsidRPr="00A2016E">
        <w:rPr>
          <w:rFonts w:eastAsia="Times New Roman" w:cs="Arial"/>
          <w:b/>
        </w:rPr>
        <w:t>Appendix 4:</w:t>
      </w:r>
      <w:r w:rsidRPr="00A2016E">
        <w:rPr>
          <w:rFonts w:eastAsia="Times New Roman" w:cs="Arial"/>
          <w:b/>
        </w:rPr>
        <w:tab/>
      </w:r>
      <w:r w:rsidRPr="00A2016E">
        <w:rPr>
          <w:rFonts w:eastAsia="Times New Roman" w:cs="Arial"/>
          <w:b/>
        </w:rPr>
        <w:tab/>
        <w:t>Emergency Preparedness Checklist</w:t>
      </w:r>
      <w:r>
        <w:rPr>
          <w:rFonts w:ascii="Noto Serif Armenian Light" w:eastAsia="Times New Roman" w:hAnsi="Noto Serif Armenian Light" w:cs="Arial"/>
          <w:b/>
        </w:rPr>
        <w:br w:type="page"/>
      </w:r>
    </w:p>
    <w:p w14:paraId="677D895B" w14:textId="77777777" w:rsidR="00716E48" w:rsidRPr="00716E48" w:rsidRDefault="00716E48" w:rsidP="00716E48">
      <w:pPr>
        <w:pStyle w:val="Heading2"/>
      </w:pPr>
      <w:bookmarkStart w:id="147" w:name="_APPENDIX_1:_"/>
      <w:bookmarkStart w:id="148" w:name="_Toc90033295"/>
      <w:bookmarkStart w:id="149" w:name="_Toc230077307"/>
      <w:bookmarkEnd w:id="147"/>
      <w:r w:rsidRPr="00716E48">
        <w:lastRenderedPageBreak/>
        <w:t>APPENDIX 1:  Personal Emergency Evacuation Plan</w:t>
      </w:r>
      <w:bookmarkEnd w:id="148"/>
      <w:bookmarkEnd w:id="149"/>
    </w:p>
    <w:p w14:paraId="421B5FC3" w14:textId="77777777" w:rsidR="00716E48" w:rsidRPr="00250204" w:rsidRDefault="00716E48" w:rsidP="00716E48">
      <w:pPr>
        <w:spacing w:line="240" w:lineRule="auto"/>
        <w:jc w:val="center"/>
        <w:rPr>
          <w:rFonts w:eastAsia="Calibri" w:cs="Arial"/>
          <w:sz w:val="18"/>
          <w:szCs w:val="18"/>
        </w:rPr>
      </w:pPr>
    </w:p>
    <w:p w14:paraId="4FE58C93" w14:textId="3B664E0F" w:rsidR="00716E48" w:rsidRDefault="00BD5D2A" w:rsidP="00BD5D2A">
      <w:pPr>
        <w:spacing w:after="120"/>
        <w:ind w:left="284"/>
        <w:jc w:val="both"/>
        <w:rPr>
          <w:rFonts w:eastAsia="Times New Roman"/>
        </w:rPr>
      </w:pPr>
      <w:r>
        <w:rPr>
          <w:rFonts w:eastAsia="Times New Roman"/>
        </w:rPr>
        <w:t xml:space="preserve">PEEP Template: </w:t>
      </w:r>
      <w:hyperlink r:id="rId10" w:history="1">
        <w:r w:rsidRPr="003F01C2">
          <w:rPr>
            <w:rStyle w:val="Hyperlink"/>
            <w:rFonts w:eastAsia="Times New Roman"/>
          </w:rPr>
          <w:t>https://www.csaim.org.au/document/075F</w:t>
        </w:r>
      </w:hyperlink>
    </w:p>
    <w:p w14:paraId="308E40B6" w14:textId="77777777" w:rsidR="00BD5D2A" w:rsidRPr="00BD5D2A" w:rsidRDefault="00BD5D2A" w:rsidP="00BD5D2A">
      <w:pPr>
        <w:spacing w:after="120"/>
        <w:ind w:left="284"/>
        <w:jc w:val="both"/>
        <w:rPr>
          <w:rFonts w:eastAsia="Times New Roman"/>
        </w:rPr>
      </w:pPr>
    </w:p>
    <w:p w14:paraId="2C525184" w14:textId="77777777" w:rsidR="00716E48" w:rsidRDefault="00716E48">
      <w:pPr>
        <w:rPr>
          <w:rFonts w:ascii="Noto Serif Armenian Light" w:hAnsi="Noto Serif Armenian Light"/>
        </w:rPr>
      </w:pPr>
      <w:r>
        <w:rPr>
          <w:rFonts w:ascii="Noto Serif Armenian Light" w:hAnsi="Noto Serif Armenian Light"/>
        </w:rPr>
        <w:br w:type="page"/>
      </w:r>
    </w:p>
    <w:p w14:paraId="693CD864" w14:textId="77777777" w:rsidR="00D47B22" w:rsidRPr="00D47B22" w:rsidRDefault="00D47B22" w:rsidP="00D47B22">
      <w:pPr>
        <w:pStyle w:val="Heading2"/>
      </w:pPr>
      <w:bookmarkStart w:id="150" w:name="_Toc90033296"/>
      <w:bookmarkStart w:id="151" w:name="_Toc230077308"/>
      <w:r w:rsidRPr="00D47B22">
        <w:lastRenderedPageBreak/>
        <w:t>APPENDIX 2:  Emergency Response Procedures</w:t>
      </w:r>
      <w:bookmarkEnd w:id="150"/>
      <w:bookmarkEnd w:id="151"/>
    </w:p>
    <w:p w14:paraId="5E46653E" w14:textId="77777777" w:rsidR="00D47B22" w:rsidRPr="003B3AB5" w:rsidRDefault="00D47B22" w:rsidP="00D47B22">
      <w:pPr>
        <w:rPr>
          <w:rFonts w:eastAsia="MS Mincho" w:cs="Arial"/>
          <w:lang w:eastAsia="ja-JP"/>
        </w:rPr>
      </w:pPr>
      <w:r w:rsidRPr="003B3AB5">
        <w:rPr>
          <w:rFonts w:eastAsia="MS Mincho" w:cs="Arial"/>
          <w:lang w:eastAsia="ja-JP"/>
        </w:rPr>
        <w:t>Preparation for, and response to most emergencies or disasters are similar in terms of procedures, however there are differences in:</w:t>
      </w:r>
    </w:p>
    <w:p w14:paraId="4DA6F176" w14:textId="77777777" w:rsidR="00D47B22" w:rsidRPr="003B3AB5" w:rsidRDefault="00D47B22" w:rsidP="004214AE">
      <w:pPr>
        <w:numPr>
          <w:ilvl w:val="0"/>
          <w:numId w:val="7"/>
        </w:numPr>
        <w:spacing w:before="120" w:after="120"/>
        <w:contextualSpacing/>
        <w:rPr>
          <w:rFonts w:eastAsia="MS Mincho" w:cs="Arial"/>
          <w:lang w:eastAsia="ja-JP"/>
        </w:rPr>
      </w:pPr>
      <w:r w:rsidRPr="003B3AB5">
        <w:rPr>
          <w:rFonts w:eastAsia="MS Mincho" w:cs="Arial"/>
          <w:lang w:eastAsia="ja-JP"/>
        </w:rPr>
        <w:t>the amount of preparation possible</w:t>
      </w:r>
    </w:p>
    <w:p w14:paraId="188A11F6" w14:textId="77777777" w:rsidR="00D47B22" w:rsidRPr="003B3AB5" w:rsidRDefault="00D47B22" w:rsidP="004214AE">
      <w:pPr>
        <w:numPr>
          <w:ilvl w:val="0"/>
          <w:numId w:val="7"/>
        </w:numPr>
        <w:spacing w:before="120" w:after="120"/>
        <w:contextualSpacing/>
        <w:rPr>
          <w:rFonts w:eastAsia="MS Mincho" w:cs="Arial"/>
          <w:lang w:eastAsia="ja-JP"/>
        </w:rPr>
      </w:pPr>
      <w:r w:rsidRPr="003B3AB5">
        <w:rPr>
          <w:rFonts w:eastAsia="MS Mincho" w:cs="Arial"/>
          <w:lang w:eastAsia="ja-JP"/>
        </w:rPr>
        <w:t>the degree of warning given</w:t>
      </w:r>
    </w:p>
    <w:p w14:paraId="03DFD8E5" w14:textId="77777777" w:rsidR="00D47B22" w:rsidRPr="003B3AB5" w:rsidRDefault="00D47B22" w:rsidP="004214AE">
      <w:pPr>
        <w:numPr>
          <w:ilvl w:val="0"/>
          <w:numId w:val="7"/>
        </w:numPr>
        <w:spacing w:before="120" w:after="120"/>
        <w:contextualSpacing/>
        <w:rPr>
          <w:rFonts w:eastAsia="MS Mincho" w:cs="Arial"/>
          <w:lang w:eastAsia="ja-JP"/>
        </w:rPr>
      </w:pPr>
      <w:r w:rsidRPr="003B3AB5">
        <w:rPr>
          <w:rFonts w:eastAsia="MS Mincho" w:cs="Arial"/>
          <w:lang w:eastAsia="ja-JP"/>
        </w:rPr>
        <w:t>the level of response required</w:t>
      </w:r>
    </w:p>
    <w:p w14:paraId="3D908A74" w14:textId="77777777" w:rsidR="00D47B22" w:rsidRPr="003B3AB5" w:rsidRDefault="00D47B22" w:rsidP="004214AE">
      <w:pPr>
        <w:numPr>
          <w:ilvl w:val="0"/>
          <w:numId w:val="7"/>
        </w:numPr>
        <w:spacing w:before="120" w:after="120"/>
        <w:contextualSpacing/>
        <w:rPr>
          <w:rFonts w:eastAsia="MS Mincho" w:cs="Arial"/>
          <w:lang w:eastAsia="ja-JP"/>
        </w:rPr>
      </w:pPr>
      <w:r w:rsidRPr="003B3AB5">
        <w:rPr>
          <w:rFonts w:eastAsia="MS Mincho" w:cs="Arial"/>
          <w:lang w:eastAsia="ja-JP"/>
        </w:rPr>
        <w:t>the detailed actions to be taken in each emergency</w:t>
      </w:r>
    </w:p>
    <w:p w14:paraId="6D1C65FF" w14:textId="77777777" w:rsidR="00D47B22" w:rsidRPr="003B3AB5" w:rsidRDefault="00D47B22" w:rsidP="004214AE">
      <w:pPr>
        <w:numPr>
          <w:ilvl w:val="0"/>
          <w:numId w:val="7"/>
        </w:numPr>
        <w:spacing w:before="120" w:after="120"/>
        <w:contextualSpacing/>
        <w:rPr>
          <w:rFonts w:eastAsia="MS Mincho" w:cs="Arial"/>
          <w:lang w:eastAsia="ja-JP"/>
        </w:rPr>
      </w:pPr>
      <w:r w:rsidRPr="003B3AB5">
        <w:rPr>
          <w:rFonts w:eastAsia="MS Mincho" w:cs="Arial"/>
          <w:lang w:eastAsia="ja-JP"/>
        </w:rPr>
        <w:t>the level of involvement required by outside agencies.</w:t>
      </w:r>
    </w:p>
    <w:p w14:paraId="7581CA04" w14:textId="77777777" w:rsidR="00D47B22" w:rsidRPr="003B3AB5" w:rsidRDefault="00D47B22" w:rsidP="00D47B22">
      <w:pPr>
        <w:spacing w:after="60"/>
        <w:ind w:left="720"/>
        <w:contextualSpacing/>
        <w:rPr>
          <w:rFonts w:eastAsia="MS Mincho" w:cs="Arial"/>
          <w:lang w:eastAsia="ja-JP"/>
        </w:rPr>
      </w:pPr>
    </w:p>
    <w:p w14:paraId="0F2FE854" w14:textId="77777777" w:rsidR="00D47B22" w:rsidRPr="00D47B22" w:rsidRDefault="00D47B22" w:rsidP="00D47B22">
      <w:pPr>
        <w:spacing w:after="60"/>
        <w:rPr>
          <w:rFonts w:ascii="Noto Serif Armenian Light" w:hAnsi="Noto Serif Armenian Light"/>
          <w:noProof/>
        </w:rPr>
      </w:pPr>
      <w:r w:rsidRPr="003B3AB5">
        <w:rPr>
          <w:rFonts w:eastAsia="MS Mincho" w:cs="Arial"/>
          <w:lang w:eastAsia="ja-JP"/>
        </w:rPr>
        <w:t>Specific responses and actions will have to be carried out in the following emergencies:</w:t>
      </w:r>
      <w:r w:rsidRPr="00D47B22">
        <w:rPr>
          <w:rFonts w:ascii="Noto Serif Armenian Light" w:eastAsia="MS Mincho" w:hAnsi="Noto Serif Armenian Light" w:cs="Arial"/>
          <w:lang w:eastAsia="ja-JP"/>
        </w:rPr>
        <w:fldChar w:fldCharType="begin"/>
      </w:r>
      <w:r w:rsidRPr="00D47B22">
        <w:rPr>
          <w:rFonts w:ascii="Noto Serif Armenian Light" w:eastAsia="MS Mincho" w:hAnsi="Noto Serif Armenian Light" w:cs="Arial"/>
          <w:lang w:eastAsia="ja-JP"/>
        </w:rPr>
        <w:instrText xml:space="preserve"> TOC \o "5-5" \h \z </w:instrText>
      </w:r>
      <w:r w:rsidRPr="00D47B22">
        <w:rPr>
          <w:rFonts w:ascii="Noto Serif Armenian Light" w:eastAsia="MS Mincho" w:hAnsi="Noto Serif Armenian Light" w:cs="Arial"/>
          <w:lang w:eastAsia="ja-JP"/>
        </w:rPr>
        <w:fldChar w:fldCharType="separate"/>
      </w:r>
    </w:p>
    <w:p w14:paraId="3BF08F25" w14:textId="3A6D1B2A"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16" w:history="1">
        <w:r w:rsidRPr="00D47B22">
          <w:rPr>
            <w:rStyle w:val="Hyperlink"/>
            <w:rFonts w:ascii="Noto Serif Armenian Light" w:hAnsi="Noto Serif Armenian Light"/>
            <w:noProof/>
          </w:rPr>
          <w:t>ABDUCTION OF STUDENT/S AND OR OTHER PERSON/S</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_Toc51313816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25</w:t>
        </w:r>
        <w:r w:rsidRPr="00D47B22">
          <w:rPr>
            <w:rFonts w:ascii="Noto Serif Armenian Light" w:hAnsi="Noto Serif Armenian Light"/>
            <w:noProof/>
            <w:webHidden/>
          </w:rPr>
          <w:fldChar w:fldCharType="end"/>
        </w:r>
      </w:hyperlink>
    </w:p>
    <w:p w14:paraId="16B053DD" w14:textId="24AA9924"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17" w:history="1">
        <w:r w:rsidRPr="00D47B22">
          <w:rPr>
            <w:rStyle w:val="Hyperlink"/>
            <w:rFonts w:ascii="Noto Serif Armenian Light" w:hAnsi="Noto Serif Armenian Light"/>
            <w:noProof/>
          </w:rPr>
          <w:t>BIOLOGICAL OR CHEMICAL THREAT</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_Toc51313817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26</w:t>
        </w:r>
        <w:r w:rsidRPr="00D47B22">
          <w:rPr>
            <w:rFonts w:ascii="Noto Serif Armenian Light" w:hAnsi="Noto Serif Armenian Light"/>
            <w:noProof/>
            <w:webHidden/>
          </w:rPr>
          <w:fldChar w:fldCharType="end"/>
        </w:r>
      </w:hyperlink>
    </w:p>
    <w:p w14:paraId="058DFB76" w14:textId="03D604ED"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18" w:history="1">
        <w:r w:rsidRPr="00D47B22">
          <w:rPr>
            <w:rStyle w:val="Hyperlink"/>
            <w:rFonts w:ascii="Noto Serif Armenian Light" w:hAnsi="Noto Serif Armenian Light"/>
            <w:noProof/>
          </w:rPr>
          <w:t>BOMB/TELEPHONE THREAT</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_Toc51313818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27</w:t>
        </w:r>
        <w:r w:rsidRPr="00D47B22">
          <w:rPr>
            <w:rFonts w:ascii="Noto Serif Armenian Light" w:hAnsi="Noto Serif Armenian Light"/>
            <w:noProof/>
            <w:webHidden/>
          </w:rPr>
          <w:fldChar w:fldCharType="end"/>
        </w:r>
      </w:hyperlink>
    </w:p>
    <w:p w14:paraId="32F49DDB" w14:textId="7062ECAD"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19" w:history="1">
        <w:r w:rsidRPr="00D47B22">
          <w:rPr>
            <w:rStyle w:val="Hyperlink"/>
            <w:rFonts w:ascii="Noto Serif Armenian Light" w:hAnsi="Noto Serif Armenian Light"/>
            <w:noProof/>
          </w:rPr>
          <w:t>BUSHFIRE</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_Toc51313819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30</w:t>
        </w:r>
        <w:r w:rsidRPr="00D47B22">
          <w:rPr>
            <w:rFonts w:ascii="Noto Serif Armenian Light" w:hAnsi="Noto Serif Armenian Light"/>
            <w:noProof/>
            <w:webHidden/>
          </w:rPr>
          <w:fldChar w:fldCharType="end"/>
        </w:r>
      </w:hyperlink>
    </w:p>
    <w:p w14:paraId="6D58B90A" w14:textId="1AAE00CB"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20" w:history="1">
        <w:r w:rsidRPr="00D47B22">
          <w:rPr>
            <w:rStyle w:val="Hyperlink"/>
            <w:rFonts w:ascii="Noto Serif Armenian Light" w:hAnsi="Noto Serif Armenian Light"/>
            <w:noProof/>
          </w:rPr>
          <w:t>DRUG OVERDOSE OR POISONING</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_Toc51313820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32</w:t>
        </w:r>
        <w:r w:rsidRPr="00D47B22">
          <w:rPr>
            <w:rFonts w:ascii="Noto Serif Armenian Light" w:hAnsi="Noto Serif Armenian Light"/>
            <w:noProof/>
            <w:webHidden/>
          </w:rPr>
          <w:fldChar w:fldCharType="end"/>
        </w:r>
      </w:hyperlink>
    </w:p>
    <w:p w14:paraId="7FBFB6B4" w14:textId="575D5878"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21" w:history="1">
        <w:r w:rsidRPr="00D47B22">
          <w:rPr>
            <w:rStyle w:val="Hyperlink"/>
            <w:rFonts w:ascii="Noto Serif Armenian Light" w:hAnsi="Noto Serif Armenian Light"/>
            <w:noProof/>
          </w:rPr>
          <w:t>EARTHQUAKE</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_Toc51313821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33</w:t>
        </w:r>
        <w:r w:rsidRPr="00D47B22">
          <w:rPr>
            <w:rFonts w:ascii="Noto Serif Armenian Light" w:hAnsi="Noto Serif Armenian Light"/>
            <w:noProof/>
            <w:webHidden/>
          </w:rPr>
          <w:fldChar w:fldCharType="end"/>
        </w:r>
      </w:hyperlink>
    </w:p>
    <w:p w14:paraId="78D1242E" w14:textId="2AA569D4"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22" w:history="1">
        <w:r w:rsidRPr="00D47B22">
          <w:rPr>
            <w:rStyle w:val="Hyperlink"/>
            <w:rFonts w:ascii="Noto Serif Armenian Light" w:hAnsi="Noto Serif Armenian Light"/>
            <w:noProof/>
          </w:rPr>
          <w:t>ELECTRIC SHOCK</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_Toc51313822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34</w:t>
        </w:r>
        <w:r w:rsidRPr="00D47B22">
          <w:rPr>
            <w:rFonts w:ascii="Noto Serif Armenian Light" w:hAnsi="Noto Serif Armenian Light"/>
            <w:noProof/>
            <w:webHidden/>
          </w:rPr>
          <w:fldChar w:fldCharType="end"/>
        </w:r>
      </w:hyperlink>
    </w:p>
    <w:p w14:paraId="0A65DE3E" w14:textId="782367AF"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23" w:history="1">
        <w:r w:rsidRPr="00D47B22">
          <w:rPr>
            <w:rStyle w:val="Hyperlink"/>
            <w:rFonts w:ascii="Noto Serif Armenian Light" w:hAnsi="Noto Serif Armenian Light"/>
            <w:noProof/>
          </w:rPr>
          <w:t>EXPLOSION</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_Toc51313823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35</w:t>
        </w:r>
        <w:r w:rsidRPr="00D47B22">
          <w:rPr>
            <w:rFonts w:ascii="Noto Serif Armenian Light" w:hAnsi="Noto Serif Armenian Light"/>
            <w:noProof/>
            <w:webHidden/>
          </w:rPr>
          <w:fldChar w:fldCharType="end"/>
        </w:r>
      </w:hyperlink>
    </w:p>
    <w:p w14:paraId="010BA8CC" w14:textId="5842FC74"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24" w:history="1">
        <w:r w:rsidRPr="00D47B22">
          <w:rPr>
            <w:rStyle w:val="Hyperlink"/>
            <w:rFonts w:ascii="Noto Serif Armenian Light" w:hAnsi="Noto Serif Armenian Light"/>
            <w:noProof/>
          </w:rPr>
          <w:t>FIRE</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_Toc51313824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36</w:t>
        </w:r>
        <w:r w:rsidRPr="00D47B22">
          <w:rPr>
            <w:rFonts w:ascii="Noto Serif Armenian Light" w:hAnsi="Noto Serif Armenian Light"/>
            <w:noProof/>
            <w:webHidden/>
          </w:rPr>
          <w:fldChar w:fldCharType="end"/>
        </w:r>
      </w:hyperlink>
    </w:p>
    <w:p w14:paraId="37575D65" w14:textId="4B5EA69F"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25" w:history="1">
        <w:r w:rsidRPr="00D47B22">
          <w:rPr>
            <w:rStyle w:val="Hyperlink"/>
            <w:rFonts w:ascii="Noto Serif Armenian Light" w:hAnsi="Noto Serif Armenian Light"/>
            <w:noProof/>
          </w:rPr>
          <w:t>FLOOD</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_Toc51313825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37</w:t>
        </w:r>
        <w:r w:rsidRPr="00D47B22">
          <w:rPr>
            <w:rFonts w:ascii="Noto Serif Armenian Light" w:hAnsi="Noto Serif Armenian Light"/>
            <w:noProof/>
            <w:webHidden/>
          </w:rPr>
          <w:fldChar w:fldCharType="end"/>
        </w:r>
      </w:hyperlink>
    </w:p>
    <w:p w14:paraId="2DA6C9E1" w14:textId="56AA8F90"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26" w:history="1">
        <w:r w:rsidRPr="00D47B22">
          <w:rPr>
            <w:rStyle w:val="Hyperlink"/>
            <w:rFonts w:ascii="Noto Serif Armenian Light" w:hAnsi="Noto Serif Armenian Light"/>
            <w:noProof/>
          </w:rPr>
          <w:t>GAS LEAK</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_Toc51313826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39</w:t>
        </w:r>
        <w:r w:rsidRPr="00D47B22">
          <w:rPr>
            <w:rFonts w:ascii="Noto Serif Armenian Light" w:hAnsi="Noto Serif Armenian Light"/>
            <w:noProof/>
            <w:webHidden/>
          </w:rPr>
          <w:fldChar w:fldCharType="end"/>
        </w:r>
      </w:hyperlink>
    </w:p>
    <w:p w14:paraId="729B880A" w14:textId="5CF1CD32"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27" w:history="1">
        <w:r w:rsidRPr="00D47B22">
          <w:rPr>
            <w:rStyle w:val="Hyperlink"/>
            <w:rFonts w:ascii="Noto Serif Armenian Light" w:hAnsi="Noto Serif Armenian Light"/>
            <w:noProof/>
          </w:rPr>
          <w:t>HAZARDOUS CHEMICALS INCIDENT</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_Toc51313827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40</w:t>
        </w:r>
        <w:r w:rsidRPr="00D47B22">
          <w:rPr>
            <w:rFonts w:ascii="Noto Serif Armenian Light" w:hAnsi="Noto Serif Armenian Light"/>
            <w:noProof/>
            <w:webHidden/>
          </w:rPr>
          <w:fldChar w:fldCharType="end"/>
        </w:r>
      </w:hyperlink>
    </w:p>
    <w:p w14:paraId="53BED687" w14:textId="0F80A739"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28" w:history="1">
        <w:r w:rsidRPr="00D47B22">
          <w:rPr>
            <w:rStyle w:val="Hyperlink"/>
            <w:rFonts w:ascii="Noto Serif Armenian Light" w:hAnsi="Noto Serif Armenian Light"/>
            <w:noProof/>
          </w:rPr>
          <w:t>LABORATORY ACCIDENT</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_Toc51313828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41</w:t>
        </w:r>
        <w:r w:rsidRPr="00D47B22">
          <w:rPr>
            <w:rFonts w:ascii="Noto Serif Armenian Light" w:hAnsi="Noto Serif Armenian Light"/>
            <w:noProof/>
            <w:webHidden/>
          </w:rPr>
          <w:fldChar w:fldCharType="end"/>
        </w:r>
      </w:hyperlink>
    </w:p>
    <w:p w14:paraId="5B38CC49" w14:textId="5DB643F3"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29" w:history="1">
        <w:r w:rsidRPr="00D47B22">
          <w:rPr>
            <w:rStyle w:val="Hyperlink"/>
            <w:rFonts w:ascii="Noto Serif Armenian Light" w:hAnsi="Noto Serif Armenian Light"/>
            <w:noProof/>
          </w:rPr>
          <w:t>MEDICAL EMERGENCY / SERIOUS INJURY</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_Toc51313829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43</w:t>
        </w:r>
        <w:r w:rsidRPr="00D47B22">
          <w:rPr>
            <w:rFonts w:ascii="Noto Serif Armenian Light" w:hAnsi="Noto Serif Armenian Light"/>
            <w:noProof/>
            <w:webHidden/>
          </w:rPr>
          <w:fldChar w:fldCharType="end"/>
        </w:r>
      </w:hyperlink>
    </w:p>
    <w:p w14:paraId="2D020528" w14:textId="1FEBEA6A"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30" w:history="1">
        <w:r w:rsidRPr="00D47B22">
          <w:rPr>
            <w:rStyle w:val="Hyperlink"/>
            <w:rFonts w:ascii="Noto Serif Armenian Light" w:hAnsi="Noto Serif Armenian Light"/>
            <w:noProof/>
          </w:rPr>
          <w:t>PANDEMIC</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_Toc51313830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44</w:t>
        </w:r>
        <w:r w:rsidRPr="00D47B22">
          <w:rPr>
            <w:rFonts w:ascii="Noto Serif Armenian Light" w:hAnsi="Noto Serif Armenian Light"/>
            <w:noProof/>
            <w:webHidden/>
          </w:rPr>
          <w:fldChar w:fldCharType="end"/>
        </w:r>
      </w:hyperlink>
    </w:p>
    <w:p w14:paraId="418C93F1" w14:textId="7070BB51"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31" w:history="1">
        <w:r w:rsidRPr="00D47B22">
          <w:rPr>
            <w:rStyle w:val="Hyperlink"/>
            <w:rFonts w:ascii="Noto Serif Armenian Light" w:hAnsi="Noto Serif Armenian Light"/>
            <w:noProof/>
          </w:rPr>
          <w:t>POWER FAILURE</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_Toc51313831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50</w:t>
        </w:r>
        <w:r w:rsidRPr="00D47B22">
          <w:rPr>
            <w:rFonts w:ascii="Noto Serif Armenian Light" w:hAnsi="Noto Serif Armenian Light"/>
            <w:noProof/>
            <w:webHidden/>
          </w:rPr>
          <w:fldChar w:fldCharType="end"/>
        </w:r>
      </w:hyperlink>
    </w:p>
    <w:p w14:paraId="4914582C" w14:textId="2FE2E4C8"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32" w:history="1">
        <w:r w:rsidRPr="00D47B22">
          <w:rPr>
            <w:rStyle w:val="Hyperlink"/>
            <w:rFonts w:ascii="Noto Serif Armenian Light" w:hAnsi="Noto Serif Armenian Light"/>
            <w:noProof/>
          </w:rPr>
          <w:t>SEVERE STORM</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_Toc51313832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51</w:t>
        </w:r>
        <w:r w:rsidRPr="00D47B22">
          <w:rPr>
            <w:rFonts w:ascii="Noto Serif Armenian Light" w:hAnsi="Noto Serif Armenian Light"/>
            <w:noProof/>
            <w:webHidden/>
          </w:rPr>
          <w:fldChar w:fldCharType="end"/>
        </w:r>
      </w:hyperlink>
    </w:p>
    <w:p w14:paraId="2C875EBC" w14:textId="798F8926"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33" w:history="1">
        <w:r w:rsidRPr="00D47B22">
          <w:rPr>
            <w:rStyle w:val="Hyperlink"/>
            <w:rFonts w:ascii="Noto Serif Armenian Light" w:hAnsi="Noto Serif Armenian Light"/>
            <w:noProof/>
          </w:rPr>
          <w:t>SUDDEN DEATH</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_Toc51313833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52</w:t>
        </w:r>
        <w:r w:rsidRPr="00D47B22">
          <w:rPr>
            <w:rFonts w:ascii="Noto Serif Armenian Light" w:hAnsi="Noto Serif Armenian Light"/>
            <w:noProof/>
            <w:webHidden/>
          </w:rPr>
          <w:fldChar w:fldCharType="end"/>
        </w:r>
      </w:hyperlink>
    </w:p>
    <w:p w14:paraId="604A2876" w14:textId="0881E9E8"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34" w:history="1">
        <w:r w:rsidRPr="00D47B22">
          <w:rPr>
            <w:rStyle w:val="Hyperlink"/>
            <w:rFonts w:ascii="Noto Serif Armenian Light" w:hAnsi="Noto Serif Armenian Light"/>
            <w:noProof/>
          </w:rPr>
          <w:t>SUICIDE</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_Toc51313834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53</w:t>
        </w:r>
        <w:r w:rsidRPr="00D47B22">
          <w:rPr>
            <w:rFonts w:ascii="Noto Serif Armenian Light" w:hAnsi="Noto Serif Armenian Light"/>
            <w:noProof/>
            <w:webHidden/>
          </w:rPr>
          <w:fldChar w:fldCharType="end"/>
        </w:r>
      </w:hyperlink>
    </w:p>
    <w:p w14:paraId="17FF32BA" w14:textId="74857195"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35" w:history="1">
        <w:r w:rsidRPr="00D47B22">
          <w:rPr>
            <w:rStyle w:val="Hyperlink"/>
            <w:rFonts w:ascii="Noto Serif Armenian Light" w:hAnsi="Noto Serif Armenian Light"/>
            <w:noProof/>
          </w:rPr>
          <w:t>TRAFFIC / VEHICLE ACCIDENT</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_Toc51313835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54</w:t>
        </w:r>
        <w:r w:rsidRPr="00D47B22">
          <w:rPr>
            <w:rFonts w:ascii="Noto Serif Armenian Light" w:hAnsi="Noto Serif Armenian Light"/>
            <w:noProof/>
            <w:webHidden/>
          </w:rPr>
          <w:fldChar w:fldCharType="end"/>
        </w:r>
      </w:hyperlink>
    </w:p>
    <w:p w14:paraId="3449C6B6" w14:textId="13E28C26"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36" w:history="1">
        <w:r w:rsidRPr="00D47B22">
          <w:rPr>
            <w:rStyle w:val="Hyperlink"/>
            <w:rFonts w:ascii="Noto Serif Armenian Light" w:hAnsi="Noto Serif Armenian Light"/>
            <w:noProof/>
          </w:rPr>
          <w:t>UNWANTED VISITORS AND INTRUDERS</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_Toc51313836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55</w:t>
        </w:r>
        <w:r w:rsidRPr="00D47B22">
          <w:rPr>
            <w:rFonts w:ascii="Noto Serif Armenian Light" w:hAnsi="Noto Serif Armenian Light"/>
            <w:noProof/>
            <w:webHidden/>
          </w:rPr>
          <w:fldChar w:fldCharType="end"/>
        </w:r>
      </w:hyperlink>
    </w:p>
    <w:p w14:paraId="0D59165A" w14:textId="0A6D4ABF"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37" w:history="1">
        <w:r w:rsidRPr="00D47B22">
          <w:rPr>
            <w:rStyle w:val="Hyperlink"/>
            <w:rFonts w:ascii="Noto Serif Armenian Light" w:hAnsi="Noto Serif Armenian Light"/>
            <w:noProof/>
          </w:rPr>
          <w:t>WATER STOPPAGE</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_Toc51313837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58</w:t>
        </w:r>
        <w:r w:rsidRPr="00D47B22">
          <w:rPr>
            <w:rFonts w:ascii="Noto Serif Armenian Light" w:hAnsi="Noto Serif Armenian Light"/>
            <w:noProof/>
            <w:webHidden/>
          </w:rPr>
          <w:fldChar w:fldCharType="end"/>
        </w:r>
      </w:hyperlink>
    </w:p>
    <w:p w14:paraId="2DBB3331" w14:textId="3D6CD61C" w:rsidR="00D47B22" w:rsidRPr="00D47B22" w:rsidRDefault="00D47B22" w:rsidP="00D47B22">
      <w:pPr>
        <w:pStyle w:val="TOC5"/>
        <w:tabs>
          <w:tab w:val="right" w:leader="dot" w:pos="10194"/>
        </w:tabs>
        <w:spacing w:before="0" w:after="60"/>
        <w:rPr>
          <w:rFonts w:ascii="Noto Serif Armenian Light" w:hAnsi="Noto Serif Armenian Light"/>
          <w:noProof/>
        </w:rPr>
      </w:pPr>
      <w:hyperlink w:anchor="_Toc51313838" w:history="1">
        <w:r w:rsidRPr="00D47B22">
          <w:rPr>
            <w:rStyle w:val="Hyperlink"/>
            <w:rFonts w:ascii="Noto Serif Armenian Light" w:hAnsi="Noto Serif Armenian Light"/>
            <w:noProof/>
          </w:rPr>
          <w:t>WEAPONS</w:t>
        </w:r>
        <w:r w:rsidRPr="00D47B22">
          <w:rPr>
            <w:rFonts w:ascii="Noto Serif Armenian Light" w:hAnsi="Noto Serif Armenian Light"/>
            <w:noProof/>
            <w:webHidden/>
          </w:rPr>
          <w:tab/>
        </w:r>
        <w:r w:rsidRPr="00D47B22">
          <w:rPr>
            <w:rFonts w:ascii="Noto Serif Armenian Light" w:hAnsi="Noto Serif Armenian Light"/>
            <w:noProof/>
            <w:webHidden/>
          </w:rPr>
          <w:fldChar w:fldCharType="begin"/>
        </w:r>
        <w:r w:rsidRPr="00D47B22">
          <w:rPr>
            <w:rFonts w:ascii="Noto Serif Armenian Light" w:hAnsi="Noto Serif Armenian Light"/>
            <w:noProof/>
            <w:webHidden/>
          </w:rPr>
          <w:instrText xml:space="preserve"> PAGEREF _Toc51313838 \h </w:instrText>
        </w:r>
        <w:r w:rsidRPr="00D47B22">
          <w:rPr>
            <w:rFonts w:ascii="Noto Serif Armenian Light" w:hAnsi="Noto Serif Armenian Light"/>
            <w:noProof/>
            <w:webHidden/>
          </w:rPr>
        </w:r>
        <w:r w:rsidRPr="00D47B22">
          <w:rPr>
            <w:rFonts w:ascii="Noto Serif Armenian Light" w:hAnsi="Noto Serif Armenian Light"/>
            <w:noProof/>
            <w:webHidden/>
          </w:rPr>
          <w:fldChar w:fldCharType="separate"/>
        </w:r>
        <w:r w:rsidR="00323F65">
          <w:rPr>
            <w:rFonts w:ascii="Noto Serif Armenian Light" w:hAnsi="Noto Serif Armenian Light"/>
            <w:noProof/>
            <w:webHidden/>
          </w:rPr>
          <w:t>59</w:t>
        </w:r>
        <w:r w:rsidRPr="00D47B22">
          <w:rPr>
            <w:rFonts w:ascii="Noto Serif Armenian Light" w:hAnsi="Noto Serif Armenian Light"/>
            <w:noProof/>
            <w:webHidden/>
          </w:rPr>
          <w:fldChar w:fldCharType="end"/>
        </w:r>
      </w:hyperlink>
    </w:p>
    <w:p w14:paraId="01A7B6FF" w14:textId="77777777" w:rsidR="00D47B22" w:rsidRPr="00C73468" w:rsidRDefault="00D47B22" w:rsidP="00D47B22">
      <w:pPr>
        <w:spacing w:after="60"/>
        <w:rPr>
          <w:rFonts w:eastAsia="MS Mincho" w:cs="Arial"/>
          <w:b/>
          <w:color w:val="833C0B"/>
          <w:sz w:val="12"/>
          <w:szCs w:val="28"/>
          <w:lang w:eastAsia="ja-JP"/>
        </w:rPr>
      </w:pPr>
      <w:r w:rsidRPr="00D47B22">
        <w:rPr>
          <w:rFonts w:ascii="Noto Serif Armenian Light" w:eastAsia="MS Mincho" w:hAnsi="Noto Serif Armenian Light" w:cs="Arial"/>
          <w:lang w:eastAsia="ja-JP"/>
        </w:rPr>
        <w:fldChar w:fldCharType="end"/>
      </w:r>
      <w:r w:rsidRPr="00C73468">
        <w:rPr>
          <w:rFonts w:eastAsia="MS Mincho" w:cs="Arial"/>
          <w:b/>
          <w:color w:val="833C0B"/>
          <w:sz w:val="12"/>
          <w:szCs w:val="28"/>
          <w:lang w:eastAsia="ja-JP"/>
        </w:rPr>
        <w:br w:type="page"/>
      </w:r>
    </w:p>
    <w:p w14:paraId="432D61CB" w14:textId="77777777" w:rsidR="00D47B22" w:rsidRPr="00D47B22" w:rsidRDefault="00D47B22" w:rsidP="00D47B22">
      <w:pPr>
        <w:pStyle w:val="Heading5"/>
      </w:pPr>
      <w:bookmarkStart w:id="152" w:name="_Toc49762229"/>
      <w:bookmarkStart w:id="153" w:name="_Toc51313816"/>
      <w:r w:rsidRPr="00D47B22">
        <w:lastRenderedPageBreak/>
        <w:t>ABDUCTION OF STUDENT/S AND OR OTHER PERSON/S</w:t>
      </w:r>
      <w:bookmarkEnd w:id="152"/>
      <w:bookmarkEnd w:id="153"/>
    </w:p>
    <w:p w14:paraId="3F0D7540" w14:textId="77777777" w:rsidR="00D47B22" w:rsidRPr="003B3AB5" w:rsidRDefault="00D47B22" w:rsidP="00D47B22">
      <w:pPr>
        <w:rPr>
          <w:rFonts w:eastAsia="MS Mincho" w:cs="Arial"/>
          <w:lang w:eastAsia="ja-JP"/>
        </w:rPr>
      </w:pPr>
      <w:r w:rsidRPr="003B3AB5">
        <w:rPr>
          <w:rFonts w:eastAsia="MS Mincho" w:cs="Arial"/>
          <w:lang w:eastAsia="ja-JP"/>
        </w:rPr>
        <w:t xml:space="preserve">Defined as a situation in which a student or other person has been taken, whilst in the care of the </w:t>
      </w:r>
      <w:proofErr w:type="gramStart"/>
      <w:r w:rsidRPr="003B3AB5">
        <w:rPr>
          <w:rFonts w:eastAsia="MS Mincho" w:cs="Arial"/>
          <w:lang w:eastAsia="ja-JP"/>
        </w:rPr>
        <w:t>School</w:t>
      </w:r>
      <w:proofErr w:type="gramEnd"/>
      <w:r w:rsidRPr="003B3AB5">
        <w:rPr>
          <w:rFonts w:eastAsia="MS Mincho" w:cs="Arial"/>
          <w:lang w:eastAsia="ja-JP"/>
        </w:rPr>
        <w:t xml:space="preserve"> / workplace, against his or her will.</w:t>
      </w:r>
    </w:p>
    <w:p w14:paraId="0257DD30" w14:textId="77777777" w:rsidR="00D47B22" w:rsidRPr="003B3AB5" w:rsidRDefault="00D47B22" w:rsidP="00D47B22">
      <w:pPr>
        <w:rPr>
          <w:rFonts w:eastAsia="MS Mincho" w:cs="Arial"/>
          <w:b/>
          <w:lang w:eastAsia="ja-JP"/>
        </w:rPr>
      </w:pPr>
      <w:r w:rsidRPr="003B3AB5">
        <w:rPr>
          <w:rFonts w:eastAsia="MS Mincho" w:cs="Arial"/>
          <w:b/>
          <w:lang w:eastAsia="ja-JP"/>
        </w:rPr>
        <w:t>IMMEDIATE RESPONSE</w:t>
      </w:r>
    </w:p>
    <w:p w14:paraId="7FCD321B" w14:textId="77777777" w:rsidR="00D47B22" w:rsidRPr="003B3AB5" w:rsidRDefault="00D47B22" w:rsidP="00D47B22">
      <w:pPr>
        <w:rPr>
          <w:rFonts w:eastAsia="MS Mincho" w:cs="Arial"/>
          <w:lang w:eastAsia="ja-JP"/>
        </w:rPr>
      </w:pPr>
      <w:r w:rsidRPr="003B3AB5">
        <w:rPr>
          <w:rFonts w:eastAsia="MS Mincho" w:cs="Arial"/>
          <w:lang w:eastAsia="ja-JP"/>
        </w:rPr>
        <w:t>In the event of an abduction of a student/other person:</w:t>
      </w:r>
    </w:p>
    <w:p w14:paraId="7E083470" w14:textId="77777777" w:rsidR="00D47B22" w:rsidRPr="003B3AB5" w:rsidRDefault="00D47B22" w:rsidP="004214AE">
      <w:pPr>
        <w:numPr>
          <w:ilvl w:val="0"/>
          <w:numId w:val="8"/>
        </w:numPr>
        <w:spacing w:before="120" w:after="120"/>
        <w:contextualSpacing/>
        <w:rPr>
          <w:rFonts w:eastAsia="MS Mincho" w:cs="Arial"/>
          <w:lang w:eastAsia="ja-JP"/>
        </w:rPr>
      </w:pPr>
      <w:r w:rsidRPr="003B3AB5">
        <w:rPr>
          <w:rFonts w:eastAsia="MS Mincho" w:cs="Arial"/>
          <w:lang w:eastAsia="ja-JP"/>
        </w:rPr>
        <w:t>Stay calm and designate another person to continue regular routine</w:t>
      </w:r>
    </w:p>
    <w:p w14:paraId="1BD09C8F" w14:textId="77777777" w:rsidR="00D47B22" w:rsidRPr="003B3AB5" w:rsidRDefault="00D47B22" w:rsidP="004214AE">
      <w:pPr>
        <w:numPr>
          <w:ilvl w:val="0"/>
          <w:numId w:val="8"/>
        </w:numPr>
        <w:spacing w:before="120" w:after="120"/>
        <w:contextualSpacing/>
        <w:rPr>
          <w:rFonts w:eastAsia="MS Mincho" w:cs="Arial"/>
          <w:lang w:eastAsia="ja-JP"/>
        </w:rPr>
      </w:pPr>
      <w:r w:rsidRPr="003B3AB5">
        <w:rPr>
          <w:rFonts w:eastAsia="MS Mincho" w:cs="Arial"/>
          <w:lang w:eastAsia="ja-JP"/>
        </w:rPr>
        <w:t>Alert the Chief Warden / Leadership</w:t>
      </w:r>
    </w:p>
    <w:p w14:paraId="2D12D4C5" w14:textId="77777777" w:rsidR="00D47B22" w:rsidRPr="003B3AB5" w:rsidRDefault="00D47B22" w:rsidP="004214AE">
      <w:pPr>
        <w:numPr>
          <w:ilvl w:val="0"/>
          <w:numId w:val="8"/>
        </w:numPr>
        <w:spacing w:before="120" w:after="120"/>
        <w:contextualSpacing/>
        <w:rPr>
          <w:rFonts w:eastAsia="MS Mincho" w:cs="Arial"/>
          <w:lang w:eastAsia="ja-JP"/>
        </w:rPr>
      </w:pPr>
      <w:r w:rsidRPr="003B3AB5">
        <w:rPr>
          <w:rFonts w:eastAsia="MS Mincho" w:cs="Arial"/>
          <w:lang w:eastAsia="ja-JP"/>
        </w:rPr>
        <w:t>Remain to assist the Police with enquiries.</w:t>
      </w:r>
    </w:p>
    <w:p w14:paraId="46795398" w14:textId="77777777" w:rsidR="00D47B22" w:rsidRPr="003B3AB5" w:rsidRDefault="00D47B22" w:rsidP="00D47B22">
      <w:pPr>
        <w:rPr>
          <w:rFonts w:eastAsia="MS Mincho" w:cs="Arial"/>
          <w:lang w:eastAsia="ja-JP"/>
        </w:rPr>
      </w:pPr>
    </w:p>
    <w:p w14:paraId="3788D9BE" w14:textId="77777777" w:rsidR="00D47B22" w:rsidRPr="003B3AB5" w:rsidRDefault="00D47B22" w:rsidP="00D47B22">
      <w:pPr>
        <w:rPr>
          <w:rFonts w:eastAsia="MS Mincho" w:cs="Arial"/>
          <w:lang w:eastAsia="ja-JP"/>
        </w:rPr>
      </w:pPr>
      <w:r w:rsidRPr="003B3AB5">
        <w:rPr>
          <w:rFonts w:eastAsia="MS Mincho" w:cs="Arial"/>
          <w:lang w:eastAsia="ja-JP"/>
        </w:rPr>
        <w:t>The Chief Warden will:</w:t>
      </w:r>
    </w:p>
    <w:p w14:paraId="18161A9A" w14:textId="77777777" w:rsidR="00D47B22" w:rsidRPr="003B3AB5" w:rsidRDefault="00D47B22" w:rsidP="004214AE">
      <w:pPr>
        <w:numPr>
          <w:ilvl w:val="0"/>
          <w:numId w:val="9"/>
        </w:numPr>
        <w:spacing w:before="120" w:after="120"/>
        <w:contextualSpacing/>
        <w:rPr>
          <w:rFonts w:eastAsia="MS Mincho" w:cs="Arial"/>
          <w:lang w:eastAsia="ja-JP"/>
        </w:rPr>
      </w:pPr>
      <w:r w:rsidRPr="003B3AB5">
        <w:rPr>
          <w:rFonts w:eastAsia="MS Mincho" w:cs="Arial"/>
          <w:lang w:eastAsia="ja-JP"/>
        </w:rPr>
        <w:t>call 000 and request the Police,</w:t>
      </w:r>
    </w:p>
    <w:p w14:paraId="230751DA" w14:textId="77777777" w:rsidR="00D47B22" w:rsidRPr="003B3AB5" w:rsidRDefault="00D47B22" w:rsidP="004214AE">
      <w:pPr>
        <w:numPr>
          <w:ilvl w:val="0"/>
          <w:numId w:val="9"/>
        </w:numPr>
        <w:spacing w:before="120" w:after="120"/>
        <w:contextualSpacing/>
        <w:rPr>
          <w:rFonts w:eastAsia="MS Mincho" w:cs="Arial"/>
          <w:lang w:eastAsia="ja-JP"/>
        </w:rPr>
      </w:pPr>
      <w:r w:rsidRPr="003B3AB5">
        <w:rPr>
          <w:rFonts w:eastAsia="MS Mincho" w:cs="Arial"/>
          <w:lang w:eastAsia="ja-JP"/>
        </w:rPr>
        <w:t>notify the parents/caregivers/next of kin, only stating that their immediate attendance is required due to an incident,</w:t>
      </w:r>
    </w:p>
    <w:p w14:paraId="6ADBCBBE" w14:textId="77777777" w:rsidR="00D47B22" w:rsidRPr="003B3AB5" w:rsidRDefault="00D47B22" w:rsidP="004214AE">
      <w:pPr>
        <w:numPr>
          <w:ilvl w:val="0"/>
          <w:numId w:val="9"/>
        </w:numPr>
        <w:spacing w:before="120" w:after="120"/>
        <w:contextualSpacing/>
        <w:rPr>
          <w:rFonts w:eastAsia="MS Mincho" w:cs="Arial"/>
          <w:lang w:eastAsia="ja-JP"/>
        </w:rPr>
      </w:pPr>
      <w:r w:rsidRPr="003B3AB5">
        <w:rPr>
          <w:rFonts w:eastAsia="MS Mincho" w:cs="Arial"/>
          <w:lang w:eastAsia="ja-JP"/>
        </w:rPr>
        <w:t xml:space="preserve">not alarm the parents/caregivers/next of kin by telling </w:t>
      </w:r>
      <w:proofErr w:type="gramStart"/>
      <w:r w:rsidRPr="003B3AB5">
        <w:rPr>
          <w:rFonts w:eastAsia="MS Mincho" w:cs="Arial"/>
          <w:lang w:eastAsia="ja-JP"/>
        </w:rPr>
        <w:t>them</w:t>
      </w:r>
      <w:proofErr w:type="gramEnd"/>
      <w:r w:rsidRPr="003B3AB5">
        <w:rPr>
          <w:rFonts w:eastAsia="MS Mincho" w:cs="Arial"/>
          <w:lang w:eastAsia="ja-JP"/>
        </w:rPr>
        <w:t xml:space="preserve"> the situation over the phone and</w:t>
      </w:r>
    </w:p>
    <w:p w14:paraId="0D243708" w14:textId="77777777" w:rsidR="00D47B22" w:rsidRPr="003B3AB5" w:rsidRDefault="00D47B22" w:rsidP="004214AE">
      <w:pPr>
        <w:numPr>
          <w:ilvl w:val="0"/>
          <w:numId w:val="9"/>
        </w:numPr>
        <w:spacing w:before="120" w:after="120"/>
        <w:contextualSpacing/>
        <w:rPr>
          <w:rFonts w:eastAsia="MS Mincho" w:cs="Arial"/>
          <w:lang w:eastAsia="ja-JP"/>
        </w:rPr>
      </w:pPr>
      <w:r w:rsidRPr="003B3AB5">
        <w:rPr>
          <w:rFonts w:eastAsia="MS Mincho" w:cs="Arial"/>
          <w:lang w:eastAsia="ja-JP"/>
        </w:rPr>
        <w:t>inform parents/ caregivers/next of kin on their arrival, in person with a Police Officer present.</w:t>
      </w:r>
    </w:p>
    <w:p w14:paraId="415FDCE3" w14:textId="77777777" w:rsidR="00D47B22" w:rsidRPr="003B3AB5" w:rsidRDefault="00D47B22" w:rsidP="00D47B22">
      <w:pPr>
        <w:contextualSpacing/>
        <w:rPr>
          <w:rFonts w:eastAsia="MS Mincho" w:cs="Arial"/>
          <w:lang w:eastAsia="ja-JP"/>
        </w:rPr>
      </w:pPr>
    </w:p>
    <w:p w14:paraId="15A9C609" w14:textId="77777777" w:rsidR="00D47B22" w:rsidRPr="003B3AB5" w:rsidRDefault="00D47B22" w:rsidP="00D47B22">
      <w:pPr>
        <w:contextualSpacing/>
        <w:rPr>
          <w:rFonts w:eastAsia="MS Mincho" w:cs="Arial"/>
          <w:lang w:eastAsia="ja-JP"/>
        </w:rPr>
      </w:pPr>
      <w:r w:rsidRPr="003B3AB5">
        <w:rPr>
          <w:rFonts w:eastAsia="MS Mincho" w:cs="Arial"/>
          <w:lang w:eastAsia="ja-JP"/>
        </w:rPr>
        <w:t xml:space="preserve">The person initially witnessing and/or reporting the incident will record </w:t>
      </w:r>
      <w:proofErr w:type="gramStart"/>
      <w:r w:rsidRPr="003B3AB5">
        <w:rPr>
          <w:rFonts w:eastAsia="MS Mincho" w:cs="Arial"/>
          <w:lang w:eastAsia="ja-JP"/>
        </w:rPr>
        <w:t>factual information</w:t>
      </w:r>
      <w:proofErr w:type="gramEnd"/>
      <w:r w:rsidRPr="003B3AB5">
        <w:rPr>
          <w:rFonts w:eastAsia="MS Mincho" w:cs="Arial"/>
          <w:lang w:eastAsia="ja-JP"/>
        </w:rPr>
        <w:t xml:space="preserve"> about the situation as soon as possible.</w:t>
      </w:r>
    </w:p>
    <w:p w14:paraId="2D1F0B61" w14:textId="77777777" w:rsidR="00D47B22" w:rsidRPr="005E120F" w:rsidRDefault="00D47B22" w:rsidP="00D47B22">
      <w:pPr>
        <w:rPr>
          <w:rFonts w:ascii="Noto Serif Armenian Light" w:eastAsia="MS Mincho" w:hAnsi="Noto Serif Armenian Light" w:cs="Arial"/>
          <w:b/>
          <w:lang w:eastAsia="ja-JP"/>
        </w:rPr>
      </w:pPr>
    </w:p>
    <w:p w14:paraId="1B04665A" w14:textId="77777777" w:rsidR="00D47B22" w:rsidRPr="005E120F" w:rsidRDefault="00D47B22" w:rsidP="00D47B22">
      <w:pPr>
        <w:rPr>
          <w:rFonts w:ascii="Noto Serif Armenian Light" w:eastAsia="MS Mincho" w:hAnsi="Noto Serif Armenian Light" w:cs="Times New Roman"/>
          <w:b/>
          <w:sz w:val="28"/>
          <w:szCs w:val="28"/>
          <w:lang w:eastAsia="ja-JP"/>
        </w:rPr>
      </w:pPr>
      <w:r w:rsidRPr="005E120F">
        <w:rPr>
          <w:rFonts w:ascii="Noto Serif Armenian Light" w:eastAsia="MS Mincho" w:hAnsi="Noto Serif Armenian Light" w:cs="Times New Roman"/>
          <w:b/>
          <w:sz w:val="28"/>
          <w:szCs w:val="28"/>
          <w:lang w:eastAsia="ja-JP"/>
        </w:rPr>
        <w:br w:type="page"/>
      </w:r>
    </w:p>
    <w:p w14:paraId="12D74392" w14:textId="77777777" w:rsidR="00D47B22" w:rsidRPr="00D66DA7" w:rsidRDefault="00D47B22" w:rsidP="00D47B22">
      <w:pPr>
        <w:pStyle w:val="Heading5"/>
      </w:pPr>
      <w:bookmarkStart w:id="154" w:name="_Toc49762230"/>
      <w:bookmarkStart w:id="155" w:name="_Toc51313817"/>
      <w:r w:rsidRPr="00D66DA7">
        <w:lastRenderedPageBreak/>
        <w:t>BIOLOGICAL OR CHEMICAL THREAT</w:t>
      </w:r>
      <w:bookmarkEnd w:id="154"/>
      <w:bookmarkEnd w:id="155"/>
    </w:p>
    <w:p w14:paraId="6747E658" w14:textId="77777777" w:rsidR="00D47B22" w:rsidRPr="003B3AB5" w:rsidRDefault="00D47B22" w:rsidP="00D47B22">
      <w:pPr>
        <w:rPr>
          <w:rFonts w:eastAsia="MS Mincho" w:cs="Arial"/>
          <w:lang w:eastAsia="ja-JP"/>
        </w:rPr>
      </w:pPr>
      <w:r w:rsidRPr="003B3AB5">
        <w:rPr>
          <w:rFonts w:eastAsia="MS Mincho" w:cs="Arial"/>
          <w:lang w:eastAsia="ja-JP"/>
        </w:rPr>
        <w:t>Biological or Chemical Threats are those that are delivered or placed without warning and may present a significant threat.  Everyone should be mindful of the potential risk posed by such devices.  If a suspicious envelope or package is received, or if a suspicious package and /or substance is noticed in an area where such an object would not normally be left:</w:t>
      </w:r>
    </w:p>
    <w:p w14:paraId="4C5CA18C" w14:textId="77777777" w:rsidR="00D47B22" w:rsidRPr="003B3AB5" w:rsidRDefault="00D47B22" w:rsidP="004214AE">
      <w:pPr>
        <w:numPr>
          <w:ilvl w:val="0"/>
          <w:numId w:val="10"/>
        </w:numPr>
        <w:spacing w:before="120" w:after="120"/>
        <w:contextualSpacing/>
        <w:rPr>
          <w:rFonts w:eastAsia="MS Mincho" w:cs="Arial"/>
          <w:lang w:eastAsia="ja-JP"/>
        </w:rPr>
      </w:pPr>
      <w:r w:rsidRPr="003B3AB5">
        <w:rPr>
          <w:rFonts w:eastAsia="MS Mincho" w:cs="Arial"/>
          <w:lang w:eastAsia="ja-JP"/>
        </w:rPr>
        <w:t>Do not attempt to open or move the object</w:t>
      </w:r>
    </w:p>
    <w:p w14:paraId="18AE6110" w14:textId="77777777" w:rsidR="00D47B22" w:rsidRPr="003B3AB5" w:rsidRDefault="00D47B22" w:rsidP="004214AE">
      <w:pPr>
        <w:numPr>
          <w:ilvl w:val="0"/>
          <w:numId w:val="10"/>
        </w:numPr>
        <w:spacing w:before="120" w:after="120"/>
        <w:contextualSpacing/>
        <w:rPr>
          <w:rFonts w:eastAsia="MS Mincho" w:cs="Arial"/>
          <w:lang w:eastAsia="ja-JP"/>
        </w:rPr>
      </w:pPr>
      <w:r w:rsidRPr="003B3AB5">
        <w:rPr>
          <w:rFonts w:eastAsia="MS Mincho" w:cs="Arial"/>
          <w:lang w:eastAsia="ja-JP"/>
        </w:rPr>
        <w:t>Immediately notify the Chief Warden  who will ring the Emergency 000 number</w:t>
      </w:r>
    </w:p>
    <w:p w14:paraId="74CE572F" w14:textId="77777777" w:rsidR="00D47B22" w:rsidRPr="003B3AB5" w:rsidRDefault="00D47B22" w:rsidP="004214AE">
      <w:pPr>
        <w:numPr>
          <w:ilvl w:val="0"/>
          <w:numId w:val="10"/>
        </w:numPr>
        <w:spacing w:before="120" w:after="120"/>
        <w:contextualSpacing/>
        <w:rPr>
          <w:rFonts w:eastAsia="MS Mincho" w:cs="Arial"/>
          <w:lang w:eastAsia="ja-JP"/>
        </w:rPr>
      </w:pPr>
      <w:r w:rsidRPr="003B3AB5">
        <w:rPr>
          <w:rFonts w:eastAsia="MS Mincho" w:cs="Arial"/>
          <w:lang w:eastAsia="ja-JP"/>
        </w:rPr>
        <w:t>Make the area as secure as possible, move away from the threat and keep others away until assistance arrives</w:t>
      </w:r>
    </w:p>
    <w:p w14:paraId="2AF3A501" w14:textId="77777777" w:rsidR="00D47B22" w:rsidRPr="003B3AB5" w:rsidRDefault="00D47B22" w:rsidP="004214AE">
      <w:pPr>
        <w:numPr>
          <w:ilvl w:val="0"/>
          <w:numId w:val="10"/>
        </w:numPr>
        <w:spacing w:before="120" w:after="120"/>
        <w:contextualSpacing/>
        <w:rPr>
          <w:rFonts w:eastAsia="MS Mincho" w:cs="Arial"/>
          <w:lang w:eastAsia="ja-JP"/>
        </w:rPr>
      </w:pPr>
      <w:r w:rsidRPr="003B3AB5">
        <w:rPr>
          <w:rFonts w:eastAsia="MS Mincho" w:cs="Arial"/>
          <w:lang w:eastAsia="ja-JP"/>
        </w:rPr>
        <w:t>Evacuate the building if the threat occurs indoors</w:t>
      </w:r>
    </w:p>
    <w:p w14:paraId="600DE5D0" w14:textId="77777777" w:rsidR="00D47B22" w:rsidRPr="003B3AB5" w:rsidRDefault="00D47B22" w:rsidP="004214AE">
      <w:pPr>
        <w:numPr>
          <w:ilvl w:val="0"/>
          <w:numId w:val="10"/>
        </w:numPr>
        <w:spacing w:before="120" w:after="120"/>
        <w:contextualSpacing/>
        <w:rPr>
          <w:rFonts w:eastAsia="MS Mincho" w:cs="Arial"/>
          <w:lang w:eastAsia="ja-JP"/>
        </w:rPr>
      </w:pPr>
      <w:r w:rsidRPr="003B3AB5">
        <w:rPr>
          <w:rFonts w:eastAsia="MS Mincho" w:cs="Arial"/>
          <w:lang w:eastAsia="ja-JP"/>
        </w:rPr>
        <w:t>Without putting oneself at risk, note as many details of the object/substance as possible:</w:t>
      </w:r>
    </w:p>
    <w:p w14:paraId="10363D39"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any wording or threat,</w:t>
      </w:r>
    </w:p>
    <w:p w14:paraId="0BD77353"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 xml:space="preserve">details of the container/package, especially the condition of the container/package and </w:t>
      </w:r>
      <w:proofErr w:type="gramStart"/>
      <w:r w:rsidRPr="003B3AB5">
        <w:rPr>
          <w:rFonts w:ascii="Work Sans" w:eastAsia="MS Mincho" w:hAnsi="Work Sans" w:cs="Arial"/>
          <w:lang w:eastAsia="ja-JP"/>
        </w:rPr>
        <w:t>whether or not</w:t>
      </w:r>
      <w:proofErr w:type="gramEnd"/>
      <w:r w:rsidRPr="003B3AB5">
        <w:rPr>
          <w:rFonts w:ascii="Work Sans" w:eastAsia="MS Mincho" w:hAnsi="Work Sans" w:cs="Arial"/>
          <w:lang w:eastAsia="ja-JP"/>
        </w:rPr>
        <w:t xml:space="preserve"> there has been any spillage,</w:t>
      </w:r>
    </w:p>
    <w:p w14:paraId="636FF2CB"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colour of any substance/material,</w:t>
      </w:r>
    </w:p>
    <w:p w14:paraId="58C24610"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 xml:space="preserve">texture of the substance/material </w:t>
      </w:r>
      <w:proofErr w:type="spellStart"/>
      <w:r w:rsidRPr="003B3AB5">
        <w:rPr>
          <w:rFonts w:ascii="Work Sans" w:eastAsia="MS Mincho" w:hAnsi="Work Sans" w:cs="Arial"/>
          <w:lang w:eastAsia="ja-JP"/>
        </w:rPr>
        <w:t>eg</w:t>
      </w:r>
      <w:proofErr w:type="spellEnd"/>
      <w:r w:rsidRPr="003B3AB5">
        <w:rPr>
          <w:rFonts w:ascii="Work Sans" w:eastAsia="MS Mincho" w:hAnsi="Work Sans" w:cs="Arial"/>
          <w:lang w:eastAsia="ja-JP"/>
        </w:rPr>
        <w:t xml:space="preserve"> powder, granules, liquid,</w:t>
      </w:r>
    </w:p>
    <w:p w14:paraId="3006B85E"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quantity of material involved and</w:t>
      </w:r>
    </w:p>
    <w:p w14:paraId="0CDBBEDA"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any other relevant details or information</w:t>
      </w:r>
    </w:p>
    <w:p w14:paraId="6535565C" w14:textId="77777777" w:rsidR="00D47B22" w:rsidRPr="003B3AB5" w:rsidRDefault="00D47B22" w:rsidP="00D47B22">
      <w:pPr>
        <w:ind w:left="720"/>
        <w:contextualSpacing/>
        <w:rPr>
          <w:rFonts w:eastAsia="MS Mincho" w:cs="Arial"/>
          <w:lang w:eastAsia="ja-JP"/>
        </w:rPr>
      </w:pPr>
    </w:p>
    <w:p w14:paraId="4A3EE4DB" w14:textId="77777777" w:rsidR="00D47B22" w:rsidRPr="003B3AB5" w:rsidRDefault="00D47B22" w:rsidP="00D47B22">
      <w:pPr>
        <w:rPr>
          <w:rFonts w:eastAsia="MS Mincho" w:cs="Arial"/>
          <w:b/>
          <w:lang w:eastAsia="ja-JP"/>
        </w:rPr>
      </w:pPr>
      <w:r w:rsidRPr="003B3AB5">
        <w:rPr>
          <w:rFonts w:eastAsia="MS Mincho" w:cs="Arial"/>
          <w:b/>
          <w:lang w:eastAsia="ja-JP"/>
        </w:rPr>
        <w:t>Persons who may have been exposed must:</w:t>
      </w:r>
    </w:p>
    <w:p w14:paraId="69DE92CD" w14:textId="77777777" w:rsidR="00D47B22" w:rsidRPr="003B3AB5" w:rsidRDefault="00D47B22" w:rsidP="004214AE">
      <w:pPr>
        <w:numPr>
          <w:ilvl w:val="0"/>
          <w:numId w:val="11"/>
        </w:numPr>
        <w:spacing w:before="120" w:after="120"/>
        <w:contextualSpacing/>
        <w:rPr>
          <w:rFonts w:eastAsia="MS Mincho" w:cs="Arial"/>
          <w:lang w:eastAsia="ja-JP"/>
        </w:rPr>
      </w:pPr>
      <w:r w:rsidRPr="003B3AB5">
        <w:rPr>
          <w:rFonts w:eastAsia="MS Mincho" w:cs="Arial"/>
          <w:lang w:eastAsia="ja-JP"/>
        </w:rPr>
        <w:t>follow the instructions of relevant emergency services personnel,</w:t>
      </w:r>
    </w:p>
    <w:p w14:paraId="1AB2BC3C" w14:textId="77777777" w:rsidR="00D47B22" w:rsidRPr="003B3AB5" w:rsidRDefault="00D47B22" w:rsidP="004214AE">
      <w:pPr>
        <w:numPr>
          <w:ilvl w:val="0"/>
          <w:numId w:val="11"/>
        </w:numPr>
        <w:spacing w:before="120" w:after="120"/>
        <w:contextualSpacing/>
        <w:rPr>
          <w:rFonts w:eastAsia="MS Mincho" w:cs="Arial"/>
          <w:lang w:eastAsia="ja-JP"/>
        </w:rPr>
      </w:pPr>
      <w:r w:rsidRPr="003B3AB5">
        <w:rPr>
          <w:rFonts w:eastAsia="MS Mincho" w:cs="Arial"/>
          <w:lang w:eastAsia="ja-JP"/>
        </w:rPr>
        <w:t>turn off mobile phones and ask others to do the same,</w:t>
      </w:r>
    </w:p>
    <w:p w14:paraId="55EC03A4" w14:textId="77777777" w:rsidR="00D47B22" w:rsidRPr="003B3AB5" w:rsidRDefault="00D47B22" w:rsidP="004214AE">
      <w:pPr>
        <w:numPr>
          <w:ilvl w:val="0"/>
          <w:numId w:val="11"/>
        </w:numPr>
        <w:spacing w:before="120" w:after="120"/>
        <w:contextualSpacing/>
        <w:rPr>
          <w:rFonts w:eastAsia="MS Mincho" w:cs="Arial"/>
          <w:lang w:eastAsia="ja-JP"/>
        </w:rPr>
      </w:pPr>
      <w:r w:rsidRPr="003B3AB5">
        <w:rPr>
          <w:rFonts w:eastAsia="MS Mincho" w:cs="Arial"/>
          <w:lang w:eastAsia="ja-JP"/>
        </w:rPr>
        <w:t>move to a nominated quarantine assembly area, and to minimise contamination, avoid contact with people who have not been exposed and</w:t>
      </w:r>
    </w:p>
    <w:p w14:paraId="5A548D1C" w14:textId="77777777" w:rsidR="00D47B22" w:rsidRPr="003B3AB5" w:rsidRDefault="00D47B22" w:rsidP="004214AE">
      <w:pPr>
        <w:numPr>
          <w:ilvl w:val="0"/>
          <w:numId w:val="11"/>
        </w:numPr>
        <w:spacing w:before="120" w:after="120"/>
        <w:contextualSpacing/>
        <w:rPr>
          <w:rFonts w:eastAsia="MS Mincho" w:cs="Arial"/>
          <w:lang w:eastAsia="ja-JP"/>
        </w:rPr>
      </w:pPr>
      <w:r w:rsidRPr="003B3AB5">
        <w:rPr>
          <w:rFonts w:eastAsia="MS Mincho" w:cs="Arial"/>
          <w:lang w:eastAsia="ja-JP"/>
        </w:rPr>
        <w:t>not leave the quarantine assembly area until advised by emergency services personnel that it is safe to do so.</w:t>
      </w:r>
    </w:p>
    <w:p w14:paraId="78B63F8A" w14:textId="77777777" w:rsidR="00D47B22" w:rsidRPr="003B3AB5" w:rsidRDefault="00D47B22" w:rsidP="00D47B22">
      <w:pPr>
        <w:ind w:left="720"/>
        <w:contextualSpacing/>
        <w:rPr>
          <w:rFonts w:eastAsia="MS Mincho" w:cs="Arial"/>
          <w:lang w:eastAsia="ja-JP"/>
        </w:rPr>
      </w:pPr>
    </w:p>
    <w:p w14:paraId="02B07F35" w14:textId="77777777" w:rsidR="00D47B22" w:rsidRPr="003B3AB5" w:rsidRDefault="00D47B22" w:rsidP="00D47B22">
      <w:pPr>
        <w:rPr>
          <w:rFonts w:eastAsia="MS Mincho" w:cs="Arial"/>
          <w:b/>
          <w:lang w:eastAsia="ja-JP"/>
        </w:rPr>
      </w:pPr>
      <w:r w:rsidRPr="003B3AB5">
        <w:rPr>
          <w:rFonts w:eastAsia="MS Mincho" w:cs="Arial"/>
          <w:b/>
          <w:lang w:eastAsia="ja-JP"/>
        </w:rPr>
        <w:t>Persons who were not at risk of exposure must:</w:t>
      </w:r>
    </w:p>
    <w:p w14:paraId="480CC149" w14:textId="77777777" w:rsidR="00D47B22" w:rsidRPr="003B3AB5" w:rsidRDefault="00D47B22" w:rsidP="004214AE">
      <w:pPr>
        <w:numPr>
          <w:ilvl w:val="0"/>
          <w:numId w:val="12"/>
        </w:numPr>
        <w:spacing w:before="120" w:after="120"/>
        <w:contextualSpacing/>
        <w:rPr>
          <w:rFonts w:eastAsia="MS Mincho" w:cs="Arial"/>
          <w:lang w:eastAsia="ja-JP"/>
        </w:rPr>
      </w:pPr>
      <w:r w:rsidRPr="003B3AB5">
        <w:rPr>
          <w:rFonts w:eastAsia="MS Mincho" w:cs="Arial"/>
          <w:lang w:eastAsia="ja-JP"/>
        </w:rPr>
        <w:t>follow the instructions of relevant emergency services personnel,</w:t>
      </w:r>
    </w:p>
    <w:p w14:paraId="2C5FEDBB" w14:textId="77777777" w:rsidR="00D47B22" w:rsidRPr="003B3AB5" w:rsidRDefault="00D47B22" w:rsidP="004214AE">
      <w:pPr>
        <w:numPr>
          <w:ilvl w:val="0"/>
          <w:numId w:val="12"/>
        </w:numPr>
        <w:spacing w:before="120" w:after="120"/>
        <w:contextualSpacing/>
        <w:rPr>
          <w:rFonts w:eastAsia="MS Mincho" w:cs="Arial"/>
          <w:lang w:eastAsia="ja-JP"/>
        </w:rPr>
      </w:pPr>
      <w:r w:rsidRPr="003B3AB5">
        <w:rPr>
          <w:rFonts w:eastAsia="MS Mincho" w:cs="Arial"/>
          <w:lang w:eastAsia="ja-JP"/>
        </w:rPr>
        <w:t>turn off mobile phones and ask others to do the same,</w:t>
      </w:r>
    </w:p>
    <w:p w14:paraId="772FF21A" w14:textId="77777777" w:rsidR="00D47B22" w:rsidRPr="003B3AB5" w:rsidRDefault="00D47B22" w:rsidP="004214AE">
      <w:pPr>
        <w:numPr>
          <w:ilvl w:val="0"/>
          <w:numId w:val="12"/>
        </w:numPr>
        <w:spacing w:before="120" w:after="120"/>
        <w:contextualSpacing/>
        <w:rPr>
          <w:rFonts w:eastAsia="MS Mincho" w:cs="Arial"/>
          <w:lang w:eastAsia="ja-JP"/>
        </w:rPr>
      </w:pPr>
      <w:r w:rsidRPr="003B3AB5">
        <w:rPr>
          <w:rFonts w:eastAsia="MS Mincho" w:cs="Arial"/>
          <w:lang w:eastAsia="ja-JP"/>
        </w:rPr>
        <w:t>evacuate the building according to the worksites Emergency Management / Disaster Recovery Plan,</w:t>
      </w:r>
    </w:p>
    <w:p w14:paraId="0567C11E" w14:textId="77777777" w:rsidR="00D47B22" w:rsidRPr="003B3AB5" w:rsidRDefault="00D47B22" w:rsidP="004214AE">
      <w:pPr>
        <w:numPr>
          <w:ilvl w:val="0"/>
          <w:numId w:val="12"/>
        </w:numPr>
        <w:spacing w:before="120" w:after="120"/>
        <w:contextualSpacing/>
        <w:rPr>
          <w:rFonts w:eastAsia="MS Mincho" w:cs="Arial"/>
          <w:lang w:eastAsia="ja-JP"/>
        </w:rPr>
      </w:pPr>
      <w:r w:rsidRPr="003B3AB5">
        <w:rPr>
          <w:rFonts w:eastAsia="MS Mincho" w:cs="Arial"/>
          <w:lang w:eastAsia="ja-JP"/>
        </w:rPr>
        <w:t>move to the designated safe assembly area/s and follow the instructions of the Chief Warden and Wardens or the emergency services personnel and</w:t>
      </w:r>
    </w:p>
    <w:p w14:paraId="78683E23" w14:textId="77777777" w:rsidR="00D47B22" w:rsidRPr="003B3AB5" w:rsidRDefault="00D47B22" w:rsidP="004214AE">
      <w:pPr>
        <w:numPr>
          <w:ilvl w:val="0"/>
          <w:numId w:val="12"/>
        </w:numPr>
        <w:spacing w:before="120" w:after="120"/>
        <w:contextualSpacing/>
        <w:rPr>
          <w:rFonts w:eastAsia="MS Mincho" w:cs="Arial"/>
          <w:lang w:eastAsia="ja-JP"/>
        </w:rPr>
      </w:pPr>
      <w:r w:rsidRPr="003B3AB5">
        <w:rPr>
          <w:rFonts w:eastAsia="MS Mincho" w:cs="Arial"/>
          <w:lang w:eastAsia="ja-JP"/>
        </w:rPr>
        <w:t>not leave the designated safe assembly area/s until informed by emergency services personnel that it is safe to do so.</w:t>
      </w:r>
    </w:p>
    <w:p w14:paraId="5224C54A" w14:textId="77777777" w:rsidR="00D47B22" w:rsidRPr="00CA5616" w:rsidRDefault="00D47B22" w:rsidP="00D47B22">
      <w:pPr>
        <w:contextualSpacing/>
        <w:rPr>
          <w:rFonts w:ascii="Noto Serif Armenian Light" w:eastAsia="MS Mincho" w:hAnsi="Noto Serif Armenian Light" w:cs="Arial"/>
          <w:lang w:eastAsia="ja-JP"/>
        </w:rPr>
      </w:pPr>
    </w:p>
    <w:p w14:paraId="67B19C65" w14:textId="77777777" w:rsidR="00D47B22" w:rsidRPr="00CA5616" w:rsidRDefault="00D47B22" w:rsidP="00D47B22">
      <w:pPr>
        <w:rPr>
          <w:rFonts w:ascii="Noto Serif Armenian Light" w:eastAsia="MS Mincho" w:hAnsi="Noto Serif Armenian Light" w:cs="Times New Roman"/>
          <w:b/>
          <w:lang w:eastAsia="ja-JP"/>
        </w:rPr>
      </w:pPr>
      <w:r w:rsidRPr="00CA5616">
        <w:rPr>
          <w:rFonts w:ascii="Noto Serif Armenian Light" w:eastAsia="MS Mincho" w:hAnsi="Noto Serif Armenian Light" w:cs="Times New Roman"/>
          <w:b/>
          <w:lang w:eastAsia="ja-JP"/>
        </w:rPr>
        <w:br w:type="page"/>
      </w:r>
    </w:p>
    <w:p w14:paraId="23C9B9D7" w14:textId="77777777" w:rsidR="00D47B22" w:rsidRPr="00D66DA7" w:rsidRDefault="00D47B22" w:rsidP="00D47B22">
      <w:pPr>
        <w:pStyle w:val="Heading5"/>
      </w:pPr>
      <w:bookmarkStart w:id="156" w:name="_Toc49762231"/>
      <w:bookmarkStart w:id="157" w:name="_Toc51313818"/>
      <w:r w:rsidRPr="00D66DA7">
        <w:lastRenderedPageBreak/>
        <w:t>BOMB/TELEPHONE THREAT</w:t>
      </w:r>
      <w:bookmarkEnd w:id="156"/>
      <w:bookmarkEnd w:id="157"/>
    </w:p>
    <w:p w14:paraId="0CEB3D35"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Bomb threats may be received either by phone or in writing and need to be investigated and treated as genuine until proven otherwise.</w:t>
      </w:r>
    </w:p>
    <w:p w14:paraId="3797D466"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Threats received by phone result in the disruption of normal workplace activity while emergency services investigate them.  If a bomb threat is received it is important to remain calm as the information given by the caller and replies to questions asked by the person taking the call could be of vital assistance to the police.</w:t>
      </w:r>
    </w:p>
    <w:p w14:paraId="56BC2518"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Lines of communication must be in place prior to a bomb threat being received.  Workers who are likely to receive such calls should be trained in what to do.  Pre-arranged procedures should be in place to inform the Chief Warden in the event of a bomb threat / telephone threat.</w:t>
      </w:r>
    </w:p>
    <w:p w14:paraId="0AE7F3F8" w14:textId="77777777" w:rsidR="00D47B22" w:rsidRPr="003B3AB5" w:rsidRDefault="00D47B22" w:rsidP="00D47B22">
      <w:pPr>
        <w:rPr>
          <w:rFonts w:eastAsia="MS Mincho"/>
          <w:b/>
          <w:lang w:eastAsia="ja-JP"/>
        </w:rPr>
      </w:pPr>
      <w:r w:rsidRPr="003B3AB5">
        <w:rPr>
          <w:rFonts w:eastAsia="MS Mincho"/>
          <w:b/>
          <w:lang w:eastAsia="ja-JP"/>
        </w:rPr>
        <w:t>IF A BOMB THREAT IS RECEIVED BY PHONE</w:t>
      </w:r>
    </w:p>
    <w:p w14:paraId="7F873A4C"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Person receiving the call:</w:t>
      </w:r>
    </w:p>
    <w:p w14:paraId="01D46136"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As far as possible:</w:t>
      </w:r>
    </w:p>
    <w:p w14:paraId="4BA201CC" w14:textId="77777777" w:rsidR="00D47B22" w:rsidRPr="003B3AB5" w:rsidRDefault="00D47B22" w:rsidP="004214AE">
      <w:pPr>
        <w:numPr>
          <w:ilvl w:val="0"/>
          <w:numId w:val="13"/>
        </w:numPr>
        <w:spacing w:before="120" w:after="0" w:line="240" w:lineRule="auto"/>
        <w:contextualSpacing/>
        <w:rPr>
          <w:rFonts w:eastAsia="MS Mincho" w:cs="Arial"/>
          <w:lang w:eastAsia="ja-JP"/>
        </w:rPr>
      </w:pPr>
      <w:r w:rsidRPr="003B3AB5">
        <w:rPr>
          <w:rFonts w:eastAsia="MS Mincho" w:cs="Arial"/>
          <w:lang w:eastAsia="ja-JP"/>
        </w:rPr>
        <w:t>stay calm and ask the caller to repeat the threat;</w:t>
      </w:r>
    </w:p>
    <w:p w14:paraId="212BDD42" w14:textId="77777777" w:rsidR="00D47B22" w:rsidRPr="003B3AB5" w:rsidRDefault="00D47B22" w:rsidP="004214AE">
      <w:pPr>
        <w:numPr>
          <w:ilvl w:val="0"/>
          <w:numId w:val="13"/>
        </w:numPr>
        <w:spacing w:before="120" w:after="0" w:line="240" w:lineRule="auto"/>
        <w:contextualSpacing/>
        <w:rPr>
          <w:rFonts w:eastAsia="MS Mincho" w:cs="Arial"/>
          <w:lang w:eastAsia="ja-JP"/>
        </w:rPr>
      </w:pPr>
      <w:r w:rsidRPr="003B3AB5">
        <w:rPr>
          <w:rFonts w:eastAsia="MS Mincho" w:cs="Arial"/>
          <w:lang w:eastAsia="ja-JP"/>
        </w:rPr>
        <w:t xml:space="preserve">keep the caller talking as long as possible and attempt to gain attention of a co-worker (a </w:t>
      </w:r>
      <w:proofErr w:type="gramStart"/>
      <w:r w:rsidRPr="003B3AB5">
        <w:rPr>
          <w:rFonts w:eastAsia="MS Mincho" w:cs="Arial"/>
          <w:lang w:eastAsia="ja-JP"/>
        </w:rPr>
        <w:t>hand written</w:t>
      </w:r>
      <w:proofErr w:type="gramEnd"/>
      <w:r w:rsidRPr="003B3AB5">
        <w:rPr>
          <w:rFonts w:eastAsia="MS Mincho" w:cs="Arial"/>
          <w:lang w:eastAsia="ja-JP"/>
        </w:rPr>
        <w:t xml:space="preserve"> note or cue card with BOMB THREAT can be displayed without interrupting the call and the co-worker, once informed a threat is received, must call the Chief Warden;</w:t>
      </w:r>
    </w:p>
    <w:p w14:paraId="2AD3F7E8" w14:textId="77777777" w:rsidR="00D47B22" w:rsidRPr="003B3AB5" w:rsidRDefault="00D47B22" w:rsidP="004214AE">
      <w:pPr>
        <w:numPr>
          <w:ilvl w:val="0"/>
          <w:numId w:val="13"/>
        </w:numPr>
        <w:spacing w:before="120" w:after="0" w:line="240" w:lineRule="auto"/>
        <w:contextualSpacing/>
        <w:rPr>
          <w:rFonts w:eastAsia="MS Mincho" w:cs="Arial"/>
          <w:lang w:eastAsia="ja-JP"/>
        </w:rPr>
      </w:pPr>
      <w:r w:rsidRPr="003B3AB5">
        <w:rPr>
          <w:rFonts w:eastAsia="MS Mincho" w:cs="Arial"/>
          <w:lang w:eastAsia="ja-JP"/>
        </w:rPr>
        <w:t>if alone, attempt to call the Chief Warden on another phone without hanging up on the caller</w:t>
      </w:r>
    </w:p>
    <w:p w14:paraId="20DA4B56" w14:textId="77777777" w:rsidR="00D47B22" w:rsidRPr="003B3AB5" w:rsidRDefault="00D47B22" w:rsidP="004214AE">
      <w:pPr>
        <w:numPr>
          <w:ilvl w:val="0"/>
          <w:numId w:val="13"/>
        </w:numPr>
        <w:spacing w:before="120" w:after="0" w:line="240" w:lineRule="auto"/>
        <w:contextualSpacing/>
        <w:rPr>
          <w:rFonts w:eastAsia="MS Mincho" w:cs="Arial"/>
          <w:lang w:eastAsia="ja-JP"/>
        </w:rPr>
      </w:pPr>
      <w:r w:rsidRPr="003B3AB5">
        <w:rPr>
          <w:rFonts w:eastAsia="MS Mincho" w:cs="Arial"/>
          <w:lang w:eastAsia="ja-JP"/>
        </w:rPr>
        <w:t>complete the Bomb / Telephone Threat Checklist as the call takes place (the checklist should be easily accessible);</w:t>
      </w:r>
    </w:p>
    <w:p w14:paraId="7188E3BA" w14:textId="77777777" w:rsidR="00D47B22" w:rsidRPr="003B3AB5" w:rsidRDefault="00D47B22" w:rsidP="004214AE">
      <w:pPr>
        <w:numPr>
          <w:ilvl w:val="0"/>
          <w:numId w:val="13"/>
        </w:numPr>
        <w:spacing w:before="120" w:after="0" w:line="240" w:lineRule="auto"/>
        <w:contextualSpacing/>
        <w:rPr>
          <w:rFonts w:eastAsia="MS Mincho" w:cs="Arial"/>
          <w:lang w:eastAsia="ja-JP"/>
        </w:rPr>
      </w:pPr>
      <w:r w:rsidRPr="003B3AB5">
        <w:rPr>
          <w:rFonts w:eastAsia="MS Mincho" w:cs="Arial"/>
          <w:lang w:eastAsia="ja-JP"/>
        </w:rPr>
        <w:t>record exactly what is being said, enquire the name of the caller and from where the call is being made;</w:t>
      </w:r>
    </w:p>
    <w:p w14:paraId="2B954D55" w14:textId="77777777" w:rsidR="00D47B22" w:rsidRPr="003B3AB5" w:rsidRDefault="00D47B22" w:rsidP="004214AE">
      <w:pPr>
        <w:numPr>
          <w:ilvl w:val="0"/>
          <w:numId w:val="13"/>
        </w:numPr>
        <w:spacing w:before="120" w:after="0" w:line="240" w:lineRule="auto"/>
        <w:contextualSpacing/>
        <w:rPr>
          <w:rFonts w:eastAsia="MS Mincho" w:cs="Arial"/>
          <w:lang w:eastAsia="ja-JP"/>
        </w:rPr>
      </w:pPr>
      <w:r w:rsidRPr="003B3AB5">
        <w:rPr>
          <w:rFonts w:eastAsia="MS Mincho" w:cs="Arial"/>
          <w:lang w:eastAsia="ja-JP"/>
        </w:rPr>
        <w:t>ascertain the location of the bomb and when it is set to go off;</w:t>
      </w:r>
    </w:p>
    <w:p w14:paraId="19C48BF9" w14:textId="77777777" w:rsidR="00D47B22" w:rsidRPr="003B3AB5" w:rsidRDefault="00D47B22" w:rsidP="004214AE">
      <w:pPr>
        <w:numPr>
          <w:ilvl w:val="0"/>
          <w:numId w:val="13"/>
        </w:numPr>
        <w:spacing w:before="120" w:after="0" w:line="240" w:lineRule="auto"/>
        <w:contextualSpacing/>
        <w:rPr>
          <w:rFonts w:eastAsia="MS Mincho" w:cs="Arial"/>
          <w:lang w:eastAsia="ja-JP"/>
        </w:rPr>
      </w:pPr>
      <w:r w:rsidRPr="003B3AB5">
        <w:rPr>
          <w:rFonts w:eastAsia="MS Mincho" w:cs="Arial"/>
          <w:lang w:eastAsia="ja-JP"/>
        </w:rPr>
        <w:t>pay close attention to the voice of the caller and any peculiar background noises;</w:t>
      </w:r>
    </w:p>
    <w:p w14:paraId="243A9DFC" w14:textId="77777777" w:rsidR="00D47B22" w:rsidRPr="003B3AB5" w:rsidRDefault="00D47B22" w:rsidP="004214AE">
      <w:pPr>
        <w:numPr>
          <w:ilvl w:val="0"/>
          <w:numId w:val="13"/>
        </w:numPr>
        <w:spacing w:before="120" w:after="0" w:line="240" w:lineRule="auto"/>
        <w:contextualSpacing/>
        <w:rPr>
          <w:rFonts w:eastAsia="MS Mincho" w:cs="Arial"/>
          <w:lang w:eastAsia="ja-JP"/>
        </w:rPr>
      </w:pPr>
      <w:r w:rsidRPr="003B3AB5">
        <w:rPr>
          <w:rFonts w:eastAsia="MS Mincho" w:cs="Arial"/>
          <w:b/>
          <w:lang w:eastAsia="ja-JP"/>
        </w:rPr>
        <w:t>do not hang up the phone</w:t>
      </w:r>
      <w:r w:rsidRPr="003B3AB5">
        <w:rPr>
          <w:rFonts w:eastAsia="MS Mincho" w:cs="Arial"/>
          <w:lang w:eastAsia="ja-JP"/>
        </w:rPr>
        <w:t xml:space="preserve"> as in some circumstances, an investigation by the police may result in the call being traced (the caller’s line can stay “live” for up to four (4) minutes, which may be enough time to identify the origin of the call);</w:t>
      </w:r>
    </w:p>
    <w:p w14:paraId="77CB8DCE" w14:textId="77777777" w:rsidR="00D47B22" w:rsidRPr="003B3AB5" w:rsidRDefault="00D47B22" w:rsidP="004214AE">
      <w:pPr>
        <w:numPr>
          <w:ilvl w:val="0"/>
          <w:numId w:val="13"/>
        </w:numPr>
        <w:spacing w:before="120" w:line="240" w:lineRule="auto"/>
        <w:contextualSpacing/>
        <w:rPr>
          <w:rFonts w:eastAsia="MS Mincho" w:cs="Arial"/>
          <w:lang w:eastAsia="ja-JP"/>
        </w:rPr>
      </w:pPr>
      <w:r w:rsidRPr="003B3AB5">
        <w:rPr>
          <w:rFonts w:eastAsia="MS Mincho" w:cs="Arial"/>
          <w:lang w:eastAsia="ja-JP"/>
        </w:rPr>
        <w:t>be available to discuss the threat with the police on their arrival.</w:t>
      </w:r>
    </w:p>
    <w:p w14:paraId="570C200E" w14:textId="77777777" w:rsidR="00D47B22" w:rsidRPr="003B3AB5" w:rsidRDefault="00D47B22" w:rsidP="00D47B22">
      <w:pPr>
        <w:spacing w:line="240" w:lineRule="auto"/>
        <w:ind w:left="720"/>
        <w:contextualSpacing/>
        <w:rPr>
          <w:rFonts w:eastAsia="MS Mincho" w:cs="Arial"/>
          <w:lang w:eastAsia="ja-JP"/>
        </w:rPr>
      </w:pPr>
    </w:p>
    <w:p w14:paraId="07369B9F" w14:textId="77777777" w:rsidR="00D47B22" w:rsidRPr="003B3AB5" w:rsidRDefault="00D47B22" w:rsidP="00D47B22">
      <w:pPr>
        <w:spacing w:line="240" w:lineRule="auto"/>
        <w:rPr>
          <w:rFonts w:eastAsia="MS Mincho" w:cs="Arial"/>
          <w:b/>
          <w:lang w:eastAsia="ja-JP"/>
        </w:rPr>
      </w:pPr>
      <w:r w:rsidRPr="003B3AB5">
        <w:rPr>
          <w:rFonts w:eastAsia="MS Mincho" w:cs="Arial"/>
          <w:b/>
          <w:lang w:eastAsia="ja-JP"/>
        </w:rPr>
        <w:t>Chief Warden</w:t>
      </w:r>
    </w:p>
    <w:p w14:paraId="54FCD0C4" w14:textId="77777777" w:rsidR="00D47B22" w:rsidRPr="003B3AB5" w:rsidRDefault="00D47B22" w:rsidP="004214AE">
      <w:pPr>
        <w:numPr>
          <w:ilvl w:val="0"/>
          <w:numId w:val="14"/>
        </w:numPr>
        <w:spacing w:before="120" w:line="240" w:lineRule="auto"/>
        <w:contextualSpacing/>
        <w:rPr>
          <w:rFonts w:eastAsia="MS Mincho" w:cs="Arial"/>
          <w:lang w:eastAsia="ja-JP"/>
        </w:rPr>
      </w:pPr>
      <w:r w:rsidRPr="003B3AB5">
        <w:rPr>
          <w:rFonts w:eastAsia="MS Mincho" w:cs="Arial"/>
          <w:lang w:eastAsia="ja-JP"/>
        </w:rPr>
        <w:t>contact Emergency 000 immediately and request the Police;</w:t>
      </w:r>
    </w:p>
    <w:p w14:paraId="01E1DD47" w14:textId="77777777" w:rsidR="00D47B22" w:rsidRPr="003B3AB5" w:rsidRDefault="00D47B22" w:rsidP="004214AE">
      <w:pPr>
        <w:numPr>
          <w:ilvl w:val="0"/>
          <w:numId w:val="14"/>
        </w:numPr>
        <w:spacing w:before="120" w:line="240" w:lineRule="auto"/>
        <w:contextualSpacing/>
        <w:rPr>
          <w:rFonts w:eastAsia="MS Mincho" w:cs="Arial"/>
          <w:lang w:eastAsia="ja-JP"/>
        </w:rPr>
      </w:pPr>
      <w:r w:rsidRPr="003B3AB5">
        <w:rPr>
          <w:rFonts w:eastAsia="MS Mincho" w:cs="Arial"/>
          <w:lang w:eastAsia="ja-JP"/>
        </w:rPr>
        <w:t>evaluate the threat:</w:t>
      </w:r>
    </w:p>
    <w:p w14:paraId="50F299C0"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specific threat – the caller will provide detailed information which could include a description of the device, why it was placed, its location, the time of activation and other details.  This threat is less common, but more credible;</w:t>
      </w:r>
    </w:p>
    <w:p w14:paraId="060133FF"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non-specific threat – the caller may make a simple statement to the effect that a device has been placed.  Generally, very little additional detail is provided before the caller terminates the call;</w:t>
      </w:r>
    </w:p>
    <w:p w14:paraId="77346E90" w14:textId="77777777" w:rsidR="00D47B22" w:rsidRPr="003B3AB5" w:rsidRDefault="00D47B22" w:rsidP="004214AE">
      <w:pPr>
        <w:numPr>
          <w:ilvl w:val="0"/>
          <w:numId w:val="15"/>
        </w:numPr>
        <w:spacing w:before="120" w:after="0" w:line="240" w:lineRule="auto"/>
        <w:contextualSpacing/>
        <w:rPr>
          <w:rFonts w:eastAsia="MS Mincho" w:cs="Arial"/>
          <w:lang w:eastAsia="ja-JP"/>
        </w:rPr>
      </w:pPr>
      <w:r w:rsidRPr="003B3AB5">
        <w:rPr>
          <w:rFonts w:eastAsia="MS Mincho" w:cs="Arial"/>
          <w:lang w:eastAsia="ja-JP"/>
        </w:rPr>
        <w:t xml:space="preserve">assess the situation and </w:t>
      </w:r>
      <w:proofErr w:type="gramStart"/>
      <w:r w:rsidRPr="003B3AB5">
        <w:rPr>
          <w:rFonts w:eastAsia="MS Mincho" w:cs="Arial"/>
          <w:lang w:eastAsia="ja-JP"/>
        </w:rPr>
        <w:t>make a decision</w:t>
      </w:r>
      <w:proofErr w:type="gramEnd"/>
      <w:r w:rsidRPr="003B3AB5">
        <w:rPr>
          <w:rFonts w:eastAsia="MS Mincho" w:cs="Arial"/>
          <w:lang w:eastAsia="ja-JP"/>
        </w:rPr>
        <w:t xml:space="preserve"> regarding evacuation;</w:t>
      </w:r>
    </w:p>
    <w:p w14:paraId="31827B9B" w14:textId="77777777" w:rsidR="00D47B22" w:rsidRPr="003B3AB5" w:rsidRDefault="00D47B22" w:rsidP="004214AE">
      <w:pPr>
        <w:numPr>
          <w:ilvl w:val="0"/>
          <w:numId w:val="15"/>
        </w:numPr>
        <w:spacing w:before="120" w:after="0" w:line="240" w:lineRule="auto"/>
        <w:contextualSpacing/>
        <w:rPr>
          <w:rFonts w:eastAsia="MS Mincho" w:cs="Arial"/>
          <w:lang w:eastAsia="ja-JP"/>
        </w:rPr>
      </w:pPr>
      <w:r w:rsidRPr="003B3AB5">
        <w:rPr>
          <w:rFonts w:eastAsia="MS Mincho" w:cs="Arial"/>
          <w:lang w:eastAsia="ja-JP"/>
        </w:rPr>
        <w:lastRenderedPageBreak/>
        <w:t>inform the Emergency Control Organisation (ECO) personnel and take the appropriate action deemed necessary;</w:t>
      </w:r>
    </w:p>
    <w:p w14:paraId="75CCB55C" w14:textId="77777777" w:rsidR="00D47B22" w:rsidRPr="003B3AB5" w:rsidRDefault="00D47B22" w:rsidP="004214AE">
      <w:pPr>
        <w:numPr>
          <w:ilvl w:val="0"/>
          <w:numId w:val="15"/>
        </w:numPr>
        <w:spacing w:before="120" w:line="240" w:lineRule="auto"/>
        <w:contextualSpacing/>
        <w:rPr>
          <w:rFonts w:eastAsia="MS Mincho" w:cs="Arial"/>
          <w:b/>
          <w:lang w:eastAsia="ja-JP"/>
        </w:rPr>
      </w:pPr>
      <w:r w:rsidRPr="003B3AB5">
        <w:rPr>
          <w:rFonts w:eastAsia="MS Mincho" w:cs="Arial"/>
          <w:b/>
          <w:lang w:eastAsia="ja-JP"/>
        </w:rPr>
        <w:t>if a decision is made to evacuate:</w:t>
      </w:r>
    </w:p>
    <w:p w14:paraId="49567246"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instruct Wardens to ensure that all windows and doors are left open to lessen any effect from a blast and reduce damage to the building;</w:t>
      </w:r>
    </w:p>
    <w:p w14:paraId="146AB7FB"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ask workers and others present to remove all personal bags and belongings from the building to facilitate the identification of suspect objects;</w:t>
      </w:r>
    </w:p>
    <w:p w14:paraId="5D20D5C6"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check exit route for suspicious objects, then follow agreed evacuation plan;</w:t>
      </w:r>
    </w:p>
    <w:p w14:paraId="4FB5F29B"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gas lines should be shut off at the main shut off switch.</w:t>
      </w:r>
    </w:p>
    <w:p w14:paraId="122910CF" w14:textId="77777777" w:rsidR="00D47B22" w:rsidRPr="003B3AB5" w:rsidRDefault="00D47B22" w:rsidP="00D47B22">
      <w:pPr>
        <w:rPr>
          <w:rFonts w:eastAsia="MS Mincho"/>
          <w:b/>
          <w:lang w:eastAsia="ja-JP"/>
        </w:rPr>
      </w:pPr>
      <w:r w:rsidRPr="003B3AB5">
        <w:rPr>
          <w:rFonts w:eastAsia="MS Mincho"/>
          <w:b/>
          <w:lang w:eastAsia="ja-JP"/>
        </w:rPr>
        <w:t>IF A BOMB THREAT IS RECEIVED IN WRITING</w:t>
      </w:r>
    </w:p>
    <w:p w14:paraId="4C768946"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 xml:space="preserve">The written threat should be kept, including the envelope or container. Once it is recognised as a bomb threat, further unnecessary handling should be avoided </w:t>
      </w:r>
      <w:proofErr w:type="gramStart"/>
      <w:r w:rsidRPr="003B3AB5">
        <w:rPr>
          <w:rFonts w:eastAsia="MS Mincho" w:cs="Arial"/>
          <w:lang w:eastAsia="ja-JP"/>
        </w:rPr>
        <w:t>in order to</w:t>
      </w:r>
      <w:proofErr w:type="gramEnd"/>
      <w:r w:rsidRPr="003B3AB5">
        <w:rPr>
          <w:rFonts w:eastAsia="MS Mincho" w:cs="Arial"/>
          <w:lang w:eastAsia="ja-JP"/>
        </w:rPr>
        <w:t xml:space="preserve"> retain evidence such as possible fingerprints, handwriting, typewriting, paper and postmarks. This evidence should be protected by placing everything received in a clean plastic bag.</w:t>
      </w:r>
    </w:p>
    <w:p w14:paraId="7A7D257B" w14:textId="77777777" w:rsidR="00D47B22" w:rsidRPr="003B3AB5" w:rsidRDefault="00D47B22" w:rsidP="00D47B22">
      <w:pPr>
        <w:rPr>
          <w:rFonts w:eastAsia="MS Mincho"/>
          <w:b/>
          <w:lang w:eastAsia="ja-JP"/>
        </w:rPr>
      </w:pPr>
      <w:r w:rsidRPr="003B3AB5">
        <w:rPr>
          <w:rFonts w:eastAsia="MS Mincho"/>
          <w:b/>
          <w:lang w:eastAsia="ja-JP"/>
        </w:rPr>
        <w:t>IF A BOMB THREAT IS RECEIVED FROM A PERSON ON THE WORKSITE:</w:t>
      </w:r>
    </w:p>
    <w:p w14:paraId="2E13E4D5" w14:textId="77777777" w:rsidR="00D47B22" w:rsidRPr="003B3AB5" w:rsidRDefault="00D47B22" w:rsidP="004214AE">
      <w:pPr>
        <w:numPr>
          <w:ilvl w:val="0"/>
          <w:numId w:val="16"/>
        </w:numPr>
        <w:spacing w:before="120" w:after="0" w:line="240" w:lineRule="auto"/>
        <w:contextualSpacing/>
        <w:rPr>
          <w:rFonts w:eastAsia="MS Mincho" w:cs="Arial"/>
          <w:lang w:eastAsia="ja-JP"/>
        </w:rPr>
      </w:pPr>
      <w:r w:rsidRPr="003B3AB5">
        <w:rPr>
          <w:rFonts w:eastAsia="MS Mincho" w:cs="Arial"/>
          <w:lang w:eastAsia="ja-JP"/>
        </w:rPr>
        <w:t>evaluate the person/s making the threats</w:t>
      </w:r>
    </w:p>
    <w:p w14:paraId="4C3E90AD" w14:textId="77777777" w:rsidR="00D47B22" w:rsidRPr="003B3AB5" w:rsidRDefault="00D47B22" w:rsidP="004214AE">
      <w:pPr>
        <w:numPr>
          <w:ilvl w:val="0"/>
          <w:numId w:val="16"/>
        </w:numPr>
        <w:spacing w:before="120" w:after="0" w:line="240" w:lineRule="auto"/>
        <w:contextualSpacing/>
        <w:rPr>
          <w:rFonts w:eastAsia="MS Mincho" w:cs="Arial"/>
          <w:lang w:eastAsia="ja-JP"/>
        </w:rPr>
      </w:pPr>
      <w:r w:rsidRPr="003B3AB5">
        <w:rPr>
          <w:rFonts w:eastAsia="MS Mincho" w:cs="Arial"/>
          <w:lang w:eastAsia="ja-JP"/>
        </w:rPr>
        <w:t xml:space="preserve">has the person a complaint against the workplace or a </w:t>
      </w:r>
      <w:proofErr w:type="gramStart"/>
      <w:r w:rsidRPr="003B3AB5">
        <w:rPr>
          <w:rFonts w:eastAsia="MS Mincho" w:cs="Arial"/>
          <w:lang w:eastAsia="ja-JP"/>
        </w:rPr>
        <w:t>workers</w:t>
      </w:r>
      <w:proofErr w:type="gramEnd"/>
      <w:r w:rsidRPr="003B3AB5">
        <w:rPr>
          <w:rFonts w:eastAsia="MS Mincho" w:cs="Arial"/>
          <w:lang w:eastAsia="ja-JP"/>
        </w:rPr>
        <w:t>?</w:t>
      </w:r>
    </w:p>
    <w:p w14:paraId="174119C3" w14:textId="77777777" w:rsidR="00D47B22" w:rsidRPr="003B3AB5" w:rsidRDefault="00D47B22" w:rsidP="004214AE">
      <w:pPr>
        <w:numPr>
          <w:ilvl w:val="0"/>
          <w:numId w:val="16"/>
        </w:numPr>
        <w:spacing w:before="120" w:after="0" w:line="240" w:lineRule="auto"/>
        <w:contextualSpacing/>
        <w:rPr>
          <w:rFonts w:eastAsia="MS Mincho" w:cs="Arial"/>
          <w:lang w:eastAsia="ja-JP"/>
        </w:rPr>
      </w:pPr>
      <w:r w:rsidRPr="003B3AB5">
        <w:rPr>
          <w:rFonts w:eastAsia="MS Mincho" w:cs="Arial"/>
          <w:lang w:eastAsia="ja-JP"/>
        </w:rPr>
        <w:t>is the person under the influence of alcohol or drugs?</w:t>
      </w:r>
    </w:p>
    <w:p w14:paraId="37860A4F" w14:textId="77777777" w:rsidR="00D47B22" w:rsidRPr="003B3AB5" w:rsidRDefault="00D47B22" w:rsidP="004214AE">
      <w:pPr>
        <w:numPr>
          <w:ilvl w:val="0"/>
          <w:numId w:val="16"/>
        </w:numPr>
        <w:spacing w:before="120" w:after="0" w:line="240" w:lineRule="auto"/>
        <w:contextualSpacing/>
        <w:rPr>
          <w:rFonts w:eastAsia="MS Mincho" w:cs="Arial"/>
          <w:lang w:eastAsia="ja-JP"/>
        </w:rPr>
      </w:pPr>
      <w:r w:rsidRPr="003B3AB5">
        <w:rPr>
          <w:rFonts w:eastAsia="MS Mincho" w:cs="Arial"/>
          <w:lang w:eastAsia="ja-JP"/>
        </w:rPr>
        <w:t>was the threat made in a joking manner?</w:t>
      </w:r>
    </w:p>
    <w:p w14:paraId="2C464294" w14:textId="77777777" w:rsidR="00D47B22" w:rsidRPr="003B3AB5" w:rsidRDefault="00D47B22" w:rsidP="004214AE">
      <w:pPr>
        <w:numPr>
          <w:ilvl w:val="0"/>
          <w:numId w:val="16"/>
        </w:numPr>
        <w:spacing w:before="120" w:after="0" w:line="240" w:lineRule="auto"/>
        <w:contextualSpacing/>
        <w:rPr>
          <w:rFonts w:eastAsia="MS Mincho" w:cs="Arial"/>
          <w:lang w:eastAsia="ja-JP"/>
        </w:rPr>
      </w:pPr>
      <w:r w:rsidRPr="003B3AB5">
        <w:rPr>
          <w:rFonts w:eastAsia="MS Mincho" w:cs="Arial"/>
          <w:lang w:eastAsia="ja-JP"/>
        </w:rPr>
        <w:t>take note of appearance, clothing, age and identifying marks of the person/s</w:t>
      </w:r>
    </w:p>
    <w:p w14:paraId="1E75055A" w14:textId="77777777" w:rsidR="00D47B22" w:rsidRPr="003B3AB5" w:rsidRDefault="00D47B22" w:rsidP="004214AE">
      <w:pPr>
        <w:numPr>
          <w:ilvl w:val="0"/>
          <w:numId w:val="16"/>
        </w:numPr>
        <w:spacing w:before="120" w:after="0" w:line="240" w:lineRule="auto"/>
        <w:contextualSpacing/>
        <w:rPr>
          <w:rFonts w:eastAsia="MS Mincho" w:cs="Arial"/>
          <w:lang w:eastAsia="ja-JP"/>
        </w:rPr>
      </w:pPr>
      <w:r w:rsidRPr="003B3AB5">
        <w:rPr>
          <w:rFonts w:eastAsia="MS Mincho" w:cs="Arial"/>
          <w:lang w:eastAsia="ja-JP"/>
        </w:rPr>
        <w:t>immediately notify the chief warden if it is possible to do so</w:t>
      </w:r>
    </w:p>
    <w:p w14:paraId="0A5B2285" w14:textId="77777777" w:rsidR="00D47B22" w:rsidRPr="003B3AB5" w:rsidRDefault="00D47B22" w:rsidP="004214AE">
      <w:pPr>
        <w:numPr>
          <w:ilvl w:val="0"/>
          <w:numId w:val="16"/>
        </w:numPr>
        <w:spacing w:before="120" w:after="0" w:line="240" w:lineRule="auto"/>
        <w:contextualSpacing/>
        <w:rPr>
          <w:rFonts w:eastAsia="MS Mincho" w:cs="Arial"/>
          <w:lang w:eastAsia="ja-JP"/>
        </w:rPr>
      </w:pPr>
      <w:r w:rsidRPr="003B3AB5">
        <w:rPr>
          <w:rFonts w:eastAsia="MS Mincho" w:cs="Arial"/>
          <w:lang w:eastAsia="ja-JP"/>
        </w:rPr>
        <w:t>complete the bomb threat checklist</w:t>
      </w:r>
    </w:p>
    <w:p w14:paraId="6547ED1B" w14:textId="77777777" w:rsidR="00D47B22" w:rsidRPr="003B3AB5" w:rsidRDefault="00D47B22" w:rsidP="004214AE">
      <w:pPr>
        <w:numPr>
          <w:ilvl w:val="0"/>
          <w:numId w:val="16"/>
        </w:numPr>
        <w:spacing w:before="120" w:line="240" w:lineRule="auto"/>
        <w:contextualSpacing/>
        <w:rPr>
          <w:rFonts w:eastAsia="MS Mincho" w:cs="Arial"/>
          <w:lang w:eastAsia="ja-JP"/>
        </w:rPr>
      </w:pPr>
      <w:r w:rsidRPr="003B3AB5">
        <w:rPr>
          <w:rFonts w:eastAsia="MS Mincho" w:cs="Arial"/>
          <w:lang w:eastAsia="ja-JP"/>
        </w:rPr>
        <w:t>be available to assist the police with enquiries.</w:t>
      </w:r>
    </w:p>
    <w:p w14:paraId="136005C5" w14:textId="77777777" w:rsidR="00D47B22" w:rsidRPr="003B3AB5" w:rsidRDefault="00D47B22" w:rsidP="00D47B22">
      <w:pPr>
        <w:spacing w:line="240" w:lineRule="auto"/>
        <w:ind w:left="720"/>
        <w:contextualSpacing/>
        <w:rPr>
          <w:rFonts w:eastAsia="MS Mincho" w:cs="Arial"/>
          <w:lang w:eastAsia="ja-JP"/>
        </w:rPr>
      </w:pPr>
    </w:p>
    <w:p w14:paraId="65CA0BB0" w14:textId="77777777" w:rsidR="00D47B22" w:rsidRPr="003B3AB5" w:rsidRDefault="00D47B22" w:rsidP="00D47B22">
      <w:pPr>
        <w:spacing w:line="240" w:lineRule="auto"/>
        <w:rPr>
          <w:rFonts w:eastAsia="MS Mincho" w:cs="Arial"/>
          <w:lang w:eastAsia="ja-JP"/>
        </w:rPr>
      </w:pPr>
      <w:r w:rsidRPr="003B3AB5">
        <w:rPr>
          <w:b/>
        </w:rPr>
        <w:t>THE DECISION TO EVACUATE</w:t>
      </w:r>
      <w:r w:rsidRPr="003B3AB5">
        <w:rPr>
          <w:rFonts w:eastAsia="MS Mincho" w:cs="Arial"/>
          <w:color w:val="833C0B"/>
          <w:lang w:eastAsia="ja-JP"/>
        </w:rPr>
        <w:t xml:space="preserve"> </w:t>
      </w:r>
      <w:r w:rsidRPr="003B3AB5">
        <w:rPr>
          <w:rFonts w:eastAsia="MS Mincho" w:cs="Arial"/>
          <w:lang w:eastAsia="ja-JP"/>
        </w:rPr>
        <w:t>(also see Evacuation)</w:t>
      </w:r>
    </w:p>
    <w:p w14:paraId="132F56D3"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The decision to evacuate is made by the Police or in their absence, the Chief Warden.</w:t>
      </w:r>
    </w:p>
    <w:p w14:paraId="1A22A81C"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Some factors to consider when making the decision are:</w:t>
      </w:r>
    </w:p>
    <w:p w14:paraId="3E97EA47" w14:textId="77777777" w:rsidR="00D47B22" w:rsidRPr="003B3AB5" w:rsidRDefault="00D47B22" w:rsidP="004214AE">
      <w:pPr>
        <w:numPr>
          <w:ilvl w:val="0"/>
          <w:numId w:val="17"/>
        </w:numPr>
        <w:spacing w:before="120" w:line="240" w:lineRule="auto"/>
        <w:contextualSpacing/>
        <w:rPr>
          <w:rFonts w:eastAsia="MS Mincho" w:cs="Arial"/>
          <w:lang w:eastAsia="ja-JP"/>
        </w:rPr>
      </w:pPr>
      <w:r w:rsidRPr="003B3AB5">
        <w:rPr>
          <w:rFonts w:eastAsia="MS Mincho" w:cs="Arial"/>
          <w:lang w:eastAsia="ja-JP"/>
        </w:rPr>
        <w:t>Was it a child or adult who made the call?</w:t>
      </w:r>
    </w:p>
    <w:p w14:paraId="650370CB" w14:textId="77777777" w:rsidR="00D47B22" w:rsidRPr="003B3AB5" w:rsidRDefault="00D47B22" w:rsidP="004214AE">
      <w:pPr>
        <w:numPr>
          <w:ilvl w:val="0"/>
          <w:numId w:val="17"/>
        </w:numPr>
        <w:spacing w:before="120" w:line="240" w:lineRule="auto"/>
        <w:contextualSpacing/>
        <w:rPr>
          <w:rFonts w:eastAsia="MS Mincho" w:cs="Arial"/>
          <w:lang w:eastAsia="ja-JP"/>
        </w:rPr>
      </w:pPr>
      <w:r w:rsidRPr="003B3AB5">
        <w:rPr>
          <w:rFonts w:eastAsia="MS Mincho" w:cs="Arial"/>
          <w:lang w:eastAsia="ja-JP"/>
        </w:rPr>
        <w:t>Was the threat actual or potential?</w:t>
      </w:r>
    </w:p>
    <w:p w14:paraId="500B1521" w14:textId="77777777" w:rsidR="00D47B22" w:rsidRPr="003B3AB5" w:rsidRDefault="00D47B22" w:rsidP="004214AE">
      <w:pPr>
        <w:numPr>
          <w:ilvl w:val="0"/>
          <w:numId w:val="17"/>
        </w:numPr>
        <w:spacing w:before="120" w:line="240" w:lineRule="auto"/>
        <w:contextualSpacing/>
        <w:rPr>
          <w:rFonts w:eastAsia="MS Mincho" w:cs="Arial"/>
          <w:lang w:eastAsia="ja-JP"/>
        </w:rPr>
      </w:pPr>
      <w:r w:rsidRPr="003B3AB5">
        <w:rPr>
          <w:rFonts w:eastAsia="MS Mincho" w:cs="Arial"/>
          <w:lang w:eastAsia="ja-JP"/>
        </w:rPr>
        <w:t>Has it happened before?</w:t>
      </w:r>
    </w:p>
    <w:p w14:paraId="543676B8" w14:textId="77777777" w:rsidR="00D47B22" w:rsidRPr="003B3AB5" w:rsidRDefault="00D47B22" w:rsidP="004214AE">
      <w:pPr>
        <w:numPr>
          <w:ilvl w:val="0"/>
          <w:numId w:val="17"/>
        </w:numPr>
        <w:spacing w:before="120" w:line="240" w:lineRule="auto"/>
        <w:contextualSpacing/>
        <w:rPr>
          <w:rFonts w:eastAsia="MS Mincho" w:cs="Arial"/>
          <w:lang w:eastAsia="ja-JP"/>
        </w:rPr>
      </w:pPr>
      <w:r w:rsidRPr="003B3AB5">
        <w:rPr>
          <w:rFonts w:eastAsia="MS Mincho" w:cs="Arial"/>
          <w:lang w:eastAsia="ja-JP"/>
        </w:rPr>
        <w:t xml:space="preserve">Was the voice recognisable? If </w:t>
      </w:r>
      <w:proofErr w:type="gramStart"/>
      <w:r w:rsidRPr="003B3AB5">
        <w:rPr>
          <w:rFonts w:eastAsia="MS Mincho" w:cs="Arial"/>
          <w:lang w:eastAsia="ja-JP"/>
        </w:rPr>
        <w:t>so</w:t>
      </w:r>
      <w:proofErr w:type="gramEnd"/>
      <w:r w:rsidRPr="003B3AB5">
        <w:rPr>
          <w:rFonts w:eastAsia="MS Mincho" w:cs="Arial"/>
          <w:lang w:eastAsia="ja-JP"/>
        </w:rPr>
        <w:t xml:space="preserve"> who was it?</w:t>
      </w:r>
    </w:p>
    <w:p w14:paraId="4875419E" w14:textId="77777777" w:rsidR="00D47B22" w:rsidRPr="003B3AB5" w:rsidRDefault="00D47B22" w:rsidP="004214AE">
      <w:pPr>
        <w:numPr>
          <w:ilvl w:val="0"/>
          <w:numId w:val="17"/>
        </w:numPr>
        <w:spacing w:before="120" w:line="240" w:lineRule="auto"/>
        <w:contextualSpacing/>
        <w:rPr>
          <w:rFonts w:eastAsia="MS Mincho" w:cs="Arial"/>
          <w:lang w:eastAsia="ja-JP"/>
        </w:rPr>
      </w:pPr>
      <w:r w:rsidRPr="003B3AB5">
        <w:rPr>
          <w:rFonts w:eastAsia="MS Mincho" w:cs="Arial"/>
          <w:lang w:eastAsia="ja-JP"/>
        </w:rPr>
        <w:t>Will immediate evacuation expose workers and others to a greater danger?</w:t>
      </w:r>
    </w:p>
    <w:p w14:paraId="55631CE5" w14:textId="77777777" w:rsidR="00D47B22" w:rsidRPr="003B3AB5" w:rsidRDefault="00D47B22" w:rsidP="004214AE">
      <w:pPr>
        <w:numPr>
          <w:ilvl w:val="0"/>
          <w:numId w:val="17"/>
        </w:numPr>
        <w:spacing w:before="120" w:line="240" w:lineRule="auto"/>
        <w:contextualSpacing/>
        <w:rPr>
          <w:rFonts w:eastAsia="MS Mincho" w:cs="Arial"/>
          <w:lang w:eastAsia="ja-JP"/>
        </w:rPr>
      </w:pPr>
      <w:r w:rsidRPr="003B3AB5">
        <w:rPr>
          <w:rFonts w:eastAsia="MS Mincho" w:cs="Arial"/>
          <w:lang w:eastAsia="ja-JP"/>
        </w:rPr>
        <w:t>Has there been a recent problem/incident that may have a bearing on the call?</w:t>
      </w:r>
    </w:p>
    <w:p w14:paraId="56585681" w14:textId="77777777" w:rsidR="00D47B22" w:rsidRPr="003B3AB5" w:rsidRDefault="00D47B22" w:rsidP="00D47B22">
      <w:pPr>
        <w:spacing w:line="240" w:lineRule="auto"/>
        <w:ind w:left="720"/>
        <w:contextualSpacing/>
        <w:rPr>
          <w:rFonts w:eastAsia="MS Mincho" w:cs="Arial"/>
          <w:lang w:eastAsia="ja-JP"/>
        </w:rPr>
      </w:pPr>
    </w:p>
    <w:p w14:paraId="15FB807C" w14:textId="77777777" w:rsidR="00D47B22" w:rsidRPr="003B3AB5" w:rsidRDefault="00D47B22" w:rsidP="00D47B22">
      <w:pPr>
        <w:rPr>
          <w:rFonts w:eastAsia="MS Mincho"/>
          <w:b/>
          <w:lang w:eastAsia="ja-JP"/>
        </w:rPr>
      </w:pPr>
      <w:r w:rsidRPr="003B3AB5">
        <w:rPr>
          <w:rFonts w:eastAsia="MS Mincho"/>
          <w:b/>
          <w:lang w:eastAsia="ja-JP"/>
        </w:rPr>
        <w:t>SUSPICIOUS DEVICE</w:t>
      </w:r>
    </w:p>
    <w:p w14:paraId="6C7CE4EB"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Should a suspicious object be seen:</w:t>
      </w:r>
    </w:p>
    <w:p w14:paraId="0E66FD57" w14:textId="77777777" w:rsidR="00D47B22" w:rsidRPr="003B3AB5" w:rsidRDefault="00D47B22" w:rsidP="004214AE">
      <w:pPr>
        <w:numPr>
          <w:ilvl w:val="0"/>
          <w:numId w:val="18"/>
        </w:numPr>
        <w:spacing w:before="120" w:line="240" w:lineRule="auto"/>
        <w:contextualSpacing/>
        <w:rPr>
          <w:rFonts w:eastAsia="MS Mincho" w:cs="Arial"/>
          <w:b/>
          <w:lang w:eastAsia="ja-JP"/>
        </w:rPr>
      </w:pPr>
      <w:r w:rsidRPr="003B3AB5">
        <w:rPr>
          <w:rFonts w:eastAsia="MS Mincho" w:cs="Arial"/>
          <w:b/>
          <w:lang w:eastAsia="ja-JP"/>
        </w:rPr>
        <w:t>under no circumstances is the object to be moved, touched or tampered with</w:t>
      </w:r>
      <w:r w:rsidRPr="003B3AB5">
        <w:rPr>
          <w:rFonts w:eastAsia="MS Mincho" w:cs="Arial"/>
          <w:lang w:eastAsia="ja-JP"/>
        </w:rPr>
        <w:t>;</w:t>
      </w:r>
    </w:p>
    <w:p w14:paraId="2011B0B9" w14:textId="77777777" w:rsidR="00D47B22" w:rsidRPr="003B3AB5" w:rsidRDefault="00D47B22" w:rsidP="004214AE">
      <w:pPr>
        <w:numPr>
          <w:ilvl w:val="0"/>
          <w:numId w:val="18"/>
        </w:numPr>
        <w:spacing w:before="120" w:line="240" w:lineRule="auto"/>
        <w:contextualSpacing/>
        <w:rPr>
          <w:rFonts w:eastAsia="MS Mincho" w:cs="Arial"/>
          <w:lang w:eastAsia="ja-JP"/>
        </w:rPr>
      </w:pPr>
      <w:r w:rsidRPr="003B3AB5">
        <w:rPr>
          <w:rFonts w:eastAsia="MS Mincho" w:cs="Arial"/>
          <w:lang w:eastAsia="ja-JP"/>
        </w:rPr>
        <w:t>endeavour to prevent other people from nearing the suspicious object;</w:t>
      </w:r>
    </w:p>
    <w:p w14:paraId="61B572EF" w14:textId="77777777" w:rsidR="00D47B22" w:rsidRPr="003B3AB5" w:rsidRDefault="00D47B22" w:rsidP="004214AE">
      <w:pPr>
        <w:numPr>
          <w:ilvl w:val="0"/>
          <w:numId w:val="18"/>
        </w:numPr>
        <w:spacing w:before="120" w:line="240" w:lineRule="auto"/>
        <w:contextualSpacing/>
        <w:rPr>
          <w:rFonts w:eastAsia="MS Mincho" w:cs="Arial"/>
          <w:lang w:eastAsia="ja-JP"/>
        </w:rPr>
      </w:pPr>
      <w:r w:rsidRPr="003B3AB5">
        <w:rPr>
          <w:rFonts w:eastAsia="MS Mincho" w:cs="Arial"/>
          <w:lang w:eastAsia="ja-JP"/>
        </w:rPr>
        <w:t>inform the chief warden of the sighting;</w:t>
      </w:r>
    </w:p>
    <w:p w14:paraId="090730D7" w14:textId="77777777" w:rsidR="00D47B22" w:rsidRPr="003B3AB5" w:rsidRDefault="00D47B22" w:rsidP="004214AE">
      <w:pPr>
        <w:numPr>
          <w:ilvl w:val="0"/>
          <w:numId w:val="18"/>
        </w:numPr>
        <w:spacing w:before="120" w:line="240" w:lineRule="auto"/>
        <w:contextualSpacing/>
        <w:rPr>
          <w:rFonts w:eastAsia="MS Mincho" w:cs="Arial"/>
          <w:lang w:eastAsia="ja-JP"/>
        </w:rPr>
      </w:pPr>
      <w:r w:rsidRPr="003B3AB5">
        <w:rPr>
          <w:rFonts w:eastAsia="MS Mincho" w:cs="Arial"/>
          <w:lang w:eastAsia="ja-JP"/>
        </w:rPr>
        <w:t>don’t tell other persons;</w:t>
      </w:r>
    </w:p>
    <w:p w14:paraId="73E95ECD" w14:textId="77777777" w:rsidR="00D47B22" w:rsidRPr="003B3AB5" w:rsidRDefault="00D47B22" w:rsidP="004214AE">
      <w:pPr>
        <w:numPr>
          <w:ilvl w:val="0"/>
          <w:numId w:val="18"/>
        </w:numPr>
        <w:spacing w:before="120" w:line="240" w:lineRule="auto"/>
        <w:contextualSpacing/>
        <w:rPr>
          <w:rFonts w:eastAsia="MS Mincho" w:cs="Arial"/>
          <w:lang w:eastAsia="ja-JP"/>
        </w:rPr>
      </w:pPr>
      <w:r w:rsidRPr="003B3AB5">
        <w:rPr>
          <w:rFonts w:eastAsia="MS Mincho" w:cs="Arial"/>
          <w:lang w:eastAsia="ja-JP"/>
        </w:rPr>
        <w:t>mobile phones are not to be used within 150 metres of the object;</w:t>
      </w:r>
    </w:p>
    <w:p w14:paraId="5AE6CF3D" w14:textId="77777777" w:rsidR="00D47B22" w:rsidRPr="003B3AB5" w:rsidRDefault="00D47B22" w:rsidP="004214AE">
      <w:pPr>
        <w:numPr>
          <w:ilvl w:val="0"/>
          <w:numId w:val="18"/>
        </w:numPr>
        <w:spacing w:before="120" w:line="240" w:lineRule="auto"/>
        <w:contextualSpacing/>
        <w:rPr>
          <w:rFonts w:eastAsia="MS Mincho" w:cs="Arial"/>
          <w:lang w:eastAsia="ja-JP"/>
        </w:rPr>
      </w:pPr>
      <w:r w:rsidRPr="003B3AB5">
        <w:rPr>
          <w:rFonts w:eastAsia="MS Mincho" w:cs="Arial"/>
          <w:lang w:eastAsia="ja-JP"/>
        </w:rPr>
        <w:lastRenderedPageBreak/>
        <w:t xml:space="preserve">portable </w:t>
      </w:r>
      <w:proofErr w:type="gramStart"/>
      <w:r w:rsidRPr="003B3AB5">
        <w:rPr>
          <w:rFonts w:eastAsia="MS Mincho" w:cs="Arial"/>
          <w:lang w:eastAsia="ja-JP"/>
        </w:rPr>
        <w:t>two way</w:t>
      </w:r>
      <w:proofErr w:type="gramEnd"/>
      <w:r w:rsidRPr="003B3AB5">
        <w:rPr>
          <w:rFonts w:eastAsia="MS Mincho" w:cs="Arial"/>
          <w:lang w:eastAsia="ja-JP"/>
        </w:rPr>
        <w:t xml:space="preserve"> radios may be turned on, but may not be used to transmit within 200 metres of the object;</w:t>
      </w:r>
    </w:p>
    <w:p w14:paraId="63A93F3C" w14:textId="77777777" w:rsidR="00D47B22" w:rsidRPr="003B3AB5" w:rsidRDefault="00D47B22" w:rsidP="004214AE">
      <w:pPr>
        <w:numPr>
          <w:ilvl w:val="0"/>
          <w:numId w:val="18"/>
        </w:numPr>
        <w:spacing w:before="120" w:line="240" w:lineRule="auto"/>
        <w:contextualSpacing/>
        <w:rPr>
          <w:rFonts w:eastAsia="MS Mincho" w:cs="Arial"/>
          <w:lang w:eastAsia="ja-JP"/>
        </w:rPr>
      </w:pPr>
      <w:r w:rsidRPr="003B3AB5">
        <w:rPr>
          <w:rFonts w:eastAsia="MS Mincho" w:cs="Arial"/>
          <w:lang w:eastAsia="ja-JP"/>
        </w:rPr>
        <w:t>all windows and doors should be left open to help dissipate the effects of the blast and reduce damage to the building;</w:t>
      </w:r>
    </w:p>
    <w:p w14:paraId="6EEBC619" w14:textId="77777777" w:rsidR="00D47B22" w:rsidRPr="003B3AB5" w:rsidRDefault="00D47B22" w:rsidP="004214AE">
      <w:pPr>
        <w:numPr>
          <w:ilvl w:val="0"/>
          <w:numId w:val="18"/>
        </w:numPr>
        <w:spacing w:before="120" w:line="240" w:lineRule="auto"/>
        <w:contextualSpacing/>
        <w:rPr>
          <w:rFonts w:eastAsia="MS Mincho" w:cs="Arial"/>
          <w:lang w:eastAsia="ja-JP"/>
        </w:rPr>
      </w:pPr>
      <w:r w:rsidRPr="003B3AB5">
        <w:rPr>
          <w:rFonts w:eastAsia="MS Mincho" w:cs="Arial"/>
          <w:lang w:eastAsia="ja-JP"/>
        </w:rPr>
        <w:t>gas and electricity should, if possible be isolated.</w:t>
      </w:r>
    </w:p>
    <w:p w14:paraId="661B9D19" w14:textId="77777777" w:rsidR="00D47B22" w:rsidRPr="003B3AB5" w:rsidRDefault="00D47B22" w:rsidP="00D47B22">
      <w:pPr>
        <w:spacing w:line="240" w:lineRule="auto"/>
        <w:ind w:left="720"/>
        <w:contextualSpacing/>
        <w:rPr>
          <w:rFonts w:eastAsia="MS Mincho" w:cs="Arial"/>
          <w:lang w:eastAsia="ja-JP"/>
        </w:rPr>
      </w:pPr>
    </w:p>
    <w:p w14:paraId="4C66B733"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The chief warden will:</w:t>
      </w:r>
    </w:p>
    <w:p w14:paraId="1B8F07AE" w14:textId="77777777" w:rsidR="00D47B22" w:rsidRPr="003B3AB5" w:rsidRDefault="00D47B22" w:rsidP="004214AE">
      <w:pPr>
        <w:numPr>
          <w:ilvl w:val="0"/>
          <w:numId w:val="19"/>
        </w:numPr>
        <w:spacing w:before="120" w:line="240" w:lineRule="auto"/>
        <w:contextualSpacing/>
        <w:rPr>
          <w:rFonts w:eastAsia="MS Mincho" w:cs="Arial"/>
          <w:lang w:eastAsia="ja-JP"/>
        </w:rPr>
      </w:pPr>
      <w:r w:rsidRPr="003B3AB5">
        <w:rPr>
          <w:rFonts w:eastAsia="MS Mincho" w:cs="Arial"/>
          <w:lang w:eastAsia="ja-JP"/>
        </w:rPr>
        <w:t xml:space="preserve">evaluate the threat and </w:t>
      </w:r>
      <w:proofErr w:type="gramStart"/>
      <w:r w:rsidRPr="003B3AB5">
        <w:rPr>
          <w:rFonts w:eastAsia="MS Mincho" w:cs="Arial"/>
          <w:lang w:eastAsia="ja-JP"/>
        </w:rPr>
        <w:t>make a decision</w:t>
      </w:r>
      <w:proofErr w:type="gramEnd"/>
      <w:r w:rsidRPr="003B3AB5">
        <w:rPr>
          <w:rFonts w:eastAsia="MS Mincho" w:cs="Arial"/>
          <w:lang w:eastAsia="ja-JP"/>
        </w:rPr>
        <w:t xml:space="preserve"> to evacuate to a safe area. (</w:t>
      </w:r>
      <w:proofErr w:type="gramStart"/>
      <w:r w:rsidRPr="003B3AB5">
        <w:rPr>
          <w:rFonts w:eastAsia="MS Mincho" w:cs="Arial"/>
          <w:lang w:eastAsia="ja-JP"/>
        </w:rPr>
        <w:t>the</w:t>
      </w:r>
      <w:proofErr w:type="gramEnd"/>
      <w:r w:rsidRPr="003B3AB5">
        <w:rPr>
          <w:rFonts w:eastAsia="MS Mincho" w:cs="Arial"/>
          <w:lang w:eastAsia="ja-JP"/>
        </w:rPr>
        <w:t xml:space="preserve"> safe area should be one that affords safety in respect to the detonation of the device. this area may be a different location to the normal designated safe area/s);</w:t>
      </w:r>
    </w:p>
    <w:p w14:paraId="5926641E" w14:textId="77777777" w:rsidR="00D47B22" w:rsidRPr="003B3AB5" w:rsidRDefault="00D47B22" w:rsidP="004214AE">
      <w:pPr>
        <w:numPr>
          <w:ilvl w:val="0"/>
          <w:numId w:val="19"/>
        </w:numPr>
        <w:spacing w:before="120" w:line="240" w:lineRule="auto"/>
        <w:contextualSpacing/>
        <w:rPr>
          <w:rFonts w:eastAsia="MS Mincho" w:cs="Arial"/>
          <w:lang w:eastAsia="ja-JP"/>
        </w:rPr>
      </w:pPr>
      <w:r w:rsidRPr="003B3AB5">
        <w:rPr>
          <w:rFonts w:eastAsia="MS Mincho" w:cs="Arial"/>
          <w:lang w:eastAsia="ja-JP"/>
        </w:rPr>
        <w:t>ensure that all personnel reach and remain in the safe area;</w:t>
      </w:r>
    </w:p>
    <w:p w14:paraId="30DBBECC" w14:textId="77777777" w:rsidR="00D47B22" w:rsidRPr="003B3AB5" w:rsidRDefault="00D47B22" w:rsidP="004214AE">
      <w:pPr>
        <w:numPr>
          <w:ilvl w:val="0"/>
          <w:numId w:val="19"/>
        </w:numPr>
        <w:spacing w:before="120" w:line="240" w:lineRule="auto"/>
        <w:contextualSpacing/>
        <w:rPr>
          <w:rFonts w:eastAsia="MS Mincho" w:cs="Arial"/>
          <w:lang w:eastAsia="ja-JP"/>
        </w:rPr>
      </w:pPr>
      <w:r w:rsidRPr="003B3AB5">
        <w:rPr>
          <w:rFonts w:eastAsia="MS Mincho" w:cs="Arial"/>
          <w:lang w:eastAsia="ja-JP"/>
        </w:rPr>
        <w:t>contact the police, informing them of:</w:t>
      </w:r>
    </w:p>
    <w:p w14:paraId="79336129"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the exact location of the device,</w:t>
      </w:r>
    </w:p>
    <w:p w14:paraId="432365EB"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a description of the device, if known.</w:t>
      </w:r>
    </w:p>
    <w:p w14:paraId="4009C44F" w14:textId="77777777" w:rsidR="00D47B22" w:rsidRPr="003B3AB5" w:rsidRDefault="00D47B22" w:rsidP="004214AE">
      <w:pPr>
        <w:numPr>
          <w:ilvl w:val="0"/>
          <w:numId w:val="20"/>
        </w:numPr>
        <w:spacing w:before="120" w:line="240" w:lineRule="auto"/>
        <w:contextualSpacing/>
        <w:rPr>
          <w:rFonts w:eastAsia="MS Mincho" w:cs="Arial"/>
          <w:lang w:eastAsia="ja-JP"/>
        </w:rPr>
      </w:pPr>
      <w:r w:rsidRPr="003B3AB5">
        <w:rPr>
          <w:rFonts w:eastAsia="MS Mincho" w:cs="Arial"/>
          <w:lang w:eastAsia="ja-JP"/>
        </w:rPr>
        <w:t>ask that the person who can most assist the police in their investigations be available on their arrival;</w:t>
      </w:r>
    </w:p>
    <w:p w14:paraId="51BCDFAB" w14:textId="77777777" w:rsidR="00D47B22" w:rsidRPr="003B3AB5" w:rsidRDefault="00D47B22" w:rsidP="004214AE">
      <w:pPr>
        <w:numPr>
          <w:ilvl w:val="0"/>
          <w:numId w:val="20"/>
        </w:numPr>
        <w:spacing w:before="120" w:line="240" w:lineRule="auto"/>
        <w:contextualSpacing/>
        <w:rPr>
          <w:rFonts w:eastAsia="MS Mincho" w:cs="Arial"/>
          <w:lang w:eastAsia="ja-JP"/>
        </w:rPr>
      </w:pPr>
      <w:r w:rsidRPr="003B3AB5">
        <w:rPr>
          <w:rFonts w:eastAsia="MS Mincho" w:cs="Arial"/>
          <w:lang w:eastAsia="ja-JP"/>
        </w:rPr>
        <w:t>where required, be available to accompany police to ensure the exact location of the device is quickly found;</w:t>
      </w:r>
    </w:p>
    <w:p w14:paraId="55DD7C36" w14:textId="77777777" w:rsidR="00D47B22" w:rsidRPr="003B3AB5" w:rsidRDefault="00D47B22" w:rsidP="004214AE">
      <w:pPr>
        <w:numPr>
          <w:ilvl w:val="0"/>
          <w:numId w:val="20"/>
        </w:numPr>
        <w:spacing w:before="120" w:line="240" w:lineRule="auto"/>
        <w:contextualSpacing/>
        <w:rPr>
          <w:rFonts w:eastAsia="MS Mincho" w:cs="Arial"/>
          <w:lang w:eastAsia="ja-JP"/>
        </w:rPr>
      </w:pPr>
      <w:r w:rsidRPr="003B3AB5">
        <w:rPr>
          <w:rFonts w:eastAsia="MS Mincho" w:cs="Arial"/>
          <w:lang w:eastAsia="ja-JP"/>
        </w:rPr>
        <w:t>where time allows, ensure that classified documents and valuables are secured immediately after evacuation;</w:t>
      </w:r>
    </w:p>
    <w:p w14:paraId="2CF2FC55" w14:textId="77777777" w:rsidR="00D47B22" w:rsidRPr="003B3AB5" w:rsidRDefault="00D47B22" w:rsidP="004214AE">
      <w:pPr>
        <w:numPr>
          <w:ilvl w:val="0"/>
          <w:numId w:val="20"/>
        </w:numPr>
        <w:spacing w:before="120" w:line="240" w:lineRule="auto"/>
        <w:contextualSpacing/>
        <w:rPr>
          <w:rFonts w:eastAsia="MS Mincho" w:cs="Arial"/>
          <w:lang w:eastAsia="ja-JP"/>
        </w:rPr>
      </w:pPr>
      <w:r w:rsidRPr="003B3AB5">
        <w:rPr>
          <w:rFonts w:eastAsia="MS Mincho" w:cs="Arial"/>
          <w:lang w:eastAsia="ja-JP"/>
        </w:rPr>
        <w:t>place responsible persons at all entry points to prevent visitors approaching the suspected danger area until the arrival of the police;</w:t>
      </w:r>
    </w:p>
    <w:p w14:paraId="00C7251F" w14:textId="77777777" w:rsidR="00D47B22" w:rsidRPr="003B3AB5" w:rsidRDefault="00D47B22" w:rsidP="004214AE">
      <w:pPr>
        <w:numPr>
          <w:ilvl w:val="0"/>
          <w:numId w:val="20"/>
        </w:numPr>
        <w:spacing w:before="120" w:line="240" w:lineRule="auto"/>
        <w:contextualSpacing/>
        <w:rPr>
          <w:rFonts w:eastAsia="MS Mincho" w:cs="Arial"/>
          <w:lang w:eastAsia="ja-JP"/>
        </w:rPr>
      </w:pPr>
      <w:r w:rsidRPr="003B3AB5">
        <w:rPr>
          <w:rFonts w:eastAsia="MS Mincho" w:cs="Arial"/>
          <w:lang w:eastAsia="ja-JP"/>
        </w:rPr>
        <w:t>be prepared to assist police, if required, to make a full search of the building for the location of further devices.</w:t>
      </w:r>
    </w:p>
    <w:p w14:paraId="72E7BA60" w14:textId="77777777" w:rsidR="00D47B22" w:rsidRPr="003B3AB5" w:rsidRDefault="00D47B22" w:rsidP="00D47B22">
      <w:pPr>
        <w:spacing w:line="240" w:lineRule="auto"/>
        <w:ind w:left="720"/>
        <w:contextualSpacing/>
        <w:rPr>
          <w:rFonts w:eastAsia="MS Mincho" w:cs="Arial"/>
          <w:lang w:eastAsia="ja-JP"/>
        </w:rPr>
      </w:pPr>
    </w:p>
    <w:p w14:paraId="05521BA5" w14:textId="6E2E4F4E" w:rsidR="007D3C35" w:rsidRDefault="007D3C35" w:rsidP="00D47B22">
      <w:pPr>
        <w:spacing w:after="200" w:line="276" w:lineRule="auto"/>
        <w:rPr>
          <w:rFonts w:eastAsia="MS Mincho" w:cs="Arial"/>
          <w:lang w:eastAsia="ja-JP"/>
        </w:rPr>
      </w:pPr>
      <w:r>
        <w:rPr>
          <w:rFonts w:eastAsia="MS Mincho" w:cs="Arial"/>
          <w:lang w:eastAsia="ja-JP"/>
        </w:rPr>
        <w:t xml:space="preserve">The Bomb Threat Checklist can be found here: </w:t>
      </w:r>
      <w:hyperlink r:id="rId11" w:history="1">
        <w:r w:rsidRPr="003F01C2">
          <w:rPr>
            <w:rStyle w:val="Hyperlink"/>
            <w:rFonts w:eastAsia="MS Mincho" w:cs="Arial"/>
            <w:lang w:eastAsia="ja-JP"/>
          </w:rPr>
          <w:t>https://www.csaim.org.au/document/076F</w:t>
        </w:r>
      </w:hyperlink>
    </w:p>
    <w:p w14:paraId="3EE5E3D8" w14:textId="13642E55" w:rsidR="00D47B22" w:rsidRPr="003B3AB5" w:rsidRDefault="00D47B22" w:rsidP="00D47B22">
      <w:pPr>
        <w:spacing w:after="200" w:line="276" w:lineRule="auto"/>
        <w:rPr>
          <w:rFonts w:eastAsia="MS Mincho" w:cs="Arial"/>
          <w:lang w:eastAsia="ja-JP"/>
        </w:rPr>
      </w:pPr>
      <w:r w:rsidRPr="003B3AB5">
        <w:rPr>
          <w:rFonts w:eastAsia="MS Mincho" w:cs="Arial"/>
          <w:lang w:eastAsia="ja-JP"/>
        </w:rPr>
        <w:br w:type="page"/>
      </w:r>
    </w:p>
    <w:p w14:paraId="188C1B80" w14:textId="77777777" w:rsidR="00D47B22" w:rsidRPr="00D66DA7" w:rsidRDefault="00D47B22" w:rsidP="00D47B22">
      <w:pPr>
        <w:pStyle w:val="Heading5"/>
      </w:pPr>
      <w:bookmarkStart w:id="158" w:name="_Toc49762232"/>
      <w:bookmarkStart w:id="159" w:name="_Toc51313819"/>
      <w:r w:rsidRPr="00D66DA7">
        <w:lastRenderedPageBreak/>
        <w:t>BUSHFIRE</w:t>
      </w:r>
      <w:bookmarkEnd w:id="158"/>
      <w:bookmarkEnd w:id="159"/>
    </w:p>
    <w:p w14:paraId="5207CE92" w14:textId="77777777" w:rsidR="00D47B22" w:rsidRPr="003B3AB5" w:rsidRDefault="00D47B22" w:rsidP="00D47B22">
      <w:pPr>
        <w:rPr>
          <w:rFonts w:eastAsia="MS Mincho"/>
          <w:b/>
          <w:lang w:eastAsia="ja-JP"/>
        </w:rPr>
      </w:pPr>
      <w:r w:rsidRPr="003B3AB5">
        <w:rPr>
          <w:rFonts w:eastAsia="MS Mincho"/>
          <w:b/>
          <w:lang w:eastAsia="ja-JP"/>
        </w:rPr>
        <w:t>WHEN AN EMERGENCY IS DECLARED</w:t>
      </w:r>
    </w:p>
    <w:p w14:paraId="108CA569"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 xml:space="preserve">Under normal circumstances, evacuation should take place only at the direction of the Chief Warden in in consultation with person in charge of the Bush Fire Brigade. If a firefighter or a police officer tells everyone to evacuate you must obey the order. </w:t>
      </w:r>
      <w:proofErr w:type="gramStart"/>
      <w:r w:rsidRPr="003B3AB5">
        <w:rPr>
          <w:rFonts w:eastAsia="MS Mincho" w:cs="Arial"/>
          <w:lang w:eastAsia="ja-JP"/>
        </w:rPr>
        <w:t>As a general rule</w:t>
      </w:r>
      <w:proofErr w:type="gramEnd"/>
      <w:r w:rsidRPr="003B3AB5">
        <w:rPr>
          <w:rFonts w:eastAsia="MS Mincho" w:cs="Arial"/>
          <w:lang w:eastAsia="ja-JP"/>
        </w:rPr>
        <w:t xml:space="preserve"> no workers (or any other person) should remain, once asked to leave the area. In some circumstances and, in the absence of advice to the contrary, the Chief Warden should make immediate arrangements to evacuate to a place of safety. The worksite if in a deemed high risk bush fire area must have a specific Bushfire Policy implemented.</w:t>
      </w:r>
    </w:p>
    <w:p w14:paraId="7EB275F9"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Worksites should:</w:t>
      </w:r>
    </w:p>
    <w:p w14:paraId="1F64C094" w14:textId="77777777" w:rsidR="00D47B22" w:rsidRPr="003B3AB5" w:rsidRDefault="00D47B22" w:rsidP="004214AE">
      <w:pPr>
        <w:numPr>
          <w:ilvl w:val="0"/>
          <w:numId w:val="21"/>
        </w:numPr>
        <w:spacing w:before="120" w:line="240" w:lineRule="auto"/>
        <w:contextualSpacing/>
        <w:rPr>
          <w:rFonts w:eastAsia="MS Mincho" w:cs="Arial"/>
          <w:lang w:eastAsia="ja-JP"/>
        </w:rPr>
      </w:pPr>
      <w:r w:rsidRPr="003B3AB5">
        <w:rPr>
          <w:rFonts w:eastAsia="MS Mincho" w:cs="Arial"/>
          <w:lang w:eastAsia="ja-JP"/>
        </w:rPr>
        <w:t>listen to the radio for information on the approaching fire (talkback radio stations and the ABC) and do not call emergency services for updates;</w:t>
      </w:r>
    </w:p>
    <w:p w14:paraId="773CAFA0" w14:textId="77777777" w:rsidR="00D47B22" w:rsidRPr="003B3AB5" w:rsidRDefault="00D47B22" w:rsidP="004214AE">
      <w:pPr>
        <w:numPr>
          <w:ilvl w:val="0"/>
          <w:numId w:val="21"/>
        </w:numPr>
        <w:spacing w:before="120" w:line="240" w:lineRule="auto"/>
        <w:contextualSpacing/>
        <w:rPr>
          <w:rFonts w:eastAsia="MS Mincho" w:cs="Arial"/>
          <w:lang w:eastAsia="ja-JP"/>
        </w:rPr>
      </w:pPr>
      <w:r w:rsidRPr="003B3AB5">
        <w:rPr>
          <w:rFonts w:eastAsia="MS Mincho" w:cs="Arial"/>
          <w:lang w:eastAsia="ja-JP"/>
        </w:rPr>
        <w:t>only call 000 if a fire is seen with no fire trucks in attendance;</w:t>
      </w:r>
    </w:p>
    <w:p w14:paraId="6E2A805D" w14:textId="77777777" w:rsidR="00D47B22" w:rsidRPr="003B3AB5" w:rsidRDefault="00D47B22" w:rsidP="004214AE">
      <w:pPr>
        <w:numPr>
          <w:ilvl w:val="0"/>
          <w:numId w:val="21"/>
        </w:numPr>
        <w:spacing w:before="120" w:line="240" w:lineRule="auto"/>
        <w:contextualSpacing/>
        <w:rPr>
          <w:rFonts w:eastAsia="MS Mincho" w:cs="Arial"/>
          <w:lang w:eastAsia="ja-JP"/>
        </w:rPr>
      </w:pPr>
      <w:r w:rsidRPr="003B3AB5">
        <w:rPr>
          <w:rFonts w:eastAsia="MS Mincho" w:cs="Arial"/>
          <w:lang w:eastAsia="ja-JP"/>
        </w:rPr>
        <w:t xml:space="preserve">if </w:t>
      </w:r>
      <w:proofErr w:type="gramStart"/>
      <w:r w:rsidRPr="003B3AB5">
        <w:rPr>
          <w:rFonts w:eastAsia="MS Mincho" w:cs="Arial"/>
          <w:lang w:eastAsia="ja-JP"/>
        </w:rPr>
        <w:t>possible</w:t>
      </w:r>
      <w:proofErr w:type="gramEnd"/>
      <w:r w:rsidRPr="003B3AB5">
        <w:rPr>
          <w:rFonts w:eastAsia="MS Mincho" w:cs="Arial"/>
          <w:lang w:eastAsia="ja-JP"/>
        </w:rPr>
        <w:t xml:space="preserve"> arrange for the hosing down of the roofs, walls and open areas especially on the side facing the fire-front and leave sprinklers on;</w:t>
      </w:r>
    </w:p>
    <w:p w14:paraId="6F8B57B5" w14:textId="77777777" w:rsidR="00D47B22" w:rsidRPr="003B3AB5" w:rsidRDefault="00D47B22" w:rsidP="004214AE">
      <w:pPr>
        <w:numPr>
          <w:ilvl w:val="0"/>
          <w:numId w:val="21"/>
        </w:numPr>
        <w:spacing w:before="120" w:line="240" w:lineRule="auto"/>
        <w:contextualSpacing/>
        <w:rPr>
          <w:rFonts w:eastAsia="MS Mincho" w:cs="Arial"/>
          <w:lang w:eastAsia="ja-JP"/>
        </w:rPr>
      </w:pPr>
      <w:r w:rsidRPr="003B3AB5">
        <w:rPr>
          <w:rFonts w:eastAsia="MS Mincho" w:cs="Arial"/>
          <w:lang w:eastAsia="ja-JP"/>
        </w:rPr>
        <w:t xml:space="preserve">if </w:t>
      </w:r>
      <w:proofErr w:type="gramStart"/>
      <w:r w:rsidRPr="003B3AB5">
        <w:rPr>
          <w:rFonts w:eastAsia="MS Mincho" w:cs="Arial"/>
          <w:lang w:eastAsia="ja-JP"/>
        </w:rPr>
        <w:t>possible</w:t>
      </w:r>
      <w:proofErr w:type="gramEnd"/>
      <w:r w:rsidRPr="003B3AB5">
        <w:rPr>
          <w:rFonts w:eastAsia="MS Mincho" w:cs="Arial"/>
          <w:lang w:eastAsia="ja-JP"/>
        </w:rPr>
        <w:t xml:space="preserve"> arrange for down pipes to be plugged and roof gutters filled with water, using hoses;</w:t>
      </w:r>
    </w:p>
    <w:p w14:paraId="4FB0B88F" w14:textId="77777777" w:rsidR="00D47B22" w:rsidRPr="003B3AB5" w:rsidRDefault="00D47B22" w:rsidP="004214AE">
      <w:pPr>
        <w:numPr>
          <w:ilvl w:val="0"/>
          <w:numId w:val="21"/>
        </w:numPr>
        <w:spacing w:before="120" w:line="240" w:lineRule="auto"/>
        <w:contextualSpacing/>
        <w:rPr>
          <w:rFonts w:eastAsia="MS Mincho" w:cs="Arial"/>
          <w:lang w:eastAsia="ja-JP"/>
        </w:rPr>
      </w:pPr>
      <w:r w:rsidRPr="003B3AB5">
        <w:rPr>
          <w:rFonts w:eastAsia="MS Mincho" w:cs="Arial"/>
          <w:lang w:eastAsia="ja-JP"/>
        </w:rPr>
        <w:t>fill sinks and all available containers with water for extinguishing small fires and to use as drinking water;</w:t>
      </w:r>
    </w:p>
    <w:p w14:paraId="49A51EE4" w14:textId="77777777" w:rsidR="00D47B22" w:rsidRPr="003B3AB5" w:rsidRDefault="00D47B22" w:rsidP="004214AE">
      <w:pPr>
        <w:numPr>
          <w:ilvl w:val="0"/>
          <w:numId w:val="21"/>
        </w:numPr>
        <w:spacing w:before="120" w:line="240" w:lineRule="auto"/>
        <w:contextualSpacing/>
        <w:rPr>
          <w:rFonts w:eastAsia="MS Mincho" w:cs="Arial"/>
          <w:lang w:eastAsia="ja-JP"/>
        </w:rPr>
      </w:pPr>
      <w:r w:rsidRPr="003B3AB5">
        <w:rPr>
          <w:rFonts w:eastAsia="MS Mincho" w:cs="Arial"/>
          <w:lang w:eastAsia="ja-JP"/>
        </w:rPr>
        <w:t>if there is a swimming pool or water tank in the grounds, tie a towel around the letterbox or at the gate to let authorities know where to find water (there is also a static water supply plaque available from the local fire station).</w:t>
      </w:r>
    </w:p>
    <w:p w14:paraId="5E9EDB9B" w14:textId="77777777" w:rsidR="00D47B22" w:rsidRPr="003B3AB5" w:rsidRDefault="00D47B22" w:rsidP="00D47B22">
      <w:pPr>
        <w:spacing w:line="240" w:lineRule="auto"/>
        <w:ind w:left="720"/>
        <w:contextualSpacing/>
        <w:rPr>
          <w:rFonts w:eastAsia="MS Mincho" w:cs="Arial"/>
          <w:lang w:eastAsia="ja-JP"/>
        </w:rPr>
      </w:pPr>
    </w:p>
    <w:p w14:paraId="0F5BADCA" w14:textId="77777777" w:rsidR="00D47B22" w:rsidRPr="003B3AB5" w:rsidRDefault="00D47B22" w:rsidP="00D47B22">
      <w:pPr>
        <w:rPr>
          <w:rFonts w:eastAsia="MS Mincho"/>
          <w:b/>
          <w:lang w:eastAsia="ja-JP"/>
        </w:rPr>
      </w:pPr>
      <w:r w:rsidRPr="003B3AB5">
        <w:rPr>
          <w:rFonts w:eastAsia="MS Mincho"/>
          <w:b/>
          <w:lang w:eastAsia="ja-JP"/>
        </w:rPr>
        <w:t>AS THE BUSHFIRE APPROACHES</w:t>
      </w:r>
    </w:p>
    <w:p w14:paraId="4B26E81D"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 xml:space="preserve">If the organised movement of people etc. to a place of safety is </w:t>
      </w:r>
      <w:r w:rsidRPr="003B3AB5">
        <w:rPr>
          <w:rFonts w:eastAsia="MS Mincho" w:cs="Arial"/>
          <w:b/>
          <w:lang w:eastAsia="ja-JP"/>
        </w:rPr>
        <w:t>impossible</w:t>
      </w:r>
      <w:r w:rsidRPr="003B3AB5">
        <w:rPr>
          <w:rFonts w:eastAsia="MS Mincho" w:cs="Arial"/>
          <w:lang w:eastAsia="ja-JP"/>
        </w:rPr>
        <w:t xml:space="preserve">, or early evacuation advice is not issued and </w:t>
      </w:r>
      <w:r w:rsidRPr="003B3AB5">
        <w:rPr>
          <w:rFonts w:eastAsia="MS Mincho" w:cs="Arial"/>
          <w:b/>
          <w:lang w:eastAsia="ja-JP"/>
        </w:rPr>
        <w:t>workers and others are trapped</w:t>
      </w:r>
      <w:r w:rsidRPr="003B3AB5">
        <w:rPr>
          <w:rFonts w:eastAsia="MS Mincho" w:cs="Arial"/>
          <w:lang w:eastAsia="ja-JP"/>
        </w:rPr>
        <w:t>, movement to a safe refuge should occur.</w:t>
      </w:r>
    </w:p>
    <w:p w14:paraId="2EA3702F" w14:textId="77777777" w:rsidR="00D47B22" w:rsidRPr="003B3AB5" w:rsidRDefault="00D47B22" w:rsidP="00D47B22">
      <w:pPr>
        <w:spacing w:line="240" w:lineRule="auto"/>
        <w:rPr>
          <w:rFonts w:eastAsia="MS Mincho" w:cs="Arial"/>
          <w:lang w:eastAsia="ja-JP"/>
        </w:rPr>
      </w:pPr>
      <w:r w:rsidRPr="003B3AB5">
        <w:rPr>
          <w:rFonts w:eastAsia="MS Mincho" w:cs="Arial"/>
          <w:b/>
          <w:lang w:eastAsia="ja-JP"/>
        </w:rPr>
        <w:t>A safe refuge</w:t>
      </w:r>
      <w:r w:rsidRPr="003B3AB5">
        <w:rPr>
          <w:rFonts w:eastAsia="MS Mincho" w:cs="Arial"/>
          <w:lang w:eastAsia="ja-JP"/>
        </w:rPr>
        <w:t xml:space="preserve"> is a building with characteristics that make it resistant to fire. </w:t>
      </w:r>
      <w:proofErr w:type="gramStart"/>
      <w:r w:rsidRPr="003B3AB5">
        <w:rPr>
          <w:rFonts w:eastAsia="MS Mincho" w:cs="Arial"/>
          <w:lang w:eastAsia="ja-JP"/>
        </w:rPr>
        <w:t>Typically</w:t>
      </w:r>
      <w:proofErr w:type="gramEnd"/>
      <w:r w:rsidRPr="003B3AB5">
        <w:rPr>
          <w:rFonts w:eastAsia="MS Mincho" w:cs="Arial"/>
          <w:lang w:eastAsia="ja-JP"/>
        </w:rPr>
        <w:t xml:space="preserve"> these would include:</w:t>
      </w:r>
    </w:p>
    <w:p w14:paraId="4F139822" w14:textId="77777777" w:rsidR="00D47B22" w:rsidRPr="003B3AB5" w:rsidRDefault="00D47B22" w:rsidP="004214AE">
      <w:pPr>
        <w:numPr>
          <w:ilvl w:val="0"/>
          <w:numId w:val="22"/>
        </w:numPr>
        <w:spacing w:before="120" w:line="240" w:lineRule="auto"/>
        <w:contextualSpacing/>
        <w:rPr>
          <w:rFonts w:eastAsia="MS Mincho" w:cs="Arial"/>
          <w:lang w:eastAsia="ja-JP"/>
        </w:rPr>
      </w:pPr>
      <w:r w:rsidRPr="003B3AB5">
        <w:rPr>
          <w:rFonts w:eastAsia="MS Mincho" w:cs="Arial"/>
          <w:lang w:eastAsia="ja-JP"/>
        </w:rPr>
        <w:t>solid construction;</w:t>
      </w:r>
    </w:p>
    <w:p w14:paraId="3DC0411E" w14:textId="77777777" w:rsidR="00D47B22" w:rsidRPr="003B3AB5" w:rsidRDefault="00D47B22" w:rsidP="004214AE">
      <w:pPr>
        <w:numPr>
          <w:ilvl w:val="0"/>
          <w:numId w:val="22"/>
        </w:numPr>
        <w:spacing w:before="120" w:line="240" w:lineRule="auto"/>
        <w:contextualSpacing/>
        <w:rPr>
          <w:rFonts w:eastAsia="MS Mincho" w:cs="Arial"/>
          <w:lang w:eastAsia="ja-JP"/>
        </w:rPr>
      </w:pPr>
      <w:r w:rsidRPr="003B3AB5">
        <w:rPr>
          <w:rFonts w:eastAsia="MS Mincho" w:cs="Arial"/>
          <w:lang w:eastAsia="ja-JP"/>
        </w:rPr>
        <w:t>under-floor area fully enclosed and spark proof;</w:t>
      </w:r>
    </w:p>
    <w:p w14:paraId="138F03E7" w14:textId="77777777" w:rsidR="00D47B22" w:rsidRPr="003B3AB5" w:rsidRDefault="00D47B22" w:rsidP="004214AE">
      <w:pPr>
        <w:numPr>
          <w:ilvl w:val="0"/>
          <w:numId w:val="22"/>
        </w:numPr>
        <w:spacing w:before="120" w:line="240" w:lineRule="auto"/>
        <w:contextualSpacing/>
        <w:rPr>
          <w:rFonts w:eastAsia="MS Mincho" w:cs="Arial"/>
          <w:lang w:eastAsia="ja-JP"/>
        </w:rPr>
      </w:pPr>
      <w:r w:rsidRPr="003B3AB5">
        <w:rPr>
          <w:rFonts w:eastAsia="MS Mincho" w:cs="Arial"/>
          <w:lang w:eastAsia="ja-JP"/>
        </w:rPr>
        <w:t>doors and windows which are in good condition and seal well to exclude sparks;</w:t>
      </w:r>
    </w:p>
    <w:p w14:paraId="70956CE3" w14:textId="77777777" w:rsidR="00D47B22" w:rsidRPr="003B3AB5" w:rsidRDefault="00D47B22" w:rsidP="004214AE">
      <w:pPr>
        <w:numPr>
          <w:ilvl w:val="0"/>
          <w:numId w:val="22"/>
        </w:numPr>
        <w:spacing w:before="120" w:line="240" w:lineRule="auto"/>
        <w:contextualSpacing/>
        <w:rPr>
          <w:rFonts w:eastAsia="MS Mincho" w:cs="Arial"/>
          <w:lang w:eastAsia="ja-JP"/>
        </w:rPr>
      </w:pPr>
      <w:r w:rsidRPr="003B3AB5">
        <w:rPr>
          <w:rFonts w:eastAsia="MS Mincho" w:cs="Arial"/>
          <w:lang w:eastAsia="ja-JP"/>
        </w:rPr>
        <w:t>all exposed timberwork, such as window frames, smooth and well painted so that flying embers will fall off rather than lodge on the timber;</w:t>
      </w:r>
    </w:p>
    <w:p w14:paraId="2F7F349B" w14:textId="77777777" w:rsidR="00D47B22" w:rsidRPr="003B3AB5" w:rsidRDefault="00D47B22" w:rsidP="004214AE">
      <w:pPr>
        <w:numPr>
          <w:ilvl w:val="0"/>
          <w:numId w:val="22"/>
        </w:numPr>
        <w:spacing w:before="120" w:line="240" w:lineRule="auto"/>
        <w:contextualSpacing/>
        <w:rPr>
          <w:rFonts w:eastAsia="MS Mincho" w:cs="Arial"/>
          <w:lang w:eastAsia="ja-JP"/>
        </w:rPr>
      </w:pPr>
      <w:r w:rsidRPr="003B3AB5">
        <w:rPr>
          <w:rFonts w:eastAsia="MS Mincho" w:cs="Arial"/>
          <w:lang w:eastAsia="ja-JP"/>
        </w:rPr>
        <w:t>no overhanging trees to fill gutters with leaves;</w:t>
      </w:r>
    </w:p>
    <w:p w14:paraId="3E11E6C4" w14:textId="77777777" w:rsidR="00D47B22" w:rsidRPr="003B3AB5" w:rsidRDefault="00D47B22" w:rsidP="004214AE">
      <w:pPr>
        <w:numPr>
          <w:ilvl w:val="0"/>
          <w:numId w:val="22"/>
        </w:numPr>
        <w:spacing w:before="120" w:line="240" w:lineRule="auto"/>
        <w:contextualSpacing/>
        <w:rPr>
          <w:rFonts w:eastAsia="MS Mincho" w:cs="Arial"/>
          <w:lang w:eastAsia="ja-JP"/>
        </w:rPr>
      </w:pPr>
      <w:r w:rsidRPr="003B3AB5">
        <w:rPr>
          <w:rFonts w:eastAsia="MS Mincho" w:cs="Arial"/>
          <w:lang w:eastAsia="ja-JP"/>
        </w:rPr>
        <w:t>shrubs, trees and flammable groundcover vegetation kept well clear of the building, with surrounding grass short and green;</w:t>
      </w:r>
    </w:p>
    <w:p w14:paraId="4FCEB97B" w14:textId="77777777" w:rsidR="00D47B22" w:rsidRPr="003B3AB5" w:rsidRDefault="00D47B22" w:rsidP="004214AE">
      <w:pPr>
        <w:numPr>
          <w:ilvl w:val="0"/>
          <w:numId w:val="22"/>
        </w:numPr>
        <w:spacing w:before="120" w:line="240" w:lineRule="auto"/>
        <w:contextualSpacing/>
        <w:rPr>
          <w:rFonts w:eastAsia="MS Mincho" w:cs="Arial"/>
          <w:lang w:eastAsia="ja-JP"/>
        </w:rPr>
      </w:pPr>
      <w:r w:rsidRPr="003B3AB5">
        <w:rPr>
          <w:rFonts w:eastAsia="MS Mincho" w:cs="Arial"/>
          <w:lang w:eastAsia="ja-JP"/>
        </w:rPr>
        <w:t xml:space="preserve">roof cladding of sheet construction in good condition and firmly fixed with no gaps, </w:t>
      </w:r>
      <w:proofErr w:type="gramStart"/>
      <w:r w:rsidRPr="003B3AB5">
        <w:rPr>
          <w:rFonts w:eastAsia="MS Mincho" w:cs="Arial"/>
          <w:lang w:eastAsia="ja-JP"/>
        </w:rPr>
        <w:t>so as to</w:t>
      </w:r>
      <w:proofErr w:type="gramEnd"/>
      <w:r w:rsidRPr="003B3AB5">
        <w:rPr>
          <w:rFonts w:eastAsia="MS Mincho" w:cs="Arial"/>
          <w:lang w:eastAsia="ja-JP"/>
        </w:rPr>
        <w:t xml:space="preserve"> exclude flying sparks;</w:t>
      </w:r>
    </w:p>
    <w:p w14:paraId="48AE7A13" w14:textId="77777777" w:rsidR="00D47B22" w:rsidRPr="003B3AB5" w:rsidRDefault="00D47B22" w:rsidP="004214AE">
      <w:pPr>
        <w:numPr>
          <w:ilvl w:val="0"/>
          <w:numId w:val="22"/>
        </w:numPr>
        <w:spacing w:before="120" w:line="240" w:lineRule="auto"/>
        <w:contextualSpacing/>
        <w:rPr>
          <w:rFonts w:eastAsia="MS Mincho" w:cs="Arial"/>
          <w:lang w:eastAsia="ja-JP"/>
        </w:rPr>
      </w:pPr>
      <w:r w:rsidRPr="003B3AB5">
        <w:rPr>
          <w:rFonts w:eastAsia="MS Mincho" w:cs="Arial"/>
          <w:lang w:eastAsia="ja-JP"/>
        </w:rPr>
        <w:t>roof space insulated with non-flammable batts;</w:t>
      </w:r>
    </w:p>
    <w:p w14:paraId="688E154C" w14:textId="77777777" w:rsidR="00D47B22" w:rsidRPr="003B3AB5" w:rsidRDefault="00D47B22" w:rsidP="004214AE">
      <w:pPr>
        <w:numPr>
          <w:ilvl w:val="0"/>
          <w:numId w:val="22"/>
        </w:numPr>
        <w:spacing w:before="120" w:line="240" w:lineRule="auto"/>
        <w:contextualSpacing/>
        <w:rPr>
          <w:rFonts w:eastAsia="MS Mincho" w:cs="Arial"/>
          <w:lang w:eastAsia="ja-JP"/>
        </w:rPr>
      </w:pPr>
      <w:r w:rsidRPr="003B3AB5">
        <w:rPr>
          <w:rFonts w:eastAsia="MS Mincho" w:cs="Arial"/>
          <w:lang w:eastAsia="ja-JP"/>
        </w:rPr>
        <w:t>ceiling lining of a non-flammable sheet material.</w:t>
      </w:r>
    </w:p>
    <w:p w14:paraId="2DD4021E" w14:textId="77777777" w:rsidR="00D47B22" w:rsidRPr="003B3AB5" w:rsidRDefault="00D47B22" w:rsidP="00D47B22">
      <w:pPr>
        <w:spacing w:line="240" w:lineRule="auto"/>
        <w:ind w:left="720"/>
        <w:contextualSpacing/>
        <w:rPr>
          <w:rFonts w:eastAsia="MS Mincho" w:cs="Arial"/>
          <w:lang w:eastAsia="ja-JP"/>
        </w:rPr>
      </w:pPr>
    </w:p>
    <w:p w14:paraId="3961F5E4"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In this situation the following precautions should be taken:</w:t>
      </w:r>
    </w:p>
    <w:p w14:paraId="7E23001E"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t>move everybody inside and direct workers and others to remain calm within the building;</w:t>
      </w:r>
    </w:p>
    <w:p w14:paraId="1FC88C5E"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lastRenderedPageBreak/>
        <w:t>assemble on the lower floor in the case of multi-storey premises (never remain in a room with no outside exit);</w:t>
      </w:r>
    </w:p>
    <w:p w14:paraId="6BBDA339"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t>workers and others should be assembled clear of windows and away from the part of the building which will be initially exposed to the fire-front;</w:t>
      </w:r>
    </w:p>
    <w:p w14:paraId="652BC0EF"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t>isolate gas and oil at mains switches;</w:t>
      </w:r>
    </w:p>
    <w:p w14:paraId="5A957B25"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t>if possible isolate electricity in all but the refuge area of the workplace;</w:t>
      </w:r>
    </w:p>
    <w:p w14:paraId="33A230FB"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t>disconnect all hoses and store them inside close to exit point, to prevent fire damage;</w:t>
      </w:r>
    </w:p>
    <w:p w14:paraId="703DCE4B"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t>connect a hose to an inside tap if possible;</w:t>
      </w:r>
    </w:p>
    <w:p w14:paraId="0E200D88"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t>turn off air conditioning;</w:t>
      </w:r>
    </w:p>
    <w:p w14:paraId="7EB3DEAA"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t>close all windows and draw blinds, if fitted;</w:t>
      </w:r>
    </w:p>
    <w:p w14:paraId="55720BCE"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t>close all doors and place wet towels or blankets at the base;</w:t>
      </w:r>
    </w:p>
    <w:p w14:paraId="133BB4FB" w14:textId="77777777" w:rsidR="00D47B22" w:rsidRPr="003B3AB5" w:rsidRDefault="00D47B22" w:rsidP="004214AE">
      <w:pPr>
        <w:numPr>
          <w:ilvl w:val="0"/>
          <w:numId w:val="23"/>
        </w:numPr>
        <w:spacing w:before="120" w:line="240" w:lineRule="auto"/>
        <w:contextualSpacing/>
        <w:rPr>
          <w:rFonts w:eastAsia="MS Mincho" w:cs="Arial"/>
          <w:lang w:eastAsia="ja-JP"/>
        </w:rPr>
      </w:pPr>
      <w:r w:rsidRPr="003B3AB5">
        <w:rPr>
          <w:rFonts w:eastAsia="MS Mincho" w:cs="Arial"/>
          <w:lang w:eastAsia="ja-JP"/>
        </w:rPr>
        <w:t xml:space="preserve">everyone should remain inside until the main fire-front has passed (usually 10 - 20 minutes) - statistics show that where </w:t>
      </w:r>
      <w:proofErr w:type="gramStart"/>
      <w:r w:rsidRPr="003B3AB5">
        <w:rPr>
          <w:rFonts w:eastAsia="MS Mincho" w:cs="Arial"/>
          <w:lang w:eastAsia="ja-JP"/>
        </w:rPr>
        <w:t>all of</w:t>
      </w:r>
      <w:proofErr w:type="gramEnd"/>
      <w:r w:rsidRPr="003B3AB5">
        <w:rPr>
          <w:rFonts w:eastAsia="MS Mincho" w:cs="Arial"/>
          <w:lang w:eastAsia="ja-JP"/>
        </w:rPr>
        <w:t xml:space="preserve"> the above precautions were taken, people who remained inside buildings survived.</w:t>
      </w:r>
    </w:p>
    <w:p w14:paraId="749ABE2C" w14:textId="77777777" w:rsidR="00D47B22" w:rsidRPr="003B3AB5" w:rsidRDefault="00D47B22" w:rsidP="00D47B22">
      <w:pPr>
        <w:spacing w:line="240" w:lineRule="auto"/>
        <w:ind w:left="720"/>
        <w:contextualSpacing/>
        <w:rPr>
          <w:rFonts w:eastAsia="MS Mincho" w:cs="Arial"/>
          <w:lang w:eastAsia="ja-JP"/>
        </w:rPr>
      </w:pPr>
    </w:p>
    <w:p w14:paraId="6F7E98A4" w14:textId="77777777" w:rsidR="00D47B22" w:rsidRPr="003B3AB5" w:rsidRDefault="00D47B22" w:rsidP="00D47B22">
      <w:pPr>
        <w:rPr>
          <w:rFonts w:eastAsia="MS Mincho"/>
          <w:b/>
          <w:lang w:eastAsia="ja-JP"/>
        </w:rPr>
      </w:pPr>
      <w:r w:rsidRPr="003B3AB5">
        <w:rPr>
          <w:rFonts w:eastAsia="MS Mincho"/>
          <w:b/>
          <w:lang w:eastAsia="ja-JP"/>
        </w:rPr>
        <w:t>WHAT TO EXPECT WHEN THE FIRE COMES</w:t>
      </w:r>
    </w:p>
    <w:p w14:paraId="66B2B2C1" w14:textId="77777777" w:rsidR="00D47B22" w:rsidRPr="003B3AB5" w:rsidRDefault="00D47B22" w:rsidP="004214AE">
      <w:pPr>
        <w:numPr>
          <w:ilvl w:val="0"/>
          <w:numId w:val="24"/>
        </w:numPr>
        <w:spacing w:before="120" w:line="240" w:lineRule="auto"/>
        <w:contextualSpacing/>
        <w:rPr>
          <w:rFonts w:eastAsia="MS Mincho" w:cs="Arial"/>
          <w:lang w:eastAsia="ja-JP"/>
        </w:rPr>
      </w:pPr>
      <w:r w:rsidRPr="003B3AB5">
        <w:rPr>
          <w:rFonts w:eastAsia="MS Mincho" w:cs="Arial"/>
          <w:lang w:eastAsia="ja-JP"/>
        </w:rPr>
        <w:t>radiant heat, even in areas well back from the flames (do not remove clothing – it is the only thing that will protect skin from embers and heat);</w:t>
      </w:r>
    </w:p>
    <w:p w14:paraId="70807498" w14:textId="77777777" w:rsidR="00D47B22" w:rsidRPr="003B3AB5" w:rsidRDefault="00D47B22" w:rsidP="004214AE">
      <w:pPr>
        <w:numPr>
          <w:ilvl w:val="0"/>
          <w:numId w:val="24"/>
        </w:numPr>
        <w:spacing w:before="120" w:line="240" w:lineRule="auto"/>
        <w:contextualSpacing/>
        <w:rPr>
          <w:rFonts w:eastAsia="MS Mincho" w:cs="Arial"/>
          <w:lang w:eastAsia="ja-JP"/>
        </w:rPr>
      </w:pPr>
      <w:r w:rsidRPr="003B3AB5">
        <w:rPr>
          <w:rFonts w:eastAsia="MS Mincho" w:cs="Arial"/>
          <w:lang w:eastAsia="ja-JP"/>
        </w:rPr>
        <w:t xml:space="preserve">sparks and embers </w:t>
      </w:r>
      <w:proofErr w:type="gramStart"/>
      <w:r w:rsidRPr="003B3AB5">
        <w:rPr>
          <w:rFonts w:eastAsia="MS Mincho" w:cs="Arial"/>
          <w:lang w:eastAsia="ja-JP"/>
        </w:rPr>
        <w:t>flying through the air</w:t>
      </w:r>
      <w:proofErr w:type="gramEnd"/>
      <w:r w:rsidRPr="003B3AB5">
        <w:rPr>
          <w:rFonts w:eastAsia="MS Mincho" w:cs="Arial"/>
          <w:lang w:eastAsia="ja-JP"/>
        </w:rPr>
        <w:t>, as well as thick smoke and loud noises;</w:t>
      </w:r>
    </w:p>
    <w:p w14:paraId="0B05ED4C" w14:textId="77777777" w:rsidR="00D47B22" w:rsidRPr="003B3AB5" w:rsidRDefault="00D47B22" w:rsidP="004214AE">
      <w:pPr>
        <w:numPr>
          <w:ilvl w:val="0"/>
          <w:numId w:val="24"/>
        </w:numPr>
        <w:spacing w:before="120" w:line="240" w:lineRule="auto"/>
        <w:contextualSpacing/>
        <w:rPr>
          <w:rFonts w:eastAsia="MS Mincho" w:cs="Arial"/>
          <w:lang w:eastAsia="ja-JP"/>
        </w:rPr>
      </w:pPr>
      <w:r w:rsidRPr="003B3AB5">
        <w:rPr>
          <w:rFonts w:eastAsia="MS Mincho" w:cs="Arial"/>
          <w:lang w:eastAsia="ja-JP"/>
        </w:rPr>
        <w:t>thirst (it is advisable to drink plenty of water).</w:t>
      </w:r>
    </w:p>
    <w:p w14:paraId="7D6D3CAB" w14:textId="77777777" w:rsidR="00D47B22" w:rsidRPr="003B3AB5" w:rsidRDefault="00D47B22" w:rsidP="00D47B22">
      <w:pPr>
        <w:spacing w:line="240" w:lineRule="auto"/>
        <w:ind w:left="720"/>
        <w:contextualSpacing/>
        <w:rPr>
          <w:rFonts w:eastAsia="MS Mincho" w:cs="Arial"/>
          <w:lang w:eastAsia="ja-JP"/>
        </w:rPr>
      </w:pPr>
    </w:p>
    <w:p w14:paraId="62BD77EF" w14:textId="77777777" w:rsidR="00D47B22" w:rsidRPr="003B3AB5" w:rsidRDefault="00D47B22" w:rsidP="00D47B22">
      <w:pPr>
        <w:rPr>
          <w:rFonts w:eastAsia="MS Mincho"/>
          <w:b/>
          <w:lang w:eastAsia="ja-JP"/>
        </w:rPr>
      </w:pPr>
      <w:r w:rsidRPr="003B3AB5">
        <w:rPr>
          <w:rFonts w:eastAsia="MS Mincho"/>
          <w:b/>
          <w:lang w:eastAsia="ja-JP"/>
        </w:rPr>
        <w:t>AFTER THE FIRE-FRONT HAS PASSED</w:t>
      </w:r>
    </w:p>
    <w:p w14:paraId="19AF09EE" w14:textId="77777777" w:rsidR="00D47B22" w:rsidRPr="003B3AB5" w:rsidRDefault="00D47B22" w:rsidP="004214AE">
      <w:pPr>
        <w:numPr>
          <w:ilvl w:val="0"/>
          <w:numId w:val="25"/>
        </w:numPr>
        <w:spacing w:before="120" w:line="240" w:lineRule="auto"/>
        <w:contextualSpacing/>
        <w:rPr>
          <w:rFonts w:eastAsia="MS Mincho" w:cs="Arial"/>
          <w:lang w:eastAsia="ja-JP"/>
        </w:rPr>
      </w:pPr>
      <w:r w:rsidRPr="003B3AB5">
        <w:rPr>
          <w:rFonts w:eastAsia="MS Mincho" w:cs="Arial"/>
          <w:lang w:eastAsia="ja-JP"/>
        </w:rPr>
        <w:t>workers and others should leave the building in an orderly manner and assemble in a safe area, nominated by the Chief Warden and away from the premises;</w:t>
      </w:r>
    </w:p>
    <w:p w14:paraId="6B1CBDD5" w14:textId="77777777" w:rsidR="00D47B22" w:rsidRPr="003B3AB5" w:rsidRDefault="00D47B22" w:rsidP="004214AE">
      <w:pPr>
        <w:numPr>
          <w:ilvl w:val="0"/>
          <w:numId w:val="25"/>
        </w:numPr>
        <w:spacing w:before="120" w:line="240" w:lineRule="auto"/>
        <w:contextualSpacing/>
        <w:rPr>
          <w:rFonts w:eastAsia="MS Mincho" w:cs="Arial"/>
          <w:lang w:eastAsia="ja-JP"/>
        </w:rPr>
      </w:pPr>
      <w:r w:rsidRPr="003B3AB5">
        <w:rPr>
          <w:rFonts w:eastAsia="MS Mincho" w:cs="Arial"/>
          <w:lang w:eastAsia="ja-JP"/>
        </w:rPr>
        <w:t>hoses should be re-connected and a check for spot fires near or on the worksite building (including the roof cavity) should be made;</w:t>
      </w:r>
    </w:p>
    <w:p w14:paraId="48AB946E" w14:textId="77777777" w:rsidR="00D47B22" w:rsidRPr="003B3AB5" w:rsidRDefault="00D47B22" w:rsidP="004214AE">
      <w:pPr>
        <w:numPr>
          <w:ilvl w:val="0"/>
          <w:numId w:val="25"/>
        </w:numPr>
        <w:spacing w:before="120" w:line="240" w:lineRule="auto"/>
        <w:contextualSpacing/>
        <w:rPr>
          <w:rFonts w:eastAsia="MS Mincho" w:cs="Arial"/>
          <w:lang w:eastAsia="ja-JP"/>
        </w:rPr>
      </w:pPr>
      <w:r w:rsidRPr="003B3AB5">
        <w:rPr>
          <w:rFonts w:eastAsia="MS Mincho" w:cs="Arial"/>
          <w:lang w:eastAsia="ja-JP"/>
        </w:rPr>
        <w:t>attempts should be made to extinguish parts of the building which have been ignited, provided it is safe to do so.</w:t>
      </w:r>
    </w:p>
    <w:p w14:paraId="796A2A22" w14:textId="77777777" w:rsidR="00D47B22" w:rsidRPr="00DA4296" w:rsidRDefault="00D47B22" w:rsidP="00D47B22">
      <w:pPr>
        <w:rPr>
          <w:rFonts w:ascii="Noto Serif Armenian Light" w:eastAsia="MS Mincho" w:hAnsi="Noto Serif Armenian Light" w:cs="Arial"/>
          <w:b/>
          <w:lang w:eastAsia="ja-JP"/>
        </w:rPr>
      </w:pPr>
      <w:r w:rsidRPr="00DA4296">
        <w:rPr>
          <w:rFonts w:ascii="Noto Serif Armenian Light" w:eastAsia="MS Mincho" w:hAnsi="Noto Serif Armenian Light" w:cs="Arial"/>
          <w:b/>
          <w:lang w:eastAsia="ja-JP"/>
        </w:rPr>
        <w:br w:type="page"/>
      </w:r>
    </w:p>
    <w:p w14:paraId="78DF42F3" w14:textId="77777777" w:rsidR="00D47B22" w:rsidRPr="00D66DA7" w:rsidRDefault="00D47B22" w:rsidP="00D47B22">
      <w:pPr>
        <w:pStyle w:val="Heading5"/>
      </w:pPr>
      <w:bookmarkStart w:id="160" w:name="_Toc49762233"/>
      <w:bookmarkStart w:id="161" w:name="_Toc51313820"/>
      <w:r w:rsidRPr="00D66DA7">
        <w:lastRenderedPageBreak/>
        <w:t>DRUG OVERDOSE OR POISONING</w:t>
      </w:r>
      <w:bookmarkEnd w:id="160"/>
      <w:bookmarkEnd w:id="161"/>
    </w:p>
    <w:p w14:paraId="281853FF"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 xml:space="preserve">A wide range of symptoms can occur </w:t>
      </w:r>
      <w:proofErr w:type="gramStart"/>
      <w:r w:rsidRPr="003B3AB5">
        <w:rPr>
          <w:rFonts w:eastAsia="MS Mincho" w:cs="Arial"/>
          <w:lang w:eastAsia="ja-JP"/>
        </w:rPr>
        <w:t>as a result of</w:t>
      </w:r>
      <w:proofErr w:type="gramEnd"/>
      <w:r w:rsidRPr="003B3AB5">
        <w:rPr>
          <w:rFonts w:eastAsia="MS Mincho" w:cs="Arial"/>
          <w:lang w:eastAsia="ja-JP"/>
        </w:rPr>
        <w:t xml:space="preserve"> a drug overdose or poisoning. These may include nausea and/or vomiting, dizziness, rapid pulse, blurred vision, headache, stomach cramps, burning pain in the mouth or throat, ringing in the ears, fitting, confusion, breathing problems and drowsiness which may lead to unconsciousness. Signs of poisoning may include burns around the mouth and a smell of fumes or odours.</w:t>
      </w:r>
    </w:p>
    <w:p w14:paraId="485B30E2" w14:textId="77777777" w:rsidR="00D47B22" w:rsidRPr="003B3AB5" w:rsidRDefault="00D47B22" w:rsidP="00D47B22">
      <w:pPr>
        <w:rPr>
          <w:rFonts w:eastAsia="MS Mincho"/>
          <w:b/>
          <w:lang w:eastAsia="ja-JP"/>
        </w:rPr>
      </w:pPr>
      <w:r w:rsidRPr="003B3AB5">
        <w:rPr>
          <w:rFonts w:eastAsia="MS Mincho"/>
          <w:b/>
          <w:lang w:eastAsia="ja-JP"/>
        </w:rPr>
        <w:t>IF A DRUG OVERDOSE OR POISONING OCCURS:</w:t>
      </w:r>
    </w:p>
    <w:p w14:paraId="6D6F205F"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check security of the environment and do not place yourself at risk (e.g. in the case of inhaled poisons);</w:t>
      </w:r>
    </w:p>
    <w:p w14:paraId="5B39C749"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 xml:space="preserve">provide immediate first aid as necessary and </w:t>
      </w:r>
      <w:proofErr w:type="gramStart"/>
      <w:r w:rsidRPr="003B3AB5">
        <w:rPr>
          <w:rFonts w:eastAsia="MS Mincho" w:cs="Arial"/>
          <w:lang w:eastAsia="ja-JP"/>
        </w:rPr>
        <w:t>monitor the person at all times</w:t>
      </w:r>
      <w:proofErr w:type="gramEnd"/>
      <w:r w:rsidRPr="003B3AB5">
        <w:rPr>
          <w:rFonts w:eastAsia="MS Mincho" w:cs="Arial"/>
          <w:lang w:eastAsia="ja-JP"/>
        </w:rPr>
        <w:t>;</w:t>
      </w:r>
    </w:p>
    <w:p w14:paraId="529F0F37"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notify the chief warden or other nominated person who will contact emergency 000 and request an ambulance and the police;</w:t>
      </w:r>
    </w:p>
    <w:p w14:paraId="3B1786B3"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clear area of onlookers;</w:t>
      </w:r>
    </w:p>
    <w:p w14:paraId="10975314"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if a drug overdose or poisoning occurs, obtain a history and look for empty bottles, containers and syringes;</w:t>
      </w:r>
    </w:p>
    <w:p w14:paraId="185AD5C6"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contact the poisons information centre (ph. 13 11 26) for advice before the arrival of the ambulance service;</w:t>
      </w:r>
    </w:p>
    <w:p w14:paraId="6FC7C68C"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ascertain what poison or medicine has been taken, including how much and when;</w:t>
      </w:r>
    </w:p>
    <w:p w14:paraId="5E18DCD9"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talk calmly to the person, offering to help by way of listening;</w:t>
      </w:r>
    </w:p>
    <w:p w14:paraId="7ADD5190"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communicate with and assist emergency services personnel on their arrival;</w:t>
      </w:r>
    </w:p>
    <w:p w14:paraId="178EEE43"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 xml:space="preserve">in the case of swallowed poison, do not try to make the person vomit unless otherwise advised by the </w:t>
      </w:r>
      <w:proofErr w:type="gramStart"/>
      <w:r w:rsidRPr="003B3AB5">
        <w:rPr>
          <w:rFonts w:eastAsia="MS Mincho" w:cs="Arial"/>
          <w:lang w:eastAsia="ja-JP"/>
        </w:rPr>
        <w:t>poisons</w:t>
      </w:r>
      <w:proofErr w:type="gramEnd"/>
      <w:r w:rsidRPr="003B3AB5">
        <w:rPr>
          <w:rFonts w:eastAsia="MS Mincho" w:cs="Arial"/>
          <w:lang w:eastAsia="ja-JP"/>
        </w:rPr>
        <w:t xml:space="preserve"> information centre;</w:t>
      </w:r>
    </w:p>
    <w:p w14:paraId="61573803" w14:textId="77777777" w:rsidR="00D47B22" w:rsidRPr="003B3AB5" w:rsidRDefault="00D47B22" w:rsidP="004214AE">
      <w:pPr>
        <w:numPr>
          <w:ilvl w:val="0"/>
          <w:numId w:val="26"/>
        </w:numPr>
        <w:spacing w:before="120" w:line="240" w:lineRule="auto"/>
        <w:contextualSpacing/>
        <w:rPr>
          <w:rFonts w:eastAsia="MS Mincho" w:cs="Arial"/>
          <w:lang w:eastAsia="ja-JP"/>
        </w:rPr>
      </w:pPr>
      <w:r w:rsidRPr="003B3AB5">
        <w:rPr>
          <w:rFonts w:eastAsia="MS Mincho" w:cs="Arial"/>
          <w:lang w:eastAsia="ja-JP"/>
        </w:rPr>
        <w:t>record factual written information about the situation as soon as possible or when circumstances allow.</w:t>
      </w:r>
    </w:p>
    <w:p w14:paraId="6A0CA35A" w14:textId="77777777" w:rsidR="00D47B22" w:rsidRPr="003B3AB5" w:rsidRDefault="00D47B22" w:rsidP="00D47B22">
      <w:pPr>
        <w:spacing w:line="240" w:lineRule="auto"/>
        <w:rPr>
          <w:rFonts w:eastAsia="MS Mincho" w:cs="Arial"/>
          <w:lang w:eastAsia="ja-JP"/>
        </w:rPr>
      </w:pPr>
    </w:p>
    <w:p w14:paraId="01E3B2DA" w14:textId="77777777" w:rsidR="00D47B22" w:rsidRPr="00DA4296" w:rsidRDefault="00D47B22" w:rsidP="00D47B22">
      <w:pPr>
        <w:spacing w:line="240" w:lineRule="auto"/>
        <w:rPr>
          <w:rFonts w:ascii="Noto Serif Armenian Light" w:eastAsia="MS Mincho" w:hAnsi="Noto Serif Armenian Light" w:cs="Arial"/>
          <w:lang w:eastAsia="ja-JP"/>
        </w:rPr>
      </w:pPr>
    </w:p>
    <w:p w14:paraId="1751120A" w14:textId="77777777" w:rsidR="00D47B22" w:rsidRPr="00DA4296" w:rsidRDefault="00D47B22" w:rsidP="00D47B22">
      <w:pPr>
        <w:spacing w:line="240" w:lineRule="auto"/>
        <w:rPr>
          <w:rFonts w:ascii="Noto Serif Armenian Light" w:eastAsia="MS Mincho" w:hAnsi="Noto Serif Armenian Light" w:cs="Arial"/>
          <w:lang w:eastAsia="ja-JP"/>
        </w:rPr>
      </w:pPr>
    </w:p>
    <w:p w14:paraId="1C2DCFFF" w14:textId="77777777" w:rsidR="00D47B22" w:rsidRPr="00DA4296" w:rsidRDefault="00D47B22" w:rsidP="00D47B22">
      <w:pPr>
        <w:spacing w:line="240" w:lineRule="auto"/>
        <w:rPr>
          <w:rFonts w:ascii="Noto Serif Armenian Light" w:eastAsia="MS Mincho" w:hAnsi="Noto Serif Armenian Light" w:cs="Arial"/>
          <w:lang w:eastAsia="ja-JP"/>
        </w:rPr>
      </w:pPr>
    </w:p>
    <w:p w14:paraId="24912342" w14:textId="77777777" w:rsidR="00D47B22" w:rsidRPr="00DA4296" w:rsidRDefault="00D47B22" w:rsidP="00D47B22">
      <w:pPr>
        <w:spacing w:line="240" w:lineRule="auto"/>
        <w:rPr>
          <w:rFonts w:ascii="Noto Serif Armenian Light" w:eastAsia="MS Mincho" w:hAnsi="Noto Serif Armenian Light" w:cs="Arial"/>
          <w:lang w:eastAsia="ja-JP"/>
        </w:rPr>
      </w:pPr>
    </w:p>
    <w:p w14:paraId="6F02689A" w14:textId="77777777" w:rsidR="00D47B22" w:rsidRPr="00DA4296" w:rsidRDefault="00D47B22" w:rsidP="00D47B22">
      <w:pPr>
        <w:spacing w:line="240" w:lineRule="auto"/>
        <w:contextualSpacing/>
        <w:rPr>
          <w:rFonts w:ascii="Noto Serif Armenian Light" w:eastAsia="MS Mincho" w:hAnsi="Noto Serif Armenian Light" w:cs="Arial"/>
          <w:lang w:eastAsia="ja-JP"/>
        </w:rPr>
      </w:pPr>
    </w:p>
    <w:p w14:paraId="4A73BCAD" w14:textId="77777777" w:rsidR="00D47B22" w:rsidRPr="00DA4296" w:rsidRDefault="00D47B22" w:rsidP="00D47B22">
      <w:pPr>
        <w:rPr>
          <w:rFonts w:ascii="Noto Serif Armenian Light" w:eastAsia="MS Mincho" w:hAnsi="Noto Serif Armenian Light" w:cs="Arial"/>
          <w:b/>
          <w:lang w:eastAsia="ja-JP"/>
        </w:rPr>
      </w:pPr>
      <w:r w:rsidRPr="00DA4296">
        <w:rPr>
          <w:rFonts w:ascii="Noto Serif Armenian Light" w:eastAsia="MS Mincho" w:hAnsi="Noto Serif Armenian Light" w:cs="Arial"/>
          <w:b/>
          <w:lang w:eastAsia="ja-JP"/>
        </w:rPr>
        <w:br w:type="page"/>
      </w:r>
    </w:p>
    <w:p w14:paraId="551A25DE" w14:textId="77777777" w:rsidR="00D47B22" w:rsidRPr="00D66DA7" w:rsidRDefault="00D47B22" w:rsidP="00D47B22">
      <w:pPr>
        <w:pStyle w:val="Heading5"/>
      </w:pPr>
      <w:bookmarkStart w:id="162" w:name="_Toc49762234"/>
      <w:bookmarkStart w:id="163" w:name="_Toc51313821"/>
      <w:r w:rsidRPr="00D66DA7">
        <w:lastRenderedPageBreak/>
        <w:t>EARTHQUAKE</w:t>
      </w:r>
      <w:bookmarkEnd w:id="162"/>
      <w:bookmarkEnd w:id="163"/>
    </w:p>
    <w:p w14:paraId="672B9A80"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Although the probability of an earthquake occurring is negligible, worksites could, at some time, be subjected to earth tremors of varying degrees. Should such a situation arise, there will be no warning. Steps should be taken to minimise the risk of injury.</w:t>
      </w:r>
    </w:p>
    <w:p w14:paraId="0ED30D13" w14:textId="77777777" w:rsidR="00D47B22" w:rsidRPr="003B3AB5" w:rsidRDefault="00D47B22" w:rsidP="00D47B22">
      <w:pPr>
        <w:spacing w:line="240" w:lineRule="auto"/>
        <w:rPr>
          <w:rFonts w:eastAsia="MS Mincho" w:cs="Arial"/>
          <w:b/>
          <w:lang w:eastAsia="ja-JP"/>
        </w:rPr>
      </w:pPr>
      <w:r w:rsidRPr="003B3AB5">
        <w:rPr>
          <w:rFonts w:eastAsia="MS Mincho" w:cs="Arial"/>
          <w:b/>
          <w:lang w:eastAsia="ja-JP"/>
        </w:rPr>
        <w:t>REMEMBER:</w:t>
      </w:r>
      <w:r w:rsidRPr="003B3AB5">
        <w:rPr>
          <w:rFonts w:eastAsia="MS Mincho" w:cs="Arial"/>
          <w:lang w:eastAsia="ja-JP"/>
        </w:rPr>
        <w:t xml:space="preserve"> </w:t>
      </w:r>
      <w:r w:rsidRPr="003B3AB5">
        <w:rPr>
          <w:rFonts w:eastAsia="MS Mincho" w:cs="Arial"/>
          <w:b/>
          <w:lang w:eastAsia="ja-JP"/>
        </w:rPr>
        <w:t>Stay out of danger and do not take risks that endanger yours and other lives.</w:t>
      </w:r>
    </w:p>
    <w:p w14:paraId="51A94CF2" w14:textId="77777777" w:rsidR="00D47B22" w:rsidRPr="003B3AB5" w:rsidRDefault="00D47B22" w:rsidP="00D47B22">
      <w:pPr>
        <w:rPr>
          <w:rFonts w:eastAsia="MS Mincho"/>
          <w:b/>
          <w:lang w:eastAsia="ja-JP"/>
        </w:rPr>
      </w:pPr>
      <w:r w:rsidRPr="003B3AB5">
        <w:rPr>
          <w:rFonts w:eastAsia="MS Mincho"/>
          <w:b/>
          <w:lang w:eastAsia="ja-JP"/>
        </w:rPr>
        <w:t>DURING THE EARTHQUAKE:</w:t>
      </w:r>
    </w:p>
    <w:p w14:paraId="66F9BED9" w14:textId="77777777" w:rsidR="00D47B22" w:rsidRPr="003B3AB5" w:rsidRDefault="00D47B22" w:rsidP="004214AE">
      <w:pPr>
        <w:numPr>
          <w:ilvl w:val="0"/>
          <w:numId w:val="27"/>
        </w:numPr>
        <w:spacing w:before="120" w:line="240" w:lineRule="auto"/>
        <w:contextualSpacing/>
        <w:rPr>
          <w:rFonts w:eastAsia="MS Mincho" w:cs="Arial"/>
          <w:lang w:eastAsia="ja-JP"/>
        </w:rPr>
      </w:pPr>
      <w:r w:rsidRPr="003B3AB5">
        <w:rPr>
          <w:rFonts w:eastAsia="MS Mincho" w:cs="Arial"/>
          <w:lang w:eastAsia="ja-JP"/>
        </w:rPr>
        <w:t>if indoors, stay there and ensure nobody moves about or leaves the building;</w:t>
      </w:r>
    </w:p>
    <w:p w14:paraId="161B69FE" w14:textId="77777777" w:rsidR="00D47B22" w:rsidRPr="003B3AB5" w:rsidRDefault="00D47B22" w:rsidP="004214AE">
      <w:pPr>
        <w:numPr>
          <w:ilvl w:val="0"/>
          <w:numId w:val="27"/>
        </w:numPr>
        <w:spacing w:before="120" w:line="240" w:lineRule="auto"/>
        <w:contextualSpacing/>
        <w:rPr>
          <w:rFonts w:eastAsia="MS Mincho" w:cs="Arial"/>
          <w:lang w:eastAsia="ja-JP"/>
        </w:rPr>
      </w:pPr>
      <w:r w:rsidRPr="003B3AB5">
        <w:rPr>
          <w:rFonts w:eastAsia="MS Mincho" w:cs="Arial"/>
          <w:lang w:eastAsia="ja-JP"/>
        </w:rPr>
        <w:t>ensure everybody takes cover under tables, benches, desks or against internal walls, pillars or door frames;</w:t>
      </w:r>
    </w:p>
    <w:p w14:paraId="34BE02FA" w14:textId="77777777" w:rsidR="00D47B22" w:rsidRPr="003B3AB5" w:rsidRDefault="00D47B22" w:rsidP="004214AE">
      <w:pPr>
        <w:numPr>
          <w:ilvl w:val="0"/>
          <w:numId w:val="27"/>
        </w:numPr>
        <w:spacing w:before="120" w:line="240" w:lineRule="auto"/>
        <w:contextualSpacing/>
        <w:rPr>
          <w:rFonts w:eastAsia="MS Mincho" w:cs="Arial"/>
          <w:lang w:eastAsia="ja-JP"/>
        </w:rPr>
      </w:pPr>
      <w:r w:rsidRPr="003B3AB5">
        <w:rPr>
          <w:rFonts w:eastAsia="MS Mincho" w:cs="Arial"/>
          <w:lang w:eastAsia="ja-JP"/>
        </w:rPr>
        <w:t>try to stay calm and help others if possible;</w:t>
      </w:r>
    </w:p>
    <w:p w14:paraId="7884F228" w14:textId="77777777" w:rsidR="00D47B22" w:rsidRPr="003B3AB5" w:rsidRDefault="00D47B22" w:rsidP="004214AE">
      <w:pPr>
        <w:numPr>
          <w:ilvl w:val="0"/>
          <w:numId w:val="27"/>
        </w:numPr>
        <w:spacing w:before="120" w:line="240" w:lineRule="auto"/>
        <w:contextualSpacing/>
        <w:rPr>
          <w:rFonts w:eastAsia="MS Mincho" w:cs="Arial"/>
          <w:lang w:eastAsia="ja-JP"/>
        </w:rPr>
      </w:pPr>
      <w:r w:rsidRPr="003B3AB5">
        <w:rPr>
          <w:rFonts w:eastAsia="MS Mincho" w:cs="Arial"/>
          <w:lang w:eastAsia="ja-JP"/>
        </w:rPr>
        <w:t>keep away from windows, shelves and overhead fittings;</w:t>
      </w:r>
    </w:p>
    <w:p w14:paraId="1F4AD15C" w14:textId="77777777" w:rsidR="00D47B22" w:rsidRPr="003B3AB5" w:rsidRDefault="00D47B22" w:rsidP="004214AE">
      <w:pPr>
        <w:numPr>
          <w:ilvl w:val="0"/>
          <w:numId w:val="27"/>
        </w:numPr>
        <w:spacing w:before="120" w:line="240" w:lineRule="auto"/>
        <w:contextualSpacing/>
        <w:rPr>
          <w:rFonts w:eastAsia="MS Mincho" w:cs="Arial"/>
          <w:lang w:eastAsia="ja-JP"/>
        </w:rPr>
      </w:pPr>
      <w:r w:rsidRPr="003B3AB5">
        <w:rPr>
          <w:rFonts w:eastAsia="MS Mincho" w:cs="Arial"/>
          <w:lang w:eastAsia="ja-JP"/>
        </w:rPr>
        <w:t>in multi-storey buildings, stay clear of windows and outer walls;</w:t>
      </w:r>
    </w:p>
    <w:p w14:paraId="144E6E65" w14:textId="77777777" w:rsidR="00D47B22" w:rsidRPr="003B3AB5" w:rsidRDefault="00D47B22" w:rsidP="004214AE">
      <w:pPr>
        <w:numPr>
          <w:ilvl w:val="0"/>
          <w:numId w:val="27"/>
        </w:numPr>
        <w:spacing w:before="120" w:line="240" w:lineRule="auto"/>
        <w:contextualSpacing/>
        <w:rPr>
          <w:rFonts w:eastAsia="MS Mincho" w:cs="Arial"/>
          <w:lang w:eastAsia="ja-JP"/>
        </w:rPr>
      </w:pPr>
      <w:r w:rsidRPr="003B3AB5">
        <w:rPr>
          <w:rFonts w:eastAsia="MS Mincho" w:cs="Arial"/>
          <w:lang w:eastAsia="ja-JP"/>
        </w:rPr>
        <w:t>do not allow lifts to be used;</w:t>
      </w:r>
    </w:p>
    <w:p w14:paraId="1FEDE678" w14:textId="77777777" w:rsidR="00D47B22" w:rsidRPr="003B3AB5" w:rsidRDefault="00D47B22" w:rsidP="004214AE">
      <w:pPr>
        <w:numPr>
          <w:ilvl w:val="0"/>
          <w:numId w:val="27"/>
        </w:numPr>
        <w:spacing w:before="120" w:line="240" w:lineRule="auto"/>
        <w:contextualSpacing/>
        <w:rPr>
          <w:rFonts w:eastAsia="MS Mincho" w:cs="Arial"/>
          <w:lang w:eastAsia="ja-JP"/>
        </w:rPr>
      </w:pPr>
      <w:r w:rsidRPr="003B3AB5">
        <w:rPr>
          <w:rFonts w:eastAsia="MS Mincho" w:cs="Arial"/>
          <w:lang w:eastAsia="ja-JP"/>
        </w:rPr>
        <w:t>if outside, ensure everybody is well clear of buildings, walls, power lines, trees etc.</w:t>
      </w:r>
    </w:p>
    <w:p w14:paraId="04AF51E7" w14:textId="77777777" w:rsidR="00D47B22" w:rsidRPr="003B3AB5" w:rsidRDefault="00D47B22" w:rsidP="00D47B22">
      <w:pPr>
        <w:spacing w:line="240" w:lineRule="auto"/>
        <w:ind w:left="720"/>
        <w:contextualSpacing/>
        <w:rPr>
          <w:rFonts w:eastAsia="MS Mincho" w:cs="Arial"/>
          <w:lang w:eastAsia="ja-JP"/>
        </w:rPr>
      </w:pPr>
    </w:p>
    <w:p w14:paraId="54E5C942" w14:textId="77777777" w:rsidR="00D47B22" w:rsidRPr="003B3AB5" w:rsidRDefault="00D47B22" w:rsidP="00D47B22">
      <w:pPr>
        <w:rPr>
          <w:rFonts w:eastAsia="MS Mincho"/>
          <w:b/>
          <w:lang w:eastAsia="ja-JP"/>
        </w:rPr>
      </w:pPr>
      <w:r w:rsidRPr="003B3AB5">
        <w:rPr>
          <w:rFonts w:eastAsia="MS Mincho"/>
          <w:b/>
          <w:lang w:eastAsia="ja-JP"/>
        </w:rPr>
        <w:t>AFTER THE EARTHQUAKE:</w:t>
      </w:r>
    </w:p>
    <w:p w14:paraId="0E66C79D" w14:textId="77777777" w:rsidR="00D47B22" w:rsidRPr="003B3AB5" w:rsidRDefault="00D47B22" w:rsidP="004214AE">
      <w:pPr>
        <w:numPr>
          <w:ilvl w:val="0"/>
          <w:numId w:val="28"/>
        </w:numPr>
        <w:spacing w:before="120" w:line="240" w:lineRule="auto"/>
        <w:contextualSpacing/>
        <w:rPr>
          <w:rFonts w:eastAsia="MS Mincho" w:cs="Arial"/>
          <w:lang w:eastAsia="ja-JP"/>
        </w:rPr>
      </w:pPr>
      <w:r w:rsidRPr="003B3AB5">
        <w:rPr>
          <w:rFonts w:eastAsia="MS Mincho" w:cs="Arial"/>
          <w:lang w:eastAsia="ja-JP"/>
        </w:rPr>
        <w:t>check for injuries and administer first aid;</w:t>
      </w:r>
    </w:p>
    <w:p w14:paraId="18049553" w14:textId="77777777" w:rsidR="00D47B22" w:rsidRPr="003B3AB5" w:rsidRDefault="00D47B22" w:rsidP="004214AE">
      <w:pPr>
        <w:numPr>
          <w:ilvl w:val="0"/>
          <w:numId w:val="28"/>
        </w:numPr>
        <w:spacing w:before="120" w:line="240" w:lineRule="auto"/>
        <w:contextualSpacing/>
        <w:rPr>
          <w:rFonts w:eastAsia="MS Mincho" w:cs="Arial"/>
          <w:lang w:eastAsia="ja-JP"/>
        </w:rPr>
      </w:pPr>
      <w:r w:rsidRPr="003B3AB5">
        <w:rPr>
          <w:rFonts w:eastAsia="MS Mincho" w:cs="Arial"/>
          <w:lang w:eastAsia="ja-JP"/>
        </w:rPr>
        <w:t>do not move seriously injured persons unless they are in immediate danger;</w:t>
      </w:r>
    </w:p>
    <w:p w14:paraId="02E148FA" w14:textId="77777777" w:rsidR="00D47B22" w:rsidRPr="003B3AB5" w:rsidRDefault="00D47B22" w:rsidP="004214AE">
      <w:pPr>
        <w:numPr>
          <w:ilvl w:val="0"/>
          <w:numId w:val="28"/>
        </w:numPr>
        <w:spacing w:before="120" w:line="240" w:lineRule="auto"/>
        <w:contextualSpacing/>
        <w:rPr>
          <w:rFonts w:eastAsia="MS Mincho" w:cs="Arial"/>
          <w:lang w:eastAsia="ja-JP"/>
        </w:rPr>
      </w:pPr>
      <w:r w:rsidRPr="003B3AB5">
        <w:rPr>
          <w:rFonts w:eastAsia="MS Mincho" w:cs="Arial"/>
          <w:lang w:eastAsia="ja-JP"/>
        </w:rPr>
        <w:t>avoid use of telephones (to relieve congestion) unless there is a serious injury, fire or other problem;</w:t>
      </w:r>
    </w:p>
    <w:p w14:paraId="17B95EA9" w14:textId="77777777" w:rsidR="00D47B22" w:rsidRPr="003B3AB5" w:rsidRDefault="00D47B22" w:rsidP="004214AE">
      <w:pPr>
        <w:numPr>
          <w:ilvl w:val="0"/>
          <w:numId w:val="28"/>
        </w:numPr>
        <w:spacing w:before="120" w:line="240" w:lineRule="auto"/>
        <w:contextualSpacing/>
        <w:rPr>
          <w:rFonts w:eastAsia="MS Mincho" w:cs="Arial"/>
          <w:lang w:eastAsia="ja-JP"/>
        </w:rPr>
      </w:pPr>
      <w:r w:rsidRPr="003B3AB5">
        <w:rPr>
          <w:rFonts w:eastAsia="MS Mincho" w:cs="Arial"/>
          <w:lang w:eastAsia="ja-JP"/>
        </w:rPr>
        <w:t>turn off electricity, gas and water at the mains supply if possible;</w:t>
      </w:r>
    </w:p>
    <w:p w14:paraId="3D7149F2" w14:textId="77777777" w:rsidR="00D47B22" w:rsidRPr="003B3AB5" w:rsidRDefault="00D47B22" w:rsidP="004214AE">
      <w:pPr>
        <w:numPr>
          <w:ilvl w:val="0"/>
          <w:numId w:val="28"/>
        </w:numPr>
        <w:spacing w:before="120" w:line="240" w:lineRule="auto"/>
        <w:contextualSpacing/>
        <w:rPr>
          <w:rFonts w:eastAsia="MS Mincho" w:cs="Arial"/>
          <w:lang w:eastAsia="ja-JP"/>
        </w:rPr>
      </w:pPr>
      <w:r w:rsidRPr="003B3AB5">
        <w:rPr>
          <w:rFonts w:eastAsia="MS Mincho" w:cs="Arial"/>
          <w:lang w:eastAsia="ja-JP"/>
        </w:rPr>
        <w:t>do not light matches until a check is made for gas or fuel leaks;</w:t>
      </w:r>
    </w:p>
    <w:p w14:paraId="3E2E9D82" w14:textId="77777777" w:rsidR="00D47B22" w:rsidRPr="003B3AB5" w:rsidRDefault="00D47B22" w:rsidP="004214AE">
      <w:pPr>
        <w:numPr>
          <w:ilvl w:val="0"/>
          <w:numId w:val="28"/>
        </w:numPr>
        <w:spacing w:before="120" w:line="240" w:lineRule="auto"/>
        <w:contextualSpacing/>
        <w:rPr>
          <w:rFonts w:eastAsia="MS Mincho" w:cs="Arial"/>
          <w:lang w:eastAsia="ja-JP"/>
        </w:rPr>
      </w:pPr>
      <w:r w:rsidRPr="003B3AB5">
        <w:rPr>
          <w:rFonts w:eastAsia="MS Mincho" w:cs="Arial"/>
          <w:lang w:eastAsia="ja-JP"/>
        </w:rPr>
        <w:t>listen to local radio station and heed warnings and advice;</w:t>
      </w:r>
    </w:p>
    <w:p w14:paraId="1D5D60D7" w14:textId="77777777" w:rsidR="00D47B22" w:rsidRPr="003B3AB5" w:rsidRDefault="00D47B22" w:rsidP="004214AE">
      <w:pPr>
        <w:numPr>
          <w:ilvl w:val="0"/>
          <w:numId w:val="28"/>
        </w:numPr>
        <w:spacing w:before="120" w:line="240" w:lineRule="auto"/>
        <w:contextualSpacing/>
        <w:rPr>
          <w:rFonts w:eastAsia="MS Mincho" w:cs="Arial"/>
          <w:lang w:eastAsia="ja-JP"/>
        </w:rPr>
      </w:pPr>
      <w:r w:rsidRPr="003B3AB5">
        <w:rPr>
          <w:rFonts w:eastAsia="MS Mincho" w:cs="Arial"/>
          <w:lang w:eastAsia="ja-JP"/>
        </w:rPr>
        <w:t>be prepared for aftershocks;</w:t>
      </w:r>
    </w:p>
    <w:p w14:paraId="2258DF11" w14:textId="77777777" w:rsidR="00D47B22" w:rsidRPr="003B3AB5" w:rsidRDefault="00D47B22" w:rsidP="004214AE">
      <w:pPr>
        <w:numPr>
          <w:ilvl w:val="0"/>
          <w:numId w:val="28"/>
        </w:numPr>
        <w:spacing w:before="120" w:line="240" w:lineRule="auto"/>
        <w:contextualSpacing/>
        <w:rPr>
          <w:rFonts w:eastAsia="MS Mincho" w:cs="Arial"/>
          <w:lang w:eastAsia="ja-JP"/>
        </w:rPr>
      </w:pPr>
      <w:r w:rsidRPr="003B3AB5">
        <w:rPr>
          <w:rFonts w:eastAsia="MS Mincho" w:cs="Arial"/>
          <w:lang w:eastAsia="ja-JP"/>
        </w:rPr>
        <w:t>if a decision is made to vacate the building, evacuate everybody (clear of buildings, walls, power lines and trees etc.) by the safest route.</w:t>
      </w:r>
    </w:p>
    <w:p w14:paraId="4672432D" w14:textId="77777777" w:rsidR="00D47B22" w:rsidRPr="003B3AB5" w:rsidRDefault="00D47B22" w:rsidP="00D47B22">
      <w:pPr>
        <w:spacing w:line="240" w:lineRule="auto"/>
        <w:contextualSpacing/>
        <w:rPr>
          <w:rFonts w:eastAsia="MS Mincho" w:cs="Arial"/>
          <w:lang w:eastAsia="ja-JP"/>
        </w:rPr>
      </w:pPr>
    </w:p>
    <w:p w14:paraId="2887F170" w14:textId="77777777" w:rsidR="00D47B22" w:rsidRPr="003B3AB5" w:rsidRDefault="00D47B22" w:rsidP="00D47B22">
      <w:pPr>
        <w:spacing w:line="240" w:lineRule="auto"/>
        <w:contextualSpacing/>
        <w:rPr>
          <w:rFonts w:eastAsia="MS Mincho" w:cs="Arial"/>
          <w:b/>
          <w:lang w:eastAsia="ja-JP"/>
        </w:rPr>
      </w:pPr>
      <w:r w:rsidRPr="003B3AB5">
        <w:rPr>
          <w:rFonts w:eastAsia="MS Mincho" w:cs="Arial"/>
          <w:b/>
          <w:lang w:eastAsia="ja-JP"/>
        </w:rPr>
        <w:t>The Chief Warden will:</w:t>
      </w:r>
    </w:p>
    <w:p w14:paraId="0246123C" w14:textId="77777777" w:rsidR="00D47B22" w:rsidRPr="003B3AB5" w:rsidRDefault="00D47B22" w:rsidP="00D47B22">
      <w:pPr>
        <w:spacing w:line="240" w:lineRule="auto"/>
        <w:contextualSpacing/>
        <w:rPr>
          <w:rFonts w:eastAsia="MS Mincho" w:cs="Arial"/>
          <w:lang w:eastAsia="ja-JP"/>
        </w:rPr>
      </w:pPr>
    </w:p>
    <w:p w14:paraId="55363248" w14:textId="77777777" w:rsidR="00D47B22" w:rsidRPr="003B3AB5" w:rsidRDefault="00D47B22" w:rsidP="004214AE">
      <w:pPr>
        <w:numPr>
          <w:ilvl w:val="0"/>
          <w:numId w:val="28"/>
        </w:numPr>
        <w:spacing w:before="120" w:line="240" w:lineRule="auto"/>
        <w:contextualSpacing/>
        <w:rPr>
          <w:rFonts w:eastAsia="MS Mincho" w:cs="Arial"/>
          <w:lang w:eastAsia="ja-JP"/>
        </w:rPr>
      </w:pPr>
      <w:r w:rsidRPr="003B3AB5">
        <w:rPr>
          <w:rFonts w:eastAsia="MS Mincho" w:cs="Arial"/>
          <w:lang w:eastAsia="ja-JP"/>
        </w:rPr>
        <w:t>ensure emergency services personnel are aware of the emergency and any damage and/or injuries;</w:t>
      </w:r>
    </w:p>
    <w:p w14:paraId="1B33CDA0" w14:textId="77777777" w:rsidR="00D47B22" w:rsidRPr="003B3AB5" w:rsidRDefault="00D47B22" w:rsidP="004214AE">
      <w:pPr>
        <w:numPr>
          <w:ilvl w:val="0"/>
          <w:numId w:val="29"/>
        </w:numPr>
        <w:spacing w:before="120" w:line="240" w:lineRule="auto"/>
        <w:contextualSpacing/>
        <w:rPr>
          <w:rFonts w:eastAsia="MS Mincho" w:cs="Arial"/>
          <w:lang w:eastAsia="ja-JP"/>
        </w:rPr>
      </w:pPr>
      <w:r w:rsidRPr="003B3AB5">
        <w:rPr>
          <w:rFonts w:eastAsia="MS Mincho" w:cs="Arial"/>
          <w:lang w:eastAsia="ja-JP"/>
        </w:rPr>
        <w:t>secure the area and prevent other people from entering.</w:t>
      </w:r>
    </w:p>
    <w:p w14:paraId="2D6438F6" w14:textId="77777777" w:rsidR="00D47B22" w:rsidRPr="003B3AB5" w:rsidRDefault="00D47B22" w:rsidP="00D47B22">
      <w:pPr>
        <w:spacing w:line="240" w:lineRule="auto"/>
        <w:ind w:left="720"/>
        <w:contextualSpacing/>
        <w:rPr>
          <w:rFonts w:eastAsia="MS Mincho" w:cs="Arial"/>
          <w:lang w:eastAsia="ja-JP"/>
        </w:rPr>
      </w:pPr>
    </w:p>
    <w:p w14:paraId="78E9F3EE" w14:textId="77777777" w:rsidR="00D47B22" w:rsidRPr="003B3AB5" w:rsidRDefault="00D47B22" w:rsidP="00D47B22">
      <w:pPr>
        <w:rPr>
          <w:rFonts w:eastAsia="MS Mincho"/>
          <w:b/>
          <w:lang w:eastAsia="ja-JP"/>
        </w:rPr>
      </w:pPr>
      <w:r w:rsidRPr="003B3AB5">
        <w:rPr>
          <w:rFonts w:eastAsia="MS Mincho"/>
          <w:b/>
          <w:lang w:eastAsia="ja-JP"/>
        </w:rPr>
        <w:t>DAMAGE SURVEY:</w:t>
      </w:r>
    </w:p>
    <w:p w14:paraId="423FE500" w14:textId="77777777" w:rsidR="00D47B22" w:rsidRPr="003B3AB5" w:rsidRDefault="00D47B22" w:rsidP="004214AE">
      <w:pPr>
        <w:numPr>
          <w:ilvl w:val="0"/>
          <w:numId w:val="30"/>
        </w:numPr>
        <w:spacing w:before="120" w:line="240" w:lineRule="auto"/>
        <w:contextualSpacing/>
        <w:rPr>
          <w:rFonts w:eastAsia="MS Mincho" w:cs="Arial"/>
          <w:lang w:eastAsia="ja-JP"/>
        </w:rPr>
      </w:pPr>
      <w:r w:rsidRPr="003B3AB5">
        <w:rPr>
          <w:rFonts w:eastAsia="MS Mincho" w:cs="Arial"/>
          <w:lang w:eastAsia="ja-JP"/>
        </w:rPr>
        <w:t>check for water or sewerage leaks, broken electrical wiring, gas pipes, etc.;</w:t>
      </w:r>
    </w:p>
    <w:p w14:paraId="28410E70" w14:textId="77777777" w:rsidR="00D47B22" w:rsidRPr="003B3AB5" w:rsidRDefault="00D47B22" w:rsidP="004214AE">
      <w:pPr>
        <w:numPr>
          <w:ilvl w:val="0"/>
          <w:numId w:val="30"/>
        </w:numPr>
        <w:spacing w:before="120" w:line="240" w:lineRule="auto"/>
        <w:contextualSpacing/>
        <w:rPr>
          <w:rFonts w:eastAsia="MS Mincho" w:cs="Arial"/>
          <w:lang w:eastAsia="ja-JP"/>
        </w:rPr>
      </w:pPr>
      <w:r w:rsidRPr="003B3AB5">
        <w:rPr>
          <w:rFonts w:eastAsia="MS Mincho" w:cs="Arial"/>
          <w:lang w:eastAsia="ja-JP"/>
        </w:rPr>
        <w:t xml:space="preserve">do an external check for cracks and damage, including roof, chimneys, foundations, stairs, </w:t>
      </w:r>
      <w:proofErr w:type="gramStart"/>
      <w:r w:rsidRPr="003B3AB5">
        <w:rPr>
          <w:rFonts w:eastAsia="MS Mincho" w:cs="Arial"/>
          <w:lang w:eastAsia="ja-JP"/>
        </w:rPr>
        <w:t>veranda’s</w:t>
      </w:r>
      <w:proofErr w:type="gramEnd"/>
      <w:r w:rsidRPr="003B3AB5">
        <w:rPr>
          <w:rFonts w:eastAsia="MS Mincho" w:cs="Arial"/>
          <w:lang w:eastAsia="ja-JP"/>
        </w:rPr>
        <w:t xml:space="preserve"> and railings;</w:t>
      </w:r>
    </w:p>
    <w:p w14:paraId="62D3A591" w14:textId="77777777" w:rsidR="00D47B22" w:rsidRPr="003B3AB5" w:rsidRDefault="00D47B22" w:rsidP="004214AE">
      <w:pPr>
        <w:numPr>
          <w:ilvl w:val="0"/>
          <w:numId w:val="30"/>
        </w:numPr>
        <w:spacing w:before="120" w:line="240" w:lineRule="auto"/>
        <w:contextualSpacing/>
        <w:rPr>
          <w:rFonts w:eastAsia="MS Mincho" w:cs="Arial"/>
          <w:lang w:eastAsia="ja-JP"/>
        </w:rPr>
      </w:pPr>
      <w:r w:rsidRPr="003B3AB5">
        <w:rPr>
          <w:rFonts w:eastAsia="MS Mincho" w:cs="Arial"/>
          <w:lang w:eastAsia="ja-JP"/>
        </w:rPr>
        <w:t>ensure buildings have been declared safe by an engineer before allowing people to re-enter and do not re-enter even slightly damaged buildings until they have been checked.</w:t>
      </w:r>
    </w:p>
    <w:p w14:paraId="116E7389" w14:textId="77777777" w:rsidR="00D47B22" w:rsidRPr="00DA4296" w:rsidRDefault="00D47B22" w:rsidP="00D47B22">
      <w:pPr>
        <w:rPr>
          <w:rFonts w:ascii="Noto Serif Armenian Light" w:eastAsia="MS Mincho" w:hAnsi="Noto Serif Armenian Light" w:cs="Arial"/>
          <w:b/>
          <w:lang w:eastAsia="ja-JP"/>
        </w:rPr>
      </w:pPr>
      <w:r w:rsidRPr="00DA4296">
        <w:rPr>
          <w:rFonts w:ascii="Noto Serif Armenian Light" w:eastAsia="MS Mincho" w:hAnsi="Noto Serif Armenian Light" w:cs="Arial"/>
          <w:b/>
          <w:lang w:eastAsia="ja-JP"/>
        </w:rPr>
        <w:br w:type="page"/>
      </w:r>
    </w:p>
    <w:p w14:paraId="55530AF0" w14:textId="77777777" w:rsidR="00D47B22" w:rsidRPr="00D66DA7" w:rsidRDefault="00D47B22" w:rsidP="00D47B22">
      <w:pPr>
        <w:pStyle w:val="Heading5"/>
      </w:pPr>
      <w:bookmarkStart w:id="164" w:name="_Toc49762235"/>
      <w:bookmarkStart w:id="165" w:name="_Toc51313822"/>
      <w:r w:rsidRPr="00D66DA7">
        <w:lastRenderedPageBreak/>
        <w:t>ELECTRIC SHOCK</w:t>
      </w:r>
      <w:bookmarkEnd w:id="164"/>
      <w:bookmarkEnd w:id="165"/>
    </w:p>
    <w:p w14:paraId="6DD76D8E"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When attending a casualty exposed to electricity, SAFETY is the priority. Rescuers must approach the scene with extreme caution and be alert for hazards. If, following electric shock, the casualty is not breathing or has lost pulse, it is of the utmost importance that resuscitation be commenced immediately after rescue as any delay may seriously reduce the chance of recovery.</w:t>
      </w:r>
    </w:p>
    <w:p w14:paraId="7C92CEA7" w14:textId="77777777" w:rsidR="00D47B22" w:rsidRPr="003B3AB5" w:rsidRDefault="00D47B22" w:rsidP="00D47B22">
      <w:pPr>
        <w:rPr>
          <w:rFonts w:eastAsia="MS Mincho"/>
          <w:b/>
          <w:lang w:eastAsia="ja-JP"/>
        </w:rPr>
      </w:pPr>
      <w:r w:rsidRPr="003B3AB5">
        <w:rPr>
          <w:rFonts w:eastAsia="MS Mincho"/>
          <w:b/>
          <w:lang w:eastAsia="ja-JP"/>
        </w:rPr>
        <w:t>IN THE CASE OF ELECTRIC SHOCK:</w:t>
      </w:r>
    </w:p>
    <w:p w14:paraId="270ED66E" w14:textId="77777777" w:rsidR="00D47B22" w:rsidRPr="003B3AB5" w:rsidRDefault="00D47B22" w:rsidP="004214AE">
      <w:pPr>
        <w:numPr>
          <w:ilvl w:val="0"/>
          <w:numId w:val="31"/>
        </w:numPr>
        <w:spacing w:before="120" w:line="240" w:lineRule="auto"/>
        <w:contextualSpacing/>
        <w:rPr>
          <w:rFonts w:eastAsia="MS Mincho" w:cs="Arial"/>
          <w:lang w:eastAsia="ja-JP"/>
        </w:rPr>
      </w:pPr>
      <w:r w:rsidRPr="003B3AB5">
        <w:rPr>
          <w:rFonts w:eastAsia="MS Mincho" w:cs="Arial"/>
          <w:lang w:eastAsia="ja-JP"/>
        </w:rPr>
        <w:t>contact the First Aid Officer and direct to the location of the incident;</w:t>
      </w:r>
    </w:p>
    <w:p w14:paraId="7F44F3E1" w14:textId="77777777" w:rsidR="00D47B22" w:rsidRPr="003B3AB5" w:rsidRDefault="00D47B22" w:rsidP="004214AE">
      <w:pPr>
        <w:numPr>
          <w:ilvl w:val="0"/>
          <w:numId w:val="31"/>
        </w:numPr>
        <w:spacing w:before="120" w:line="240" w:lineRule="auto"/>
        <w:contextualSpacing/>
        <w:rPr>
          <w:rFonts w:eastAsia="MS Mincho" w:cs="Arial"/>
          <w:lang w:eastAsia="ja-JP"/>
        </w:rPr>
      </w:pPr>
      <w:r w:rsidRPr="003B3AB5">
        <w:rPr>
          <w:rFonts w:eastAsia="MS Mincho" w:cs="Arial"/>
          <w:lang w:eastAsia="ja-JP"/>
        </w:rPr>
        <w:t>turn off the power supply, disconnect any plugs from the outlet and isolate the electricity supply at the main power board if possible;</w:t>
      </w:r>
    </w:p>
    <w:p w14:paraId="134CE83E" w14:textId="77777777" w:rsidR="00D47B22" w:rsidRPr="003B3AB5" w:rsidRDefault="00D47B22" w:rsidP="004214AE">
      <w:pPr>
        <w:numPr>
          <w:ilvl w:val="0"/>
          <w:numId w:val="31"/>
        </w:numPr>
        <w:spacing w:before="120" w:line="240" w:lineRule="auto"/>
        <w:contextualSpacing/>
        <w:rPr>
          <w:rFonts w:eastAsia="MS Mincho" w:cs="Arial"/>
          <w:lang w:eastAsia="ja-JP"/>
        </w:rPr>
      </w:pPr>
      <w:r w:rsidRPr="003B3AB5">
        <w:rPr>
          <w:rFonts w:eastAsia="MS Mincho" w:cs="Arial"/>
          <w:lang w:eastAsia="ja-JP"/>
        </w:rPr>
        <w:t>be alert for the presence of water or conducting materials which may be in contact;</w:t>
      </w:r>
    </w:p>
    <w:p w14:paraId="08763C69" w14:textId="77777777" w:rsidR="00D47B22" w:rsidRPr="003B3AB5" w:rsidRDefault="00D47B22" w:rsidP="004214AE">
      <w:pPr>
        <w:numPr>
          <w:ilvl w:val="0"/>
          <w:numId w:val="31"/>
        </w:numPr>
        <w:spacing w:before="120" w:line="240" w:lineRule="auto"/>
        <w:contextualSpacing/>
        <w:rPr>
          <w:rFonts w:eastAsia="MS Mincho" w:cs="Arial"/>
          <w:lang w:eastAsia="ja-JP"/>
        </w:rPr>
      </w:pPr>
      <w:r w:rsidRPr="003B3AB5">
        <w:rPr>
          <w:rFonts w:eastAsia="MS Mincho" w:cs="Arial"/>
          <w:lang w:eastAsia="ja-JP"/>
        </w:rPr>
        <w:t>remove the casualty from the electrical source by pushing or pulling them using non conducting materials (in all cases, assume all conductors are still live).  Rubber gloves, rubber sheeting, dry timber or cloth (including loose portions of the casualty’s clothing) may provide adequate insulation for the rescuer’s hand.</w:t>
      </w:r>
    </w:p>
    <w:p w14:paraId="3AF8503A" w14:textId="77777777" w:rsidR="00D47B22" w:rsidRPr="003B3AB5" w:rsidRDefault="00D47B22" w:rsidP="00D47B22">
      <w:pPr>
        <w:spacing w:line="240" w:lineRule="auto"/>
        <w:ind w:left="720"/>
        <w:contextualSpacing/>
        <w:rPr>
          <w:rFonts w:eastAsia="MS Mincho" w:cs="Arial"/>
          <w:lang w:eastAsia="ja-JP"/>
        </w:rPr>
      </w:pPr>
    </w:p>
    <w:p w14:paraId="632A90DE" w14:textId="77777777" w:rsidR="00D47B22" w:rsidRPr="003B3AB5" w:rsidRDefault="00D47B22" w:rsidP="00D47B22">
      <w:pPr>
        <w:spacing w:after="0" w:line="240" w:lineRule="auto"/>
        <w:rPr>
          <w:rFonts w:eastAsia="MS Mincho" w:cs="Arial"/>
          <w:b/>
          <w:lang w:eastAsia="ja-JP"/>
        </w:rPr>
      </w:pPr>
      <w:r w:rsidRPr="003B3AB5">
        <w:rPr>
          <w:rFonts w:eastAsia="MS Mincho" w:cs="Arial"/>
          <w:b/>
          <w:lang w:eastAsia="ja-JP"/>
        </w:rPr>
        <w:t>The First Aid Officer will:</w:t>
      </w:r>
    </w:p>
    <w:p w14:paraId="73047FA5" w14:textId="77777777" w:rsidR="00D47B22" w:rsidRPr="003B3AB5" w:rsidRDefault="00D47B22" w:rsidP="004214AE">
      <w:pPr>
        <w:pStyle w:val="ListParagraph"/>
        <w:numPr>
          <w:ilvl w:val="0"/>
          <w:numId w:val="88"/>
        </w:numPr>
        <w:tabs>
          <w:tab w:val="left" w:pos="1134"/>
        </w:tabs>
        <w:spacing w:before="120" w:after="0" w:line="240" w:lineRule="auto"/>
        <w:rPr>
          <w:rFonts w:ascii="Work Sans" w:eastAsia="MS Mincho" w:hAnsi="Work Sans" w:cs="Arial"/>
          <w:lang w:eastAsia="ja-JP"/>
        </w:rPr>
      </w:pPr>
      <w:r w:rsidRPr="003B3AB5">
        <w:rPr>
          <w:rFonts w:ascii="Work Sans" w:eastAsia="MS Mincho" w:hAnsi="Work Sans" w:cs="Arial"/>
          <w:lang w:eastAsia="ja-JP"/>
        </w:rPr>
        <w:t>assess the state of consciousness of the casualty;</w:t>
      </w:r>
    </w:p>
    <w:p w14:paraId="0EA1C578" w14:textId="77777777" w:rsidR="00D47B22" w:rsidRPr="003B3AB5" w:rsidRDefault="00D47B22" w:rsidP="004214AE">
      <w:pPr>
        <w:pStyle w:val="ListParagraph"/>
        <w:numPr>
          <w:ilvl w:val="0"/>
          <w:numId w:val="88"/>
        </w:numPr>
        <w:tabs>
          <w:tab w:val="left" w:pos="1134"/>
        </w:tabs>
        <w:spacing w:before="120" w:after="0" w:line="240" w:lineRule="auto"/>
        <w:rPr>
          <w:rFonts w:ascii="Work Sans" w:eastAsia="MS Mincho" w:hAnsi="Work Sans" w:cs="Arial"/>
          <w:lang w:eastAsia="ja-JP"/>
        </w:rPr>
      </w:pPr>
      <w:r w:rsidRPr="003B3AB5">
        <w:rPr>
          <w:rFonts w:ascii="Work Sans" w:eastAsia="MS Mincho" w:hAnsi="Work Sans" w:cs="Arial"/>
          <w:lang w:eastAsia="ja-JP"/>
        </w:rPr>
        <w:t>check the airway is not obstructed;</w:t>
      </w:r>
    </w:p>
    <w:p w14:paraId="6F214F0D" w14:textId="77777777" w:rsidR="00D47B22" w:rsidRPr="003B3AB5" w:rsidRDefault="00D47B22" w:rsidP="004214AE">
      <w:pPr>
        <w:pStyle w:val="ListParagraph"/>
        <w:numPr>
          <w:ilvl w:val="0"/>
          <w:numId w:val="88"/>
        </w:numPr>
        <w:tabs>
          <w:tab w:val="left" w:pos="1134"/>
        </w:tabs>
        <w:spacing w:before="120" w:after="0" w:line="240" w:lineRule="auto"/>
        <w:rPr>
          <w:rFonts w:ascii="Work Sans" w:eastAsia="MS Mincho" w:hAnsi="Work Sans" w:cs="Arial"/>
          <w:lang w:eastAsia="ja-JP"/>
        </w:rPr>
      </w:pPr>
      <w:r w:rsidRPr="003B3AB5">
        <w:rPr>
          <w:rFonts w:ascii="Work Sans" w:eastAsia="MS Mincho" w:hAnsi="Work Sans" w:cs="Arial"/>
          <w:lang w:eastAsia="ja-JP"/>
        </w:rPr>
        <w:t>check the pulse;</w:t>
      </w:r>
    </w:p>
    <w:p w14:paraId="6BE2AA58" w14:textId="77777777" w:rsidR="00D47B22" w:rsidRPr="003B3AB5" w:rsidRDefault="00D47B22" w:rsidP="004214AE">
      <w:pPr>
        <w:pStyle w:val="ListParagraph"/>
        <w:numPr>
          <w:ilvl w:val="0"/>
          <w:numId w:val="88"/>
        </w:numPr>
        <w:tabs>
          <w:tab w:val="left" w:pos="1134"/>
        </w:tabs>
        <w:spacing w:before="120" w:after="0" w:line="240" w:lineRule="auto"/>
        <w:rPr>
          <w:rFonts w:ascii="Work Sans" w:eastAsia="MS Mincho" w:hAnsi="Work Sans" w:cs="Arial"/>
          <w:lang w:eastAsia="ja-JP"/>
        </w:rPr>
      </w:pPr>
      <w:r w:rsidRPr="003B3AB5">
        <w:rPr>
          <w:rFonts w:ascii="Work Sans" w:eastAsia="MS Mincho" w:hAnsi="Work Sans" w:cs="Arial"/>
          <w:lang w:eastAsia="ja-JP"/>
        </w:rPr>
        <w:t>administer CPR if necessary;</w:t>
      </w:r>
    </w:p>
    <w:p w14:paraId="71ADDF49" w14:textId="77777777" w:rsidR="00D47B22" w:rsidRPr="003B3AB5" w:rsidRDefault="00D47B22" w:rsidP="004214AE">
      <w:pPr>
        <w:pStyle w:val="ListParagraph"/>
        <w:numPr>
          <w:ilvl w:val="0"/>
          <w:numId w:val="88"/>
        </w:numPr>
        <w:tabs>
          <w:tab w:val="left" w:pos="1134"/>
        </w:tabs>
        <w:spacing w:before="120" w:after="0" w:line="240" w:lineRule="auto"/>
        <w:rPr>
          <w:rFonts w:ascii="Work Sans" w:eastAsia="MS Mincho" w:hAnsi="Work Sans" w:cs="Arial"/>
          <w:lang w:eastAsia="ja-JP"/>
        </w:rPr>
      </w:pPr>
      <w:r w:rsidRPr="003B3AB5">
        <w:rPr>
          <w:rFonts w:ascii="Work Sans" w:eastAsia="MS Mincho" w:hAnsi="Work Sans" w:cs="Arial"/>
          <w:lang w:eastAsia="ja-JP"/>
        </w:rPr>
        <w:t>reassure and keep the casualty warm;</w:t>
      </w:r>
    </w:p>
    <w:p w14:paraId="365BF452" w14:textId="77777777" w:rsidR="00D47B22" w:rsidRPr="003B3AB5" w:rsidRDefault="00D47B22" w:rsidP="004214AE">
      <w:pPr>
        <w:pStyle w:val="ListParagraph"/>
        <w:numPr>
          <w:ilvl w:val="0"/>
          <w:numId w:val="88"/>
        </w:numPr>
        <w:tabs>
          <w:tab w:val="left" w:pos="1134"/>
        </w:tabs>
        <w:spacing w:before="120" w:after="0" w:line="240" w:lineRule="auto"/>
        <w:rPr>
          <w:rFonts w:ascii="Work Sans" w:eastAsia="MS Mincho" w:hAnsi="Work Sans" w:cs="Arial"/>
          <w:lang w:eastAsia="ja-JP"/>
        </w:rPr>
      </w:pPr>
      <w:r w:rsidRPr="003B3AB5">
        <w:rPr>
          <w:rFonts w:ascii="Work Sans" w:eastAsia="MS Mincho" w:hAnsi="Work Sans" w:cs="Arial"/>
          <w:lang w:eastAsia="ja-JP"/>
        </w:rPr>
        <w:t>if the casualty has suffered burns, treat the burned area;</w:t>
      </w:r>
    </w:p>
    <w:p w14:paraId="00B8D0EC" w14:textId="77777777" w:rsidR="00D47B22" w:rsidRPr="003B3AB5" w:rsidRDefault="00D47B22" w:rsidP="004214AE">
      <w:pPr>
        <w:pStyle w:val="ListParagraph"/>
        <w:numPr>
          <w:ilvl w:val="0"/>
          <w:numId w:val="88"/>
        </w:numPr>
        <w:tabs>
          <w:tab w:val="left" w:pos="1134"/>
        </w:tabs>
        <w:spacing w:before="120" w:after="0" w:line="240" w:lineRule="auto"/>
        <w:rPr>
          <w:rFonts w:ascii="Work Sans" w:eastAsia="MS Mincho" w:hAnsi="Work Sans" w:cs="Arial"/>
          <w:lang w:eastAsia="ja-JP"/>
        </w:rPr>
      </w:pPr>
      <w:r w:rsidRPr="003B3AB5">
        <w:rPr>
          <w:rFonts w:ascii="Work Sans" w:eastAsia="MS Mincho" w:hAnsi="Work Sans" w:cs="Arial"/>
          <w:lang w:eastAsia="ja-JP"/>
        </w:rPr>
        <w:t>if the casualty is unconscious, but has a pulse and is breathing move them into the side position; and</w:t>
      </w:r>
    </w:p>
    <w:p w14:paraId="4D33AD20" w14:textId="77777777" w:rsidR="00D47B22" w:rsidRPr="003B3AB5" w:rsidRDefault="00D47B22" w:rsidP="004214AE">
      <w:pPr>
        <w:pStyle w:val="ListParagraph"/>
        <w:numPr>
          <w:ilvl w:val="0"/>
          <w:numId w:val="88"/>
        </w:numPr>
        <w:tabs>
          <w:tab w:val="left" w:pos="1134"/>
        </w:tabs>
        <w:spacing w:before="120" w:line="240" w:lineRule="auto"/>
        <w:rPr>
          <w:rFonts w:ascii="Work Sans" w:eastAsia="MS Mincho" w:hAnsi="Work Sans" w:cs="Arial"/>
          <w:lang w:eastAsia="ja-JP"/>
        </w:rPr>
      </w:pPr>
      <w:r w:rsidRPr="003B3AB5">
        <w:rPr>
          <w:rFonts w:ascii="Work Sans" w:eastAsia="MS Mincho" w:hAnsi="Work Sans" w:cs="Arial"/>
          <w:lang w:eastAsia="ja-JP"/>
        </w:rPr>
        <w:t>administer first aid until the arrival of the ambulance.</w:t>
      </w:r>
    </w:p>
    <w:p w14:paraId="528571BA" w14:textId="77777777" w:rsidR="00D47B22" w:rsidRPr="003B3AB5" w:rsidRDefault="00D47B22" w:rsidP="00D47B22">
      <w:pPr>
        <w:tabs>
          <w:tab w:val="left" w:pos="1134"/>
        </w:tabs>
        <w:spacing w:line="240" w:lineRule="auto"/>
        <w:rPr>
          <w:rFonts w:eastAsia="MS Mincho" w:cs="Arial"/>
          <w:lang w:eastAsia="ja-JP"/>
        </w:rPr>
      </w:pPr>
      <w:r w:rsidRPr="003B3AB5">
        <w:rPr>
          <w:rFonts w:eastAsia="MS Mincho" w:cs="Arial"/>
          <w:lang w:eastAsia="ja-JP"/>
        </w:rPr>
        <w:t>An ECG is recommended for all workers who sustain an electric shock.</w:t>
      </w:r>
    </w:p>
    <w:p w14:paraId="6468CE5A" w14:textId="77777777" w:rsidR="00D47B22" w:rsidRPr="00DA4296" w:rsidRDefault="00D47B22" w:rsidP="00D47B22">
      <w:pPr>
        <w:rPr>
          <w:rFonts w:ascii="Noto Serif Armenian Light" w:eastAsia="MS Mincho" w:hAnsi="Noto Serif Armenian Light" w:cs="Arial"/>
          <w:b/>
          <w:lang w:eastAsia="ja-JP"/>
        </w:rPr>
      </w:pPr>
      <w:r w:rsidRPr="00DA4296">
        <w:rPr>
          <w:rFonts w:ascii="Noto Serif Armenian Light" w:eastAsia="MS Mincho" w:hAnsi="Noto Serif Armenian Light" w:cs="Arial"/>
          <w:b/>
          <w:lang w:eastAsia="ja-JP"/>
        </w:rPr>
        <w:br w:type="page"/>
      </w:r>
    </w:p>
    <w:p w14:paraId="23C12E1C" w14:textId="77777777" w:rsidR="00D47B22" w:rsidRPr="00D66DA7" w:rsidRDefault="00D47B22" w:rsidP="00D47B22">
      <w:pPr>
        <w:pStyle w:val="Heading5"/>
      </w:pPr>
      <w:bookmarkStart w:id="166" w:name="_Toc49762236"/>
      <w:bookmarkStart w:id="167" w:name="_Toc51313823"/>
      <w:r w:rsidRPr="00D66DA7">
        <w:lastRenderedPageBreak/>
        <w:t>EXPLOSION</w:t>
      </w:r>
      <w:bookmarkEnd w:id="166"/>
      <w:bookmarkEnd w:id="167"/>
    </w:p>
    <w:p w14:paraId="4512B2BA"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An explosion is caused by rapid expansion of gas from chemical reactions or incendiary devices. Signs of an explosion may be a very loud noise or series of noises and vibrations, fire, heat, smoke, falling glass or debris, or building damage.</w:t>
      </w:r>
    </w:p>
    <w:p w14:paraId="795F5924" w14:textId="77777777" w:rsidR="00D47B22" w:rsidRPr="003B3AB5" w:rsidRDefault="00D47B22" w:rsidP="00D47B22">
      <w:pPr>
        <w:rPr>
          <w:rFonts w:eastAsia="MS Mincho"/>
          <w:b/>
          <w:lang w:eastAsia="ja-JP"/>
        </w:rPr>
      </w:pPr>
      <w:r w:rsidRPr="003B3AB5">
        <w:rPr>
          <w:rFonts w:eastAsia="MS Mincho"/>
          <w:b/>
          <w:lang w:eastAsia="ja-JP"/>
        </w:rPr>
        <w:t>IF AN EXPLOSION OCCURS:</w:t>
      </w:r>
    </w:p>
    <w:p w14:paraId="59EBB688" w14:textId="77777777" w:rsidR="00D47B22" w:rsidRPr="003B3AB5" w:rsidRDefault="00D47B22" w:rsidP="004214AE">
      <w:pPr>
        <w:numPr>
          <w:ilvl w:val="0"/>
          <w:numId w:val="32"/>
        </w:numPr>
        <w:spacing w:before="120" w:line="240" w:lineRule="auto"/>
        <w:contextualSpacing/>
        <w:rPr>
          <w:rFonts w:eastAsia="MS Mincho" w:cs="Arial"/>
          <w:lang w:eastAsia="ja-JP"/>
        </w:rPr>
      </w:pPr>
      <w:r w:rsidRPr="003B3AB5">
        <w:rPr>
          <w:rFonts w:eastAsia="MS Mincho" w:cs="Arial"/>
          <w:lang w:eastAsia="ja-JP"/>
        </w:rPr>
        <w:t>notify the chief warden / warden who will evacuate the building as quickly and calmly as possible and move to a designated safe assembly area/s which may be further away than for some other emergency situations (see previous information on evacuation);</w:t>
      </w:r>
    </w:p>
    <w:p w14:paraId="42C6745F" w14:textId="77777777" w:rsidR="00D47B22" w:rsidRPr="003B3AB5" w:rsidRDefault="00D47B22" w:rsidP="004214AE">
      <w:pPr>
        <w:numPr>
          <w:ilvl w:val="0"/>
          <w:numId w:val="32"/>
        </w:numPr>
        <w:spacing w:before="120" w:line="240" w:lineRule="auto"/>
        <w:contextualSpacing/>
        <w:rPr>
          <w:rFonts w:eastAsia="MS Mincho" w:cs="Arial"/>
          <w:lang w:eastAsia="ja-JP"/>
        </w:rPr>
      </w:pPr>
      <w:r w:rsidRPr="003B3AB5">
        <w:rPr>
          <w:rFonts w:eastAsia="MS Mincho" w:cs="Arial"/>
          <w:lang w:eastAsia="ja-JP"/>
        </w:rPr>
        <w:t>if persons are injured, first aid is to be administered by the first aid officer/s;</w:t>
      </w:r>
    </w:p>
    <w:p w14:paraId="526B28BE" w14:textId="77777777" w:rsidR="00D47B22" w:rsidRPr="003B3AB5" w:rsidRDefault="00D47B22" w:rsidP="004214AE">
      <w:pPr>
        <w:numPr>
          <w:ilvl w:val="0"/>
          <w:numId w:val="32"/>
        </w:numPr>
        <w:spacing w:before="120" w:line="240" w:lineRule="auto"/>
        <w:contextualSpacing/>
        <w:rPr>
          <w:rFonts w:eastAsia="MS Mincho" w:cs="Arial"/>
          <w:lang w:eastAsia="ja-JP"/>
        </w:rPr>
      </w:pPr>
      <w:r w:rsidRPr="003B3AB5">
        <w:rPr>
          <w:rFonts w:eastAsia="MS Mincho" w:cs="Arial"/>
          <w:lang w:eastAsia="ja-JP"/>
        </w:rPr>
        <w:t>if items are falling from bookshelves or from the ceiling assist other person to shelter under desks and tables;</w:t>
      </w:r>
    </w:p>
    <w:p w14:paraId="7406DEC2" w14:textId="77777777" w:rsidR="00D47B22" w:rsidRPr="003B3AB5" w:rsidRDefault="00D47B22" w:rsidP="004214AE">
      <w:pPr>
        <w:numPr>
          <w:ilvl w:val="0"/>
          <w:numId w:val="32"/>
        </w:numPr>
        <w:spacing w:before="120" w:line="240" w:lineRule="auto"/>
        <w:contextualSpacing/>
        <w:rPr>
          <w:rFonts w:eastAsia="MS Mincho" w:cs="Arial"/>
          <w:lang w:eastAsia="ja-JP"/>
        </w:rPr>
      </w:pPr>
      <w:r w:rsidRPr="003B3AB5">
        <w:rPr>
          <w:rFonts w:eastAsia="MS Mincho" w:cs="Arial"/>
          <w:lang w:eastAsia="ja-JP"/>
        </w:rPr>
        <w:t>if there is a fire, stay low to the floor and exit the building as quickly as possible;</w:t>
      </w:r>
    </w:p>
    <w:p w14:paraId="469C9B3B" w14:textId="77777777" w:rsidR="00D47B22" w:rsidRPr="003B3AB5" w:rsidRDefault="00D47B22" w:rsidP="004214AE">
      <w:pPr>
        <w:numPr>
          <w:ilvl w:val="0"/>
          <w:numId w:val="32"/>
        </w:numPr>
        <w:spacing w:before="120" w:line="240" w:lineRule="auto"/>
        <w:contextualSpacing/>
        <w:rPr>
          <w:rFonts w:eastAsia="MS Mincho" w:cs="Arial"/>
          <w:lang w:eastAsia="ja-JP"/>
        </w:rPr>
      </w:pPr>
      <w:r w:rsidRPr="003B3AB5">
        <w:rPr>
          <w:rFonts w:eastAsia="MS Mincho" w:cs="Arial"/>
          <w:lang w:eastAsia="ja-JP"/>
        </w:rPr>
        <w:t>only attempt to extinguish a fire if trained in the use of fire equipment and it is safe to do so;</w:t>
      </w:r>
    </w:p>
    <w:p w14:paraId="00FC0FDD" w14:textId="77777777" w:rsidR="00D47B22" w:rsidRPr="003B3AB5" w:rsidRDefault="00D47B22" w:rsidP="004214AE">
      <w:pPr>
        <w:numPr>
          <w:ilvl w:val="0"/>
          <w:numId w:val="32"/>
        </w:numPr>
        <w:spacing w:before="120" w:line="240" w:lineRule="auto"/>
        <w:contextualSpacing/>
        <w:rPr>
          <w:rFonts w:eastAsia="MS Mincho" w:cs="Arial"/>
          <w:lang w:eastAsia="ja-JP"/>
        </w:rPr>
      </w:pPr>
      <w:r w:rsidRPr="003B3AB5">
        <w:rPr>
          <w:rFonts w:eastAsia="MS Mincho" w:cs="Arial"/>
          <w:lang w:eastAsia="ja-JP"/>
        </w:rPr>
        <w:t>do not use lifts;</w:t>
      </w:r>
    </w:p>
    <w:p w14:paraId="60F93433" w14:textId="77777777" w:rsidR="00D47B22" w:rsidRPr="003B3AB5" w:rsidRDefault="00D47B22" w:rsidP="004214AE">
      <w:pPr>
        <w:numPr>
          <w:ilvl w:val="0"/>
          <w:numId w:val="32"/>
        </w:numPr>
        <w:spacing w:before="120" w:line="240" w:lineRule="auto"/>
        <w:contextualSpacing/>
        <w:rPr>
          <w:rFonts w:eastAsia="MS Mincho" w:cs="Arial"/>
          <w:lang w:eastAsia="ja-JP"/>
        </w:rPr>
      </w:pPr>
      <w:r w:rsidRPr="003B3AB5">
        <w:rPr>
          <w:rFonts w:eastAsia="MS Mincho" w:cs="Arial"/>
          <w:lang w:eastAsia="ja-JP"/>
        </w:rPr>
        <w:t>assist persons in immediate danger only if safe to do so (untrained persons should not attempt to rescue people who are inside a collapsed building. wait for emergency services personnel to arrive).</w:t>
      </w:r>
    </w:p>
    <w:p w14:paraId="53547B18" w14:textId="77777777" w:rsidR="00D47B22" w:rsidRPr="003B3AB5" w:rsidRDefault="00D47B22" w:rsidP="00D47B22">
      <w:pPr>
        <w:spacing w:line="240" w:lineRule="auto"/>
        <w:ind w:left="720"/>
        <w:contextualSpacing/>
        <w:rPr>
          <w:rFonts w:eastAsia="MS Mincho" w:cs="Arial"/>
          <w:lang w:eastAsia="ja-JP"/>
        </w:rPr>
      </w:pPr>
    </w:p>
    <w:p w14:paraId="6B03229B" w14:textId="77777777" w:rsidR="00D47B22" w:rsidRPr="003B3AB5" w:rsidRDefault="00D47B22" w:rsidP="00D47B22">
      <w:pPr>
        <w:spacing w:line="240" w:lineRule="auto"/>
        <w:rPr>
          <w:rFonts w:eastAsia="MS Mincho" w:cs="Arial"/>
          <w:b/>
          <w:lang w:eastAsia="ja-JP"/>
        </w:rPr>
      </w:pPr>
      <w:r w:rsidRPr="003B3AB5">
        <w:rPr>
          <w:rFonts w:eastAsia="MS Mincho" w:cs="Arial"/>
          <w:b/>
          <w:lang w:eastAsia="ja-JP"/>
        </w:rPr>
        <w:t>The Chief Warden will:</w:t>
      </w:r>
    </w:p>
    <w:p w14:paraId="72537ACF" w14:textId="77777777" w:rsidR="00D47B22" w:rsidRPr="003B3AB5" w:rsidRDefault="00D47B22" w:rsidP="004214AE">
      <w:pPr>
        <w:numPr>
          <w:ilvl w:val="0"/>
          <w:numId w:val="33"/>
        </w:numPr>
        <w:spacing w:before="120" w:line="240" w:lineRule="auto"/>
        <w:ind w:left="360"/>
        <w:contextualSpacing/>
        <w:rPr>
          <w:rFonts w:eastAsia="MS Mincho" w:cs="Arial"/>
          <w:lang w:eastAsia="ja-JP"/>
        </w:rPr>
      </w:pPr>
      <w:r w:rsidRPr="003B3AB5">
        <w:rPr>
          <w:rFonts w:eastAsia="MS Mincho" w:cs="Arial"/>
          <w:lang w:eastAsia="ja-JP"/>
        </w:rPr>
        <w:t>immediately call Emergency 000,</w:t>
      </w:r>
    </w:p>
    <w:p w14:paraId="079B43A0" w14:textId="77777777" w:rsidR="00D47B22" w:rsidRPr="003B3AB5" w:rsidRDefault="00D47B22" w:rsidP="004214AE">
      <w:pPr>
        <w:numPr>
          <w:ilvl w:val="0"/>
          <w:numId w:val="33"/>
        </w:numPr>
        <w:spacing w:before="120" w:line="240" w:lineRule="auto"/>
        <w:ind w:left="360"/>
        <w:contextualSpacing/>
        <w:rPr>
          <w:rFonts w:eastAsia="MS Mincho" w:cs="Arial"/>
          <w:lang w:eastAsia="ja-JP"/>
        </w:rPr>
      </w:pPr>
      <w:r w:rsidRPr="003B3AB5">
        <w:rPr>
          <w:rFonts w:eastAsia="MS Mincho" w:cs="Arial"/>
          <w:lang w:eastAsia="ja-JP"/>
        </w:rPr>
        <w:t>inform emergency services personnel of:</w:t>
      </w:r>
    </w:p>
    <w:p w14:paraId="6A7DFE4E"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the type of explosion, if known;</w:t>
      </w:r>
    </w:p>
    <w:p w14:paraId="7E91E47A"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the presence of a fire;</w:t>
      </w:r>
    </w:p>
    <w:p w14:paraId="3DF71CF9"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the presence of any possible flammable or explosive products in the vicinity;</w:t>
      </w:r>
    </w:p>
    <w:p w14:paraId="4C1F51A6"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access to fire;</w:t>
      </w:r>
    </w:p>
    <w:p w14:paraId="688C3B4C"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presence of injuries.</w:t>
      </w:r>
    </w:p>
    <w:p w14:paraId="66CBC553" w14:textId="77777777" w:rsidR="00D47B22" w:rsidRPr="003B3AB5" w:rsidRDefault="00D47B22" w:rsidP="004214AE">
      <w:pPr>
        <w:numPr>
          <w:ilvl w:val="0"/>
          <w:numId w:val="34"/>
        </w:numPr>
        <w:spacing w:before="120" w:line="240" w:lineRule="auto"/>
        <w:ind w:left="360"/>
        <w:contextualSpacing/>
        <w:rPr>
          <w:rFonts w:eastAsia="MS Mincho" w:cs="Arial"/>
          <w:lang w:eastAsia="ja-JP"/>
        </w:rPr>
      </w:pPr>
      <w:r w:rsidRPr="003B3AB5">
        <w:rPr>
          <w:rFonts w:eastAsia="MS Mincho" w:cs="Arial"/>
          <w:lang w:eastAsia="ja-JP"/>
        </w:rPr>
        <w:t>communicate with and assist emergency services personnel;</w:t>
      </w:r>
    </w:p>
    <w:p w14:paraId="325DDE84" w14:textId="77777777" w:rsidR="00D47B22" w:rsidRPr="003B3AB5" w:rsidRDefault="00D47B22" w:rsidP="004214AE">
      <w:pPr>
        <w:numPr>
          <w:ilvl w:val="0"/>
          <w:numId w:val="34"/>
        </w:numPr>
        <w:spacing w:before="120" w:line="240" w:lineRule="auto"/>
        <w:ind w:left="360"/>
        <w:contextualSpacing/>
        <w:rPr>
          <w:rFonts w:eastAsia="MS Mincho" w:cs="Arial"/>
          <w:lang w:eastAsia="ja-JP"/>
        </w:rPr>
      </w:pPr>
      <w:r w:rsidRPr="003B3AB5">
        <w:rPr>
          <w:rFonts w:eastAsia="MS Mincho" w:cs="Arial"/>
          <w:lang w:eastAsia="ja-JP"/>
        </w:rPr>
        <w:t>evacuate the worksite if there is a danger of further explosion; and</w:t>
      </w:r>
    </w:p>
    <w:p w14:paraId="562E2DDE" w14:textId="77777777" w:rsidR="00D47B22" w:rsidRPr="003B3AB5" w:rsidRDefault="00D47B22" w:rsidP="004214AE">
      <w:pPr>
        <w:numPr>
          <w:ilvl w:val="0"/>
          <w:numId w:val="34"/>
        </w:numPr>
        <w:spacing w:before="120" w:line="240" w:lineRule="auto"/>
        <w:ind w:left="360"/>
        <w:contextualSpacing/>
        <w:rPr>
          <w:rFonts w:eastAsia="MS Mincho" w:cs="Arial"/>
          <w:lang w:eastAsia="ja-JP"/>
        </w:rPr>
      </w:pPr>
      <w:r w:rsidRPr="003B3AB5">
        <w:rPr>
          <w:rFonts w:eastAsia="MS Mincho" w:cs="Arial"/>
          <w:lang w:eastAsia="ja-JP"/>
        </w:rPr>
        <w:t>record factual written information about the explosion as soon as possible after the explosion.</w:t>
      </w:r>
    </w:p>
    <w:p w14:paraId="44A2752A" w14:textId="77777777" w:rsidR="00D47B22" w:rsidRPr="00DA4296" w:rsidRDefault="00D47B22" w:rsidP="00D47B22">
      <w:pPr>
        <w:spacing w:line="240" w:lineRule="auto"/>
        <w:contextualSpacing/>
        <w:rPr>
          <w:rFonts w:ascii="Noto Serif Armenian Light" w:eastAsia="MS Mincho" w:hAnsi="Noto Serif Armenian Light" w:cs="Arial"/>
          <w:lang w:eastAsia="ja-JP"/>
        </w:rPr>
      </w:pPr>
    </w:p>
    <w:p w14:paraId="2775AC18" w14:textId="77777777" w:rsidR="00D47B22" w:rsidRPr="00DA4296" w:rsidRDefault="00D47B22" w:rsidP="00D47B22">
      <w:pPr>
        <w:rPr>
          <w:rFonts w:ascii="Noto Serif Armenian Light" w:eastAsia="MS Mincho" w:hAnsi="Noto Serif Armenian Light" w:cs="Arial"/>
          <w:b/>
          <w:lang w:eastAsia="ja-JP"/>
        </w:rPr>
      </w:pPr>
      <w:r w:rsidRPr="00DA4296">
        <w:rPr>
          <w:rFonts w:ascii="Noto Serif Armenian Light" w:eastAsia="MS Mincho" w:hAnsi="Noto Serif Armenian Light" w:cs="Arial"/>
          <w:b/>
          <w:lang w:eastAsia="ja-JP"/>
        </w:rPr>
        <w:br w:type="page"/>
      </w:r>
    </w:p>
    <w:p w14:paraId="6857D468" w14:textId="77777777" w:rsidR="00D47B22" w:rsidRPr="00D66DA7" w:rsidRDefault="00D47B22" w:rsidP="00D47B22">
      <w:pPr>
        <w:pStyle w:val="Heading5"/>
      </w:pPr>
      <w:bookmarkStart w:id="168" w:name="_Toc49762237"/>
      <w:bookmarkStart w:id="169" w:name="_Toc51313824"/>
      <w:r w:rsidRPr="00D66DA7">
        <w:lastRenderedPageBreak/>
        <w:t>FIRE</w:t>
      </w:r>
      <w:bookmarkEnd w:id="168"/>
      <w:bookmarkEnd w:id="169"/>
    </w:p>
    <w:p w14:paraId="0C7C82C2"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 xml:space="preserve">Building fires rate among the most common emergencies and there is usually no </w:t>
      </w:r>
      <w:proofErr w:type="gramStart"/>
      <w:r w:rsidRPr="003B3AB5">
        <w:rPr>
          <w:rFonts w:eastAsia="MS Mincho" w:cs="Arial"/>
          <w:lang w:eastAsia="ja-JP"/>
        </w:rPr>
        <w:t>prior warning</w:t>
      </w:r>
      <w:proofErr w:type="gramEnd"/>
      <w:r w:rsidRPr="003B3AB5">
        <w:rPr>
          <w:rFonts w:eastAsia="MS Mincho" w:cs="Arial"/>
          <w:lang w:eastAsia="ja-JP"/>
        </w:rPr>
        <w:t xml:space="preserve">; </w:t>
      </w:r>
      <w:proofErr w:type="gramStart"/>
      <w:r w:rsidRPr="003B3AB5">
        <w:rPr>
          <w:rFonts w:eastAsia="MS Mincho" w:cs="Arial"/>
          <w:lang w:eastAsia="ja-JP"/>
        </w:rPr>
        <w:t>therefore</w:t>
      </w:r>
      <w:proofErr w:type="gramEnd"/>
      <w:r w:rsidRPr="003B3AB5">
        <w:rPr>
          <w:rFonts w:eastAsia="MS Mincho" w:cs="Arial"/>
          <w:lang w:eastAsia="ja-JP"/>
        </w:rPr>
        <w:t xml:space="preserve"> it is important to have established and practiced fire drills. The local Fire Service may be contacted for more detailed guidance on fires in buildings and related responses.</w:t>
      </w:r>
    </w:p>
    <w:p w14:paraId="1FB11250"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The primary duty of workers is not to combat the fire, but to ensure as far as practicable and to the best of their ability, the safety of themselves and others. Workers with first attack firefighting skills may attempt to extinguish the fire, if it is safe to do so.</w:t>
      </w:r>
    </w:p>
    <w:p w14:paraId="671845A0"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Every worker who is informed of or becomes aware of a fire will:</w:t>
      </w:r>
    </w:p>
    <w:p w14:paraId="2933FEAB" w14:textId="77777777" w:rsidR="00D47B22" w:rsidRPr="003B3AB5" w:rsidRDefault="00D47B22" w:rsidP="00D47B22">
      <w:pPr>
        <w:spacing w:line="240" w:lineRule="auto"/>
        <w:jc w:val="center"/>
        <w:rPr>
          <w:rFonts w:eastAsia="MS Mincho" w:cs="Arial"/>
          <w:b/>
          <w:lang w:eastAsia="ja-JP"/>
        </w:rPr>
      </w:pPr>
      <w:r w:rsidRPr="003B3AB5">
        <w:rPr>
          <w:rFonts w:eastAsia="MS Mincho" w:cs="Arial"/>
          <w:b/>
          <w:color w:val="FF0000"/>
          <w:lang w:eastAsia="ja-JP"/>
        </w:rPr>
        <w:t>R</w:t>
      </w:r>
      <w:r w:rsidRPr="003B3AB5">
        <w:rPr>
          <w:rFonts w:eastAsia="MS Mincho" w:cs="Arial"/>
          <w:b/>
          <w:lang w:eastAsia="ja-JP"/>
        </w:rPr>
        <w:t>ESCUE</w:t>
      </w:r>
      <w:r w:rsidRPr="003B3AB5">
        <w:rPr>
          <w:rFonts w:eastAsia="MS Mincho" w:cs="Arial"/>
          <w:b/>
          <w:lang w:eastAsia="ja-JP"/>
        </w:rPr>
        <w:tab/>
        <w:t xml:space="preserve"> </w:t>
      </w:r>
      <w:r w:rsidRPr="003B3AB5">
        <w:rPr>
          <w:rFonts w:eastAsia="MS Mincho" w:cs="Arial"/>
          <w:b/>
          <w:color w:val="FF0000"/>
          <w:lang w:eastAsia="ja-JP"/>
        </w:rPr>
        <w:t>A</w:t>
      </w:r>
      <w:r w:rsidRPr="003B3AB5">
        <w:rPr>
          <w:rFonts w:eastAsia="MS Mincho" w:cs="Arial"/>
          <w:b/>
          <w:lang w:eastAsia="ja-JP"/>
        </w:rPr>
        <w:t>LARM</w:t>
      </w:r>
      <w:r w:rsidRPr="003B3AB5">
        <w:rPr>
          <w:rFonts w:eastAsia="MS Mincho" w:cs="Arial"/>
          <w:b/>
          <w:lang w:eastAsia="ja-JP"/>
        </w:rPr>
        <w:tab/>
        <w:t xml:space="preserve"> </w:t>
      </w:r>
      <w:r w:rsidRPr="003B3AB5">
        <w:rPr>
          <w:rFonts w:eastAsia="MS Mincho" w:cs="Arial"/>
          <w:b/>
          <w:color w:val="FF0000"/>
          <w:lang w:eastAsia="ja-JP"/>
        </w:rPr>
        <w:t>C</w:t>
      </w:r>
      <w:r w:rsidRPr="003B3AB5">
        <w:rPr>
          <w:rFonts w:eastAsia="MS Mincho" w:cs="Arial"/>
          <w:b/>
          <w:lang w:eastAsia="ja-JP"/>
        </w:rPr>
        <w:t>ONTAIN</w:t>
      </w:r>
      <w:r w:rsidRPr="003B3AB5">
        <w:rPr>
          <w:rFonts w:eastAsia="MS Mincho" w:cs="Arial"/>
          <w:b/>
          <w:lang w:eastAsia="ja-JP"/>
        </w:rPr>
        <w:tab/>
        <w:t xml:space="preserve"> </w:t>
      </w:r>
      <w:r w:rsidRPr="003B3AB5">
        <w:rPr>
          <w:rFonts w:eastAsia="MS Mincho" w:cs="Arial"/>
          <w:b/>
          <w:color w:val="FF0000"/>
          <w:lang w:eastAsia="ja-JP"/>
        </w:rPr>
        <w:t>E</w:t>
      </w:r>
      <w:r w:rsidRPr="003B3AB5">
        <w:rPr>
          <w:rFonts w:eastAsia="MS Mincho" w:cs="Arial"/>
          <w:b/>
          <w:lang w:eastAsia="ja-JP"/>
        </w:rPr>
        <w:t>XTINGUISH</w:t>
      </w:r>
    </w:p>
    <w:p w14:paraId="4ABD9D0B" w14:textId="77777777" w:rsidR="00D47B22" w:rsidRPr="003B3AB5" w:rsidRDefault="00D47B22" w:rsidP="004214AE">
      <w:pPr>
        <w:numPr>
          <w:ilvl w:val="0"/>
          <w:numId w:val="35"/>
        </w:numPr>
        <w:spacing w:before="120" w:line="240" w:lineRule="auto"/>
        <w:contextualSpacing/>
        <w:rPr>
          <w:rFonts w:eastAsia="MS Mincho" w:cs="Arial"/>
          <w:lang w:eastAsia="ja-JP"/>
        </w:rPr>
      </w:pPr>
      <w:r w:rsidRPr="003B3AB5">
        <w:rPr>
          <w:rFonts w:eastAsia="MS Mincho" w:cs="Arial"/>
          <w:lang w:eastAsia="ja-JP"/>
        </w:rPr>
        <w:t>rescue any person/s in immediate danger if it is safe to do so;</w:t>
      </w:r>
    </w:p>
    <w:p w14:paraId="673E8E4E" w14:textId="77777777" w:rsidR="00D47B22" w:rsidRPr="003B3AB5" w:rsidRDefault="00D47B22" w:rsidP="004214AE">
      <w:pPr>
        <w:numPr>
          <w:ilvl w:val="0"/>
          <w:numId w:val="35"/>
        </w:numPr>
        <w:spacing w:before="120" w:line="240" w:lineRule="auto"/>
        <w:contextualSpacing/>
        <w:rPr>
          <w:rFonts w:eastAsia="MS Mincho" w:cs="Arial"/>
          <w:lang w:eastAsia="ja-JP"/>
        </w:rPr>
      </w:pPr>
      <w:r w:rsidRPr="003B3AB5">
        <w:rPr>
          <w:rFonts w:eastAsia="MS Mincho" w:cs="Arial"/>
          <w:lang w:eastAsia="ja-JP"/>
        </w:rPr>
        <w:t>move those in the immediate area away from the threat;</w:t>
      </w:r>
    </w:p>
    <w:p w14:paraId="65E621F9" w14:textId="77777777" w:rsidR="00D47B22" w:rsidRPr="003B3AB5" w:rsidRDefault="00D47B22" w:rsidP="004214AE">
      <w:pPr>
        <w:numPr>
          <w:ilvl w:val="0"/>
          <w:numId w:val="35"/>
        </w:numPr>
        <w:spacing w:before="120" w:line="240" w:lineRule="auto"/>
        <w:contextualSpacing/>
        <w:rPr>
          <w:rFonts w:eastAsia="MS Mincho" w:cs="Arial"/>
          <w:lang w:eastAsia="ja-JP"/>
        </w:rPr>
      </w:pPr>
      <w:r w:rsidRPr="003B3AB5">
        <w:rPr>
          <w:rFonts w:eastAsia="MS Mincho" w:cs="Arial"/>
          <w:lang w:eastAsia="ja-JP"/>
        </w:rPr>
        <w:t>ascertain the location and extent of the fire and the number of people involved, if possible</w:t>
      </w:r>
    </w:p>
    <w:p w14:paraId="48B22CEA" w14:textId="77777777" w:rsidR="00D47B22" w:rsidRPr="003B3AB5" w:rsidRDefault="00D47B22" w:rsidP="004214AE">
      <w:pPr>
        <w:numPr>
          <w:ilvl w:val="0"/>
          <w:numId w:val="35"/>
        </w:numPr>
        <w:spacing w:before="120" w:line="240" w:lineRule="auto"/>
        <w:contextualSpacing/>
        <w:rPr>
          <w:rFonts w:eastAsia="MS Mincho" w:cs="Arial"/>
          <w:lang w:eastAsia="ja-JP"/>
        </w:rPr>
      </w:pPr>
      <w:r w:rsidRPr="003B3AB5">
        <w:rPr>
          <w:rFonts w:eastAsia="MS Mincho" w:cs="Arial"/>
          <w:lang w:eastAsia="ja-JP"/>
        </w:rPr>
        <w:t>raise the alarm and follow emergency procedures;</w:t>
      </w:r>
    </w:p>
    <w:p w14:paraId="7671F694" w14:textId="77777777" w:rsidR="00D47B22" w:rsidRPr="003B3AB5" w:rsidRDefault="00D47B22" w:rsidP="004214AE">
      <w:pPr>
        <w:numPr>
          <w:ilvl w:val="0"/>
          <w:numId w:val="35"/>
        </w:numPr>
        <w:spacing w:before="120" w:line="240" w:lineRule="auto"/>
        <w:contextualSpacing/>
        <w:rPr>
          <w:rFonts w:eastAsia="MS Mincho" w:cs="Arial"/>
          <w:lang w:eastAsia="ja-JP"/>
        </w:rPr>
      </w:pPr>
      <w:r w:rsidRPr="003B3AB5">
        <w:rPr>
          <w:rFonts w:eastAsia="MS Mincho" w:cs="Arial"/>
          <w:lang w:eastAsia="ja-JP"/>
        </w:rPr>
        <w:t>ensure that the chief warden and warden/s are informed so that the fire brigade/emergency services are called promptly;</w:t>
      </w:r>
    </w:p>
    <w:p w14:paraId="0D0D8959" w14:textId="77777777" w:rsidR="00D47B22" w:rsidRPr="003B3AB5" w:rsidRDefault="00D47B22" w:rsidP="004214AE">
      <w:pPr>
        <w:numPr>
          <w:ilvl w:val="0"/>
          <w:numId w:val="35"/>
        </w:numPr>
        <w:spacing w:before="120" w:line="240" w:lineRule="auto"/>
        <w:contextualSpacing/>
        <w:rPr>
          <w:rFonts w:eastAsia="MS Mincho" w:cs="Arial"/>
          <w:lang w:eastAsia="ja-JP"/>
        </w:rPr>
      </w:pPr>
      <w:r w:rsidRPr="003B3AB5">
        <w:rPr>
          <w:rFonts w:eastAsia="MS Mincho" w:cs="Arial"/>
          <w:lang w:eastAsia="ja-JP"/>
        </w:rPr>
        <w:t>where possible, and providing it is safe to do so, close all doors and windows and turn off fans and air conditioning units to slow down the spread of heat, fire and smoke;</w:t>
      </w:r>
    </w:p>
    <w:p w14:paraId="5B5ADF4A" w14:textId="77777777" w:rsidR="00D47B22" w:rsidRPr="003B3AB5" w:rsidRDefault="00D47B22" w:rsidP="004214AE">
      <w:pPr>
        <w:numPr>
          <w:ilvl w:val="0"/>
          <w:numId w:val="35"/>
        </w:numPr>
        <w:spacing w:before="120" w:line="240" w:lineRule="auto"/>
        <w:contextualSpacing/>
        <w:rPr>
          <w:rFonts w:eastAsia="MS Mincho" w:cs="Arial"/>
          <w:lang w:eastAsia="ja-JP"/>
        </w:rPr>
      </w:pPr>
      <w:r w:rsidRPr="003B3AB5">
        <w:rPr>
          <w:rFonts w:eastAsia="MS Mincho" w:cs="Arial"/>
          <w:lang w:eastAsia="ja-JP"/>
        </w:rPr>
        <w:t>only attempt to extinguish the fire if trained in the use of firefighting equipment and it is safe to do so.</w:t>
      </w:r>
    </w:p>
    <w:p w14:paraId="4835106B" w14:textId="77777777" w:rsidR="00D47B22" w:rsidRPr="003B3AB5" w:rsidRDefault="00D47B22" w:rsidP="00D47B22">
      <w:pPr>
        <w:spacing w:line="240" w:lineRule="auto"/>
        <w:ind w:left="720"/>
        <w:contextualSpacing/>
        <w:rPr>
          <w:rFonts w:eastAsia="MS Mincho" w:cs="Arial"/>
          <w:lang w:eastAsia="ja-JP"/>
        </w:rPr>
      </w:pPr>
    </w:p>
    <w:p w14:paraId="36C3C059" w14:textId="77777777" w:rsidR="00D47B22" w:rsidRPr="003B3AB5" w:rsidRDefault="00D47B22" w:rsidP="00D47B22">
      <w:pPr>
        <w:spacing w:line="240" w:lineRule="auto"/>
        <w:rPr>
          <w:rFonts w:eastAsia="MS Mincho" w:cs="Arial"/>
          <w:lang w:eastAsia="ja-JP"/>
        </w:rPr>
      </w:pPr>
      <w:r w:rsidRPr="003B3AB5">
        <w:rPr>
          <w:rFonts w:eastAsia="MS Mincho" w:cs="Arial"/>
          <w:b/>
          <w:lang w:eastAsia="ja-JP"/>
        </w:rPr>
        <w:t>The Chief Warden and/or Wardens</w:t>
      </w:r>
      <w:r w:rsidRPr="003B3AB5">
        <w:rPr>
          <w:rFonts w:eastAsia="MS Mincho" w:cs="Arial"/>
          <w:lang w:eastAsia="ja-JP"/>
        </w:rPr>
        <w:t xml:space="preserve"> will assess the situation and will make the decision to evacuate to designated safe assembly area/s.</w:t>
      </w:r>
    </w:p>
    <w:p w14:paraId="0EB6EA41" w14:textId="77777777" w:rsidR="00D47B22" w:rsidRPr="003B3AB5" w:rsidRDefault="00D47B22" w:rsidP="00D47B22">
      <w:pPr>
        <w:spacing w:line="240" w:lineRule="auto"/>
        <w:rPr>
          <w:rFonts w:eastAsia="MS Mincho" w:cs="Arial"/>
          <w:lang w:eastAsia="ja-JP"/>
        </w:rPr>
      </w:pPr>
      <w:r w:rsidRPr="003B3AB5">
        <w:rPr>
          <w:rFonts w:eastAsia="MS Mincho" w:cs="Arial"/>
          <w:b/>
          <w:lang w:eastAsia="ja-JP"/>
        </w:rPr>
        <w:t>All workers and other persons</w:t>
      </w:r>
      <w:r w:rsidRPr="003B3AB5">
        <w:rPr>
          <w:rFonts w:eastAsia="MS Mincho" w:cs="Arial"/>
          <w:lang w:eastAsia="ja-JP"/>
        </w:rPr>
        <w:t xml:space="preserve"> including visitors:</w:t>
      </w:r>
    </w:p>
    <w:p w14:paraId="1A4583E0" w14:textId="77777777" w:rsidR="00D47B22" w:rsidRPr="003B3AB5" w:rsidRDefault="00D47B22" w:rsidP="004214AE">
      <w:pPr>
        <w:numPr>
          <w:ilvl w:val="0"/>
          <w:numId w:val="36"/>
        </w:numPr>
        <w:spacing w:before="120" w:line="240" w:lineRule="auto"/>
        <w:contextualSpacing/>
        <w:rPr>
          <w:rFonts w:eastAsia="MS Mincho" w:cs="Arial"/>
          <w:lang w:eastAsia="ja-JP"/>
        </w:rPr>
      </w:pPr>
      <w:r w:rsidRPr="003B3AB5">
        <w:rPr>
          <w:rFonts w:eastAsia="MS Mincho" w:cs="Arial"/>
          <w:lang w:eastAsia="ja-JP"/>
        </w:rPr>
        <w:t>pending the arrival of the Fire Brigade, will act at the direction of the Chief Warden; and</w:t>
      </w:r>
    </w:p>
    <w:p w14:paraId="77E0EE0E" w14:textId="77777777" w:rsidR="00D47B22" w:rsidRPr="003B3AB5" w:rsidRDefault="00D47B22" w:rsidP="004214AE">
      <w:pPr>
        <w:numPr>
          <w:ilvl w:val="0"/>
          <w:numId w:val="36"/>
        </w:numPr>
        <w:spacing w:before="120" w:line="240" w:lineRule="auto"/>
        <w:contextualSpacing/>
        <w:rPr>
          <w:rFonts w:eastAsia="MS Mincho" w:cs="Arial"/>
          <w:lang w:eastAsia="ja-JP"/>
        </w:rPr>
      </w:pPr>
      <w:r w:rsidRPr="003B3AB5">
        <w:rPr>
          <w:rFonts w:eastAsia="MS Mincho" w:cs="Arial"/>
          <w:lang w:eastAsia="ja-JP"/>
        </w:rPr>
        <w:t>on arrival of the Police or Fire Brigade, will act at the direction of the senior member of that Service.</w:t>
      </w:r>
    </w:p>
    <w:p w14:paraId="0B198C72" w14:textId="77777777" w:rsidR="00D47B22" w:rsidRPr="003B3AB5" w:rsidRDefault="00D47B22" w:rsidP="00D47B22">
      <w:pPr>
        <w:spacing w:line="240" w:lineRule="auto"/>
        <w:ind w:left="720"/>
        <w:contextualSpacing/>
        <w:rPr>
          <w:rFonts w:eastAsia="MS Mincho" w:cs="Arial"/>
          <w:lang w:eastAsia="ja-JP"/>
        </w:rPr>
      </w:pPr>
    </w:p>
    <w:p w14:paraId="6E2DA08B"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Lifts may not be used during a fire and/or smoke emergency.</w:t>
      </w:r>
    </w:p>
    <w:p w14:paraId="6774D800" w14:textId="77777777" w:rsidR="00D47B22" w:rsidRPr="00DA4296" w:rsidRDefault="00D47B22" w:rsidP="00D47B22">
      <w:pPr>
        <w:spacing w:line="240" w:lineRule="auto"/>
        <w:rPr>
          <w:rFonts w:ascii="Noto Serif Armenian Light" w:eastAsia="MS Mincho" w:hAnsi="Noto Serif Armenian Light" w:cs="Arial"/>
          <w:lang w:eastAsia="ja-JP"/>
        </w:rPr>
      </w:pPr>
    </w:p>
    <w:p w14:paraId="088F5A3C" w14:textId="77777777" w:rsidR="00D47B22" w:rsidRPr="00DA4296" w:rsidRDefault="00D47B22" w:rsidP="00D47B22">
      <w:pPr>
        <w:rPr>
          <w:rFonts w:ascii="Noto Serif Armenian Light" w:eastAsia="MS Mincho" w:hAnsi="Noto Serif Armenian Light" w:cs="Arial"/>
          <w:b/>
          <w:color w:val="833C0B"/>
          <w:lang w:eastAsia="ja-JP"/>
        </w:rPr>
      </w:pPr>
      <w:r w:rsidRPr="00DA4296">
        <w:rPr>
          <w:rFonts w:ascii="Noto Serif Armenian Light" w:eastAsia="MS Mincho" w:hAnsi="Noto Serif Armenian Light" w:cs="Arial"/>
          <w:b/>
          <w:color w:val="833C0B"/>
          <w:lang w:eastAsia="ja-JP"/>
        </w:rPr>
        <w:br w:type="page"/>
      </w:r>
    </w:p>
    <w:p w14:paraId="7E85684A" w14:textId="77777777" w:rsidR="00D47B22" w:rsidRPr="00D66DA7" w:rsidRDefault="00D47B22" w:rsidP="00D47B22">
      <w:pPr>
        <w:pStyle w:val="Heading5"/>
      </w:pPr>
      <w:bookmarkStart w:id="170" w:name="_Toc49762238"/>
      <w:bookmarkStart w:id="171" w:name="_Toc51313825"/>
      <w:r w:rsidRPr="00D66DA7">
        <w:lastRenderedPageBreak/>
        <w:t>FLOOD</w:t>
      </w:r>
      <w:bookmarkEnd w:id="170"/>
      <w:bookmarkEnd w:id="171"/>
    </w:p>
    <w:p w14:paraId="5EFEDD6F"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Floods are classified according to the speed at which floodwaters rise:</w:t>
      </w:r>
    </w:p>
    <w:p w14:paraId="7281E395" w14:textId="77777777" w:rsidR="00D47B22" w:rsidRPr="003B3AB5" w:rsidRDefault="00D47B22" w:rsidP="004214AE">
      <w:pPr>
        <w:numPr>
          <w:ilvl w:val="0"/>
          <w:numId w:val="37"/>
        </w:numPr>
        <w:spacing w:before="120" w:line="240" w:lineRule="auto"/>
        <w:contextualSpacing/>
        <w:rPr>
          <w:rFonts w:eastAsia="MS Mincho" w:cs="Arial"/>
          <w:lang w:eastAsia="ja-JP"/>
        </w:rPr>
      </w:pPr>
      <w:r w:rsidRPr="003B3AB5">
        <w:rPr>
          <w:rFonts w:eastAsia="MS Mincho" w:cs="Arial"/>
          <w:lang w:eastAsia="ja-JP"/>
        </w:rPr>
        <w:t>Slow-onset floods:</w:t>
      </w:r>
    </w:p>
    <w:p w14:paraId="7C04B96C"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Characterised by the slow rise and fall of water level.  Flooding of rivers occurs in low-lying areas which may last for weeks or months.  This causes loss of livestock and crops, and extensive damage to road and rail links.</w:t>
      </w:r>
    </w:p>
    <w:p w14:paraId="5C4A4C75" w14:textId="77777777" w:rsidR="00D47B22" w:rsidRPr="003B3AB5" w:rsidRDefault="00D47B22" w:rsidP="004214AE">
      <w:pPr>
        <w:numPr>
          <w:ilvl w:val="0"/>
          <w:numId w:val="38"/>
        </w:numPr>
        <w:spacing w:before="120" w:line="240" w:lineRule="auto"/>
        <w:contextualSpacing/>
        <w:rPr>
          <w:rFonts w:eastAsia="MS Mincho" w:cs="Arial"/>
          <w:lang w:eastAsia="ja-JP"/>
        </w:rPr>
      </w:pPr>
      <w:r w:rsidRPr="003B3AB5">
        <w:rPr>
          <w:rFonts w:eastAsia="MS Mincho" w:cs="Arial"/>
          <w:lang w:eastAsia="ja-JP"/>
        </w:rPr>
        <w:t>Rapid onset floods:</w:t>
      </w:r>
    </w:p>
    <w:p w14:paraId="296417D2"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Characterised by a rapid rise in water level.  Flooding occurs in the mountain headwater areas of larger rivers where the ground is steeper, causing quicker drainage.  Although these floods may only last for one or two days, they are potentially much more damaging to life and property since there is less time to take preventative action</w:t>
      </w:r>
    </w:p>
    <w:p w14:paraId="7FF29BAB" w14:textId="77777777" w:rsidR="00D47B22" w:rsidRPr="003B3AB5" w:rsidRDefault="00D47B22" w:rsidP="004214AE">
      <w:pPr>
        <w:numPr>
          <w:ilvl w:val="0"/>
          <w:numId w:val="39"/>
        </w:numPr>
        <w:spacing w:before="120" w:line="240" w:lineRule="auto"/>
        <w:contextualSpacing/>
        <w:rPr>
          <w:rFonts w:eastAsia="MS Mincho" w:cs="Arial"/>
          <w:lang w:eastAsia="ja-JP"/>
        </w:rPr>
      </w:pPr>
      <w:proofErr w:type="gramStart"/>
      <w:r w:rsidRPr="003B3AB5">
        <w:rPr>
          <w:rFonts w:eastAsia="MS Mincho" w:cs="Arial"/>
          <w:lang w:eastAsia="ja-JP"/>
        </w:rPr>
        <w:t>Flash-floods</w:t>
      </w:r>
      <w:proofErr w:type="gramEnd"/>
      <w:r w:rsidRPr="003B3AB5">
        <w:rPr>
          <w:rFonts w:eastAsia="MS Mincho" w:cs="Arial"/>
          <w:lang w:eastAsia="ja-JP"/>
        </w:rPr>
        <w:t>:</w:t>
      </w:r>
    </w:p>
    <w:p w14:paraId="194ADACC"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 xml:space="preserve">Characterised by an extremely rapid rise in water level.  Flooding results from short, intense bursts of rainfall, often </w:t>
      </w:r>
      <w:proofErr w:type="gramStart"/>
      <w:r w:rsidRPr="003B3AB5">
        <w:rPr>
          <w:rFonts w:eastAsia="MS Mincho" w:cs="Arial"/>
          <w:lang w:eastAsia="ja-JP"/>
        </w:rPr>
        <w:t>as a result of</w:t>
      </w:r>
      <w:proofErr w:type="gramEnd"/>
      <w:r w:rsidRPr="003B3AB5">
        <w:rPr>
          <w:rFonts w:eastAsia="MS Mincho" w:cs="Arial"/>
          <w:lang w:eastAsia="ja-JP"/>
        </w:rPr>
        <w:t xml:space="preserve"> thunderstorm activity.  This type of flooding poses the greatest threat to loss of life and may result in significant damage to property and disruption to normal services.  Flash-floods are a serious problem in cities where drainage systems are unable to cope.</w:t>
      </w:r>
    </w:p>
    <w:p w14:paraId="67B87855"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Flood warnings will be issued by State Emergency Services.  The predicted extent of the flood and the amount of time available before it arrives will determine the course of action to be taken</w:t>
      </w:r>
    </w:p>
    <w:p w14:paraId="2AED45DF" w14:textId="77777777" w:rsidR="00D47B22" w:rsidRPr="003B3AB5" w:rsidRDefault="00D47B22" w:rsidP="00D47B22">
      <w:pPr>
        <w:rPr>
          <w:rFonts w:eastAsia="MS Mincho"/>
          <w:b/>
          <w:lang w:eastAsia="ja-JP"/>
        </w:rPr>
      </w:pPr>
      <w:r w:rsidRPr="003B3AB5">
        <w:rPr>
          <w:rFonts w:eastAsia="MS Mincho"/>
          <w:b/>
          <w:lang w:eastAsia="ja-JP"/>
        </w:rPr>
        <w:t>FLOOD RESPONSE AND PROPERTY PROTECTION</w:t>
      </w:r>
    </w:p>
    <w:p w14:paraId="6B9E528D"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Ask the local council or State Emergency Services for local history:</w:t>
      </w:r>
    </w:p>
    <w:p w14:paraId="33D1E38F" w14:textId="77777777" w:rsidR="00D47B22" w:rsidRPr="003B3AB5" w:rsidRDefault="00D47B22" w:rsidP="004214AE">
      <w:pPr>
        <w:numPr>
          <w:ilvl w:val="0"/>
          <w:numId w:val="40"/>
        </w:numPr>
        <w:spacing w:before="120" w:line="240" w:lineRule="auto"/>
        <w:contextualSpacing/>
        <w:rPr>
          <w:rFonts w:eastAsia="MS Mincho" w:cs="Arial"/>
          <w:lang w:eastAsia="ja-JP"/>
        </w:rPr>
      </w:pPr>
      <w:r w:rsidRPr="003B3AB5">
        <w:rPr>
          <w:rFonts w:eastAsia="MS Mincho" w:cs="Arial"/>
          <w:lang w:eastAsia="ja-JP"/>
        </w:rPr>
        <w:t>at what official river heights the worksite becomes isolated or inundated</w:t>
      </w:r>
    </w:p>
    <w:p w14:paraId="1613B400" w14:textId="77777777" w:rsidR="00D47B22" w:rsidRPr="003B3AB5" w:rsidRDefault="00D47B22" w:rsidP="004214AE">
      <w:pPr>
        <w:numPr>
          <w:ilvl w:val="0"/>
          <w:numId w:val="40"/>
        </w:numPr>
        <w:spacing w:before="120" w:line="240" w:lineRule="auto"/>
        <w:contextualSpacing/>
        <w:rPr>
          <w:rFonts w:eastAsia="MS Mincho" w:cs="Arial"/>
          <w:lang w:eastAsia="ja-JP"/>
        </w:rPr>
      </w:pPr>
      <w:r w:rsidRPr="003B3AB5">
        <w:rPr>
          <w:rFonts w:eastAsia="MS Mincho" w:cs="Arial"/>
          <w:lang w:eastAsia="ja-JP"/>
        </w:rPr>
        <w:t>details of the local flood plan, whether there may be a need to evacuate the worksite in the event of a flood and how to get to the nearest safe location.</w:t>
      </w:r>
    </w:p>
    <w:p w14:paraId="0CED2FAE" w14:textId="77777777" w:rsidR="00D47B22" w:rsidRPr="003B3AB5" w:rsidRDefault="00D47B22" w:rsidP="00D47B22">
      <w:pPr>
        <w:spacing w:line="240" w:lineRule="auto"/>
        <w:ind w:left="720"/>
        <w:contextualSpacing/>
        <w:rPr>
          <w:rFonts w:eastAsia="MS Mincho" w:cs="Arial"/>
          <w:lang w:eastAsia="ja-JP"/>
        </w:rPr>
      </w:pPr>
    </w:p>
    <w:p w14:paraId="024AEB39" w14:textId="77777777" w:rsidR="00D47B22" w:rsidRPr="003B3AB5" w:rsidRDefault="00D47B22" w:rsidP="00D47B22">
      <w:pPr>
        <w:rPr>
          <w:rFonts w:eastAsia="MS Mincho"/>
          <w:b/>
          <w:lang w:eastAsia="ja-JP"/>
        </w:rPr>
      </w:pPr>
      <w:r w:rsidRPr="003B3AB5">
        <w:rPr>
          <w:rFonts w:eastAsia="MS Mincho"/>
          <w:b/>
          <w:lang w:eastAsia="ja-JP"/>
        </w:rPr>
        <w:t>FIRST WARNINGS</w:t>
      </w:r>
    </w:p>
    <w:p w14:paraId="0F2EA85A"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The Chief Warden will:</w:t>
      </w:r>
    </w:p>
    <w:p w14:paraId="0BFD327B" w14:textId="77777777" w:rsidR="00D47B22" w:rsidRPr="003B3AB5" w:rsidRDefault="00D47B22" w:rsidP="004214AE">
      <w:pPr>
        <w:numPr>
          <w:ilvl w:val="0"/>
          <w:numId w:val="41"/>
        </w:numPr>
        <w:spacing w:before="120" w:line="240" w:lineRule="auto"/>
        <w:contextualSpacing/>
        <w:rPr>
          <w:rFonts w:eastAsia="MS Mincho" w:cs="Arial"/>
          <w:lang w:eastAsia="ja-JP"/>
        </w:rPr>
      </w:pPr>
      <w:r w:rsidRPr="003B3AB5">
        <w:rPr>
          <w:rFonts w:eastAsia="MS Mincho" w:cs="Arial"/>
          <w:lang w:eastAsia="ja-JP"/>
        </w:rPr>
        <w:t>listen to the local radio for information,</w:t>
      </w:r>
    </w:p>
    <w:p w14:paraId="0B86627E" w14:textId="77777777" w:rsidR="00D47B22" w:rsidRPr="003B3AB5" w:rsidRDefault="00D47B22" w:rsidP="004214AE">
      <w:pPr>
        <w:numPr>
          <w:ilvl w:val="0"/>
          <w:numId w:val="41"/>
        </w:numPr>
        <w:spacing w:before="120" w:line="240" w:lineRule="auto"/>
        <w:contextualSpacing/>
        <w:rPr>
          <w:rFonts w:eastAsia="MS Mincho" w:cs="Arial"/>
          <w:lang w:eastAsia="ja-JP"/>
        </w:rPr>
      </w:pPr>
      <w:r w:rsidRPr="003B3AB5">
        <w:rPr>
          <w:rFonts w:eastAsia="MS Mincho" w:cs="Arial"/>
          <w:lang w:eastAsia="ja-JP"/>
        </w:rPr>
        <w:t>communicate with emergency services personnel,</w:t>
      </w:r>
    </w:p>
    <w:p w14:paraId="3D7D2C07" w14:textId="77777777" w:rsidR="00D47B22" w:rsidRPr="003B3AB5" w:rsidRDefault="00D47B22" w:rsidP="004214AE">
      <w:pPr>
        <w:numPr>
          <w:ilvl w:val="0"/>
          <w:numId w:val="41"/>
        </w:numPr>
        <w:spacing w:before="120" w:line="240" w:lineRule="auto"/>
        <w:contextualSpacing/>
        <w:rPr>
          <w:rFonts w:eastAsia="MS Mincho" w:cs="Arial"/>
          <w:lang w:eastAsia="ja-JP"/>
        </w:rPr>
      </w:pPr>
      <w:r w:rsidRPr="003B3AB5">
        <w:rPr>
          <w:rFonts w:eastAsia="MS Mincho" w:cs="Arial"/>
          <w:lang w:eastAsia="ja-JP"/>
        </w:rPr>
        <w:t xml:space="preserve">notify the community (e.g. parents / cares for schools, families for aged care facilities) if it is necessary to keep the person/s at home, due to all or some sections of the worksite being closed because of flooding prior to commencement of the </w:t>
      </w:r>
      <w:proofErr w:type="gramStart"/>
      <w:r w:rsidRPr="003B3AB5">
        <w:rPr>
          <w:rFonts w:eastAsia="MS Mincho" w:cs="Arial"/>
          <w:lang w:eastAsia="ja-JP"/>
        </w:rPr>
        <w:t>work day</w:t>
      </w:r>
      <w:proofErr w:type="gramEnd"/>
      <w:r w:rsidRPr="003B3AB5">
        <w:rPr>
          <w:rFonts w:eastAsia="MS Mincho" w:cs="Arial"/>
          <w:lang w:eastAsia="ja-JP"/>
        </w:rPr>
        <w:t>, and</w:t>
      </w:r>
    </w:p>
    <w:p w14:paraId="060EE17D" w14:textId="77777777" w:rsidR="00D47B22" w:rsidRPr="003B3AB5" w:rsidRDefault="00D47B22" w:rsidP="004214AE">
      <w:pPr>
        <w:numPr>
          <w:ilvl w:val="0"/>
          <w:numId w:val="41"/>
        </w:numPr>
        <w:spacing w:before="120" w:line="240" w:lineRule="auto"/>
        <w:contextualSpacing/>
        <w:rPr>
          <w:rFonts w:eastAsia="MS Mincho" w:cs="Arial"/>
          <w:lang w:eastAsia="ja-JP"/>
        </w:rPr>
      </w:pPr>
      <w:r w:rsidRPr="003B3AB5">
        <w:rPr>
          <w:rFonts w:eastAsia="MS Mincho" w:cs="Arial"/>
          <w:lang w:eastAsia="ja-JP"/>
        </w:rPr>
        <w:t>implement procedures to safeguard life and equipment:</w:t>
      </w:r>
    </w:p>
    <w:p w14:paraId="03ED1CD4"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turn off power, water and gas services;</w:t>
      </w:r>
    </w:p>
    <w:p w14:paraId="3A77AF22"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 xml:space="preserve">move equipment, if </w:t>
      </w:r>
      <w:proofErr w:type="gramStart"/>
      <w:r w:rsidRPr="003B3AB5">
        <w:rPr>
          <w:rFonts w:ascii="Work Sans" w:eastAsia="MS Mincho" w:hAnsi="Work Sans" w:cs="Arial"/>
          <w:lang w:eastAsia="ja-JP"/>
        </w:rPr>
        <w:t>possible</w:t>
      </w:r>
      <w:proofErr w:type="gramEnd"/>
      <w:r w:rsidRPr="003B3AB5">
        <w:rPr>
          <w:rFonts w:ascii="Work Sans" w:eastAsia="MS Mincho" w:hAnsi="Work Sans" w:cs="Arial"/>
          <w:lang w:eastAsia="ja-JP"/>
        </w:rPr>
        <w:t xml:space="preserve"> to higher levels in the buildings or arrange to stack furniture, equipment and books above likely flood level (electrical items and books on top);</w:t>
      </w:r>
    </w:p>
    <w:p w14:paraId="1C867515"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arrange to move stock e.g. garbage, chemicals and fuel to a high, secure place; and</w:t>
      </w:r>
    </w:p>
    <w:p w14:paraId="6D467646"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remove or secure heavy objects that could float and cause damage (inside and outside).</w:t>
      </w:r>
    </w:p>
    <w:p w14:paraId="43345EDB" w14:textId="77777777" w:rsidR="00D47B22" w:rsidRPr="003B3AB5" w:rsidRDefault="00D47B22" w:rsidP="00D47B22">
      <w:pPr>
        <w:rPr>
          <w:rFonts w:eastAsia="MS Mincho"/>
          <w:b/>
          <w:lang w:eastAsia="ja-JP"/>
        </w:rPr>
      </w:pPr>
      <w:r w:rsidRPr="003B3AB5">
        <w:rPr>
          <w:rFonts w:eastAsia="MS Mincho"/>
          <w:b/>
          <w:lang w:eastAsia="ja-JP"/>
        </w:rPr>
        <w:t>EVACUATION</w:t>
      </w:r>
    </w:p>
    <w:p w14:paraId="4B27C21D" w14:textId="77777777" w:rsidR="00D47B22" w:rsidRPr="003B3AB5" w:rsidRDefault="00D47B22" w:rsidP="00D47B22">
      <w:pPr>
        <w:spacing w:line="240" w:lineRule="auto"/>
        <w:rPr>
          <w:rFonts w:eastAsia="MS Mincho" w:cs="Arial"/>
          <w:lang w:eastAsia="ja-JP"/>
        </w:rPr>
      </w:pPr>
      <w:r w:rsidRPr="003B3AB5">
        <w:rPr>
          <w:rFonts w:eastAsia="MS Mincho" w:cs="Arial"/>
          <w:b/>
          <w:lang w:eastAsia="ja-JP"/>
        </w:rPr>
        <w:lastRenderedPageBreak/>
        <w:t>The Chief Warden</w:t>
      </w:r>
      <w:r w:rsidRPr="003B3AB5">
        <w:rPr>
          <w:rFonts w:eastAsia="MS Mincho" w:cs="Arial"/>
          <w:lang w:eastAsia="ja-JP"/>
        </w:rPr>
        <w:t xml:space="preserve"> will:</w:t>
      </w:r>
    </w:p>
    <w:p w14:paraId="4F4EA21C" w14:textId="77777777" w:rsidR="00D47B22" w:rsidRPr="003B3AB5" w:rsidRDefault="00D47B22" w:rsidP="004214AE">
      <w:pPr>
        <w:numPr>
          <w:ilvl w:val="0"/>
          <w:numId w:val="6"/>
        </w:numPr>
        <w:spacing w:before="120" w:line="240" w:lineRule="auto"/>
        <w:contextualSpacing/>
        <w:rPr>
          <w:rFonts w:eastAsia="MS Mincho" w:cs="Arial"/>
          <w:lang w:eastAsia="ja-JP"/>
        </w:rPr>
      </w:pPr>
      <w:r w:rsidRPr="003B3AB5">
        <w:rPr>
          <w:rFonts w:eastAsia="MS Mincho" w:cs="Arial"/>
          <w:lang w:eastAsia="ja-JP"/>
        </w:rPr>
        <w:t>if there is sufficient warning and in consultation with emergency services, notify parents / caregivers to collect their children/or workers provided it is safe to do so;</w:t>
      </w:r>
    </w:p>
    <w:p w14:paraId="16ADE244" w14:textId="77777777" w:rsidR="00D47B22" w:rsidRPr="003B3AB5" w:rsidRDefault="00D47B22" w:rsidP="004214AE">
      <w:pPr>
        <w:numPr>
          <w:ilvl w:val="0"/>
          <w:numId w:val="6"/>
        </w:numPr>
        <w:spacing w:before="120" w:line="240" w:lineRule="auto"/>
        <w:contextualSpacing/>
        <w:rPr>
          <w:rFonts w:eastAsia="MS Mincho" w:cs="Arial"/>
          <w:lang w:eastAsia="ja-JP"/>
        </w:rPr>
      </w:pPr>
      <w:r w:rsidRPr="003B3AB5">
        <w:rPr>
          <w:rFonts w:eastAsia="MS Mincho" w:cs="Arial"/>
          <w:lang w:eastAsia="ja-JP"/>
        </w:rPr>
        <w:t>arrange manning of phones to answer enquiries and advise parents/caregivers or others;</w:t>
      </w:r>
    </w:p>
    <w:p w14:paraId="27CE193B" w14:textId="77777777" w:rsidR="00D47B22" w:rsidRPr="003B3AB5" w:rsidRDefault="00D47B22" w:rsidP="004214AE">
      <w:pPr>
        <w:numPr>
          <w:ilvl w:val="0"/>
          <w:numId w:val="6"/>
        </w:numPr>
        <w:spacing w:before="120" w:line="240" w:lineRule="auto"/>
        <w:contextualSpacing/>
        <w:rPr>
          <w:rFonts w:eastAsia="MS Mincho" w:cs="Arial"/>
          <w:lang w:eastAsia="ja-JP"/>
        </w:rPr>
      </w:pPr>
      <w:r w:rsidRPr="003B3AB5">
        <w:rPr>
          <w:rFonts w:eastAsia="MS Mincho" w:cs="Arial"/>
          <w:lang w:eastAsia="ja-JP"/>
        </w:rPr>
        <w:t>activate a pre-arranged plan for early release of workers with homes or property in flood-prone areas; and</w:t>
      </w:r>
    </w:p>
    <w:p w14:paraId="28AAADB3" w14:textId="77777777" w:rsidR="00D47B22" w:rsidRPr="003B3AB5" w:rsidRDefault="00D47B22" w:rsidP="004214AE">
      <w:pPr>
        <w:numPr>
          <w:ilvl w:val="0"/>
          <w:numId w:val="6"/>
        </w:numPr>
        <w:spacing w:before="120" w:line="240" w:lineRule="auto"/>
        <w:contextualSpacing/>
        <w:rPr>
          <w:rFonts w:eastAsia="MS Mincho" w:cs="Arial"/>
          <w:lang w:eastAsia="ja-JP"/>
        </w:rPr>
      </w:pPr>
      <w:r w:rsidRPr="003B3AB5">
        <w:rPr>
          <w:rFonts w:eastAsia="MS Mincho" w:cs="Arial"/>
          <w:lang w:eastAsia="ja-JP"/>
        </w:rPr>
        <w:t>secure the area and prevent other people from entering.</w:t>
      </w:r>
    </w:p>
    <w:p w14:paraId="36D66785" w14:textId="77777777" w:rsidR="00D47B22" w:rsidRPr="003B3AB5" w:rsidRDefault="00D47B22" w:rsidP="00D47B22">
      <w:pPr>
        <w:spacing w:line="240" w:lineRule="auto"/>
        <w:ind w:left="720"/>
        <w:contextualSpacing/>
        <w:rPr>
          <w:rFonts w:eastAsia="MS Mincho" w:cs="Arial"/>
          <w:lang w:eastAsia="ja-JP"/>
        </w:rPr>
      </w:pPr>
    </w:p>
    <w:p w14:paraId="5A4E3BB2" w14:textId="77777777" w:rsidR="00D47B22" w:rsidRPr="003B3AB5" w:rsidRDefault="00D47B22" w:rsidP="00D47B22">
      <w:pPr>
        <w:spacing w:line="240" w:lineRule="auto"/>
        <w:rPr>
          <w:rFonts w:eastAsia="MS Mincho" w:cs="Arial"/>
          <w:b/>
          <w:lang w:eastAsia="ja-JP"/>
        </w:rPr>
      </w:pPr>
      <w:r w:rsidRPr="003B3AB5">
        <w:rPr>
          <w:rFonts w:eastAsia="MS Mincho" w:cs="Arial"/>
          <w:b/>
          <w:lang w:eastAsia="ja-JP"/>
        </w:rPr>
        <w:t>REMEMBER: Stay out of danger and do not take risks that endanger yours and other lives.</w:t>
      </w:r>
    </w:p>
    <w:p w14:paraId="06550877" w14:textId="77777777" w:rsidR="00D47B22" w:rsidRPr="003B3AB5" w:rsidRDefault="00D47B22" w:rsidP="00D47B22">
      <w:pPr>
        <w:rPr>
          <w:rFonts w:eastAsia="MS Mincho"/>
          <w:b/>
          <w:lang w:eastAsia="ja-JP"/>
        </w:rPr>
      </w:pPr>
      <w:r w:rsidRPr="003B3AB5">
        <w:rPr>
          <w:rFonts w:eastAsia="MS Mincho"/>
          <w:b/>
          <w:lang w:eastAsia="ja-JP"/>
        </w:rPr>
        <w:t>POST-EMERGENCY</w:t>
      </w:r>
    </w:p>
    <w:p w14:paraId="073266D2"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Apart from action needed to cope with the actual flood, the worksite will need to:</w:t>
      </w:r>
    </w:p>
    <w:p w14:paraId="339F327F" w14:textId="77777777" w:rsidR="00D47B22" w:rsidRPr="003B3AB5" w:rsidRDefault="00D47B22" w:rsidP="004214AE">
      <w:pPr>
        <w:numPr>
          <w:ilvl w:val="0"/>
          <w:numId w:val="42"/>
        </w:numPr>
        <w:spacing w:before="120" w:line="240" w:lineRule="auto"/>
        <w:contextualSpacing/>
        <w:rPr>
          <w:rFonts w:eastAsia="MS Mincho" w:cs="Arial"/>
          <w:lang w:eastAsia="ja-JP"/>
        </w:rPr>
      </w:pPr>
      <w:proofErr w:type="gramStart"/>
      <w:r w:rsidRPr="003B3AB5">
        <w:rPr>
          <w:rFonts w:eastAsia="MS Mincho" w:cs="Arial"/>
          <w:lang w:eastAsia="ja-JP"/>
        </w:rPr>
        <w:t>make a decision</w:t>
      </w:r>
      <w:proofErr w:type="gramEnd"/>
      <w:r w:rsidRPr="003B3AB5">
        <w:rPr>
          <w:rFonts w:eastAsia="MS Mincho" w:cs="Arial"/>
          <w:lang w:eastAsia="ja-JP"/>
        </w:rPr>
        <w:t xml:space="preserve"> about when to re-open the worksite, in consultation with emergency services;</w:t>
      </w:r>
    </w:p>
    <w:p w14:paraId="7D61126B" w14:textId="77777777" w:rsidR="00D47B22" w:rsidRPr="003B3AB5" w:rsidRDefault="00D47B22" w:rsidP="004214AE">
      <w:pPr>
        <w:numPr>
          <w:ilvl w:val="0"/>
          <w:numId w:val="42"/>
        </w:numPr>
        <w:spacing w:before="120" w:line="240" w:lineRule="auto"/>
        <w:contextualSpacing/>
        <w:rPr>
          <w:rFonts w:eastAsia="MS Mincho" w:cs="Arial"/>
          <w:lang w:eastAsia="ja-JP"/>
        </w:rPr>
      </w:pPr>
      <w:r w:rsidRPr="003B3AB5">
        <w:rPr>
          <w:rFonts w:eastAsia="MS Mincho" w:cs="Arial"/>
          <w:lang w:eastAsia="ja-JP"/>
        </w:rPr>
        <w:t>implement procedures to resume worksite activities as soon as possible; and</w:t>
      </w:r>
    </w:p>
    <w:p w14:paraId="100C7C60" w14:textId="77777777" w:rsidR="00D47B22" w:rsidRPr="003B3AB5" w:rsidRDefault="00D47B22" w:rsidP="004214AE">
      <w:pPr>
        <w:numPr>
          <w:ilvl w:val="0"/>
          <w:numId w:val="42"/>
        </w:numPr>
        <w:spacing w:before="120" w:line="240" w:lineRule="auto"/>
        <w:contextualSpacing/>
        <w:rPr>
          <w:rFonts w:eastAsia="MS Mincho" w:cs="Arial"/>
          <w:lang w:eastAsia="ja-JP"/>
        </w:rPr>
      </w:pPr>
      <w:r w:rsidRPr="003B3AB5">
        <w:rPr>
          <w:rFonts w:eastAsia="MS Mincho" w:cs="Arial"/>
          <w:lang w:eastAsia="ja-JP"/>
        </w:rPr>
        <w:t>plan continuing business needs / operations isolated by floods for extended periods.</w:t>
      </w:r>
    </w:p>
    <w:p w14:paraId="4A0C18C2" w14:textId="77777777" w:rsidR="00D47B22" w:rsidRPr="00DA4296" w:rsidRDefault="00D47B22" w:rsidP="00D47B22">
      <w:pPr>
        <w:spacing w:line="240" w:lineRule="auto"/>
        <w:contextualSpacing/>
        <w:rPr>
          <w:rFonts w:ascii="Noto Serif Armenian Light" w:eastAsia="MS Mincho" w:hAnsi="Noto Serif Armenian Light" w:cs="Arial"/>
          <w:lang w:eastAsia="ja-JP"/>
        </w:rPr>
      </w:pPr>
    </w:p>
    <w:p w14:paraId="4D1EB8EC" w14:textId="77777777" w:rsidR="00D47B22" w:rsidRPr="00DA4296" w:rsidRDefault="00D47B22" w:rsidP="00D47B22">
      <w:pPr>
        <w:rPr>
          <w:rFonts w:ascii="Noto Serif Armenian Light" w:eastAsia="MS Mincho" w:hAnsi="Noto Serif Armenian Light" w:cs="Arial"/>
          <w:b/>
          <w:color w:val="833C0B"/>
          <w:lang w:eastAsia="ja-JP"/>
        </w:rPr>
      </w:pPr>
      <w:r w:rsidRPr="00DA4296">
        <w:rPr>
          <w:rFonts w:ascii="Noto Serif Armenian Light" w:eastAsia="MS Mincho" w:hAnsi="Noto Serif Armenian Light" w:cs="Arial"/>
          <w:b/>
          <w:color w:val="833C0B"/>
          <w:lang w:eastAsia="ja-JP"/>
        </w:rPr>
        <w:br w:type="page"/>
      </w:r>
    </w:p>
    <w:p w14:paraId="2EA90589" w14:textId="77777777" w:rsidR="00D47B22" w:rsidRPr="00D66DA7" w:rsidRDefault="00D47B22" w:rsidP="00D47B22">
      <w:pPr>
        <w:pStyle w:val="Heading5"/>
      </w:pPr>
      <w:bookmarkStart w:id="172" w:name="_Toc49762239"/>
      <w:bookmarkStart w:id="173" w:name="_Toc51313826"/>
      <w:r w:rsidRPr="00D66DA7">
        <w:lastRenderedPageBreak/>
        <w:t>GAS LEAK</w:t>
      </w:r>
      <w:bookmarkEnd w:id="172"/>
      <w:bookmarkEnd w:id="173"/>
    </w:p>
    <w:p w14:paraId="25461D68"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Both natural gas and Liquid Petroleum (LP) gas are colourless and odourless. A strong and distinctive odour is added to assist in the early detection of leaks. Neither natural gas nor LP gas is poisonous or toxic, but if an area becomes filled with gas, it can cause nausea and dizziness due to the absence of normal air. In extreme cases it can result in asphyxiation.</w:t>
      </w:r>
    </w:p>
    <w:p w14:paraId="0DE2E0F2"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In natural gas leaks the gas rises and dissipates. If LP gas leaks it will fall to the lowest surrounding level.</w:t>
      </w:r>
    </w:p>
    <w:p w14:paraId="53DC664D"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If a gas leak is suspected:</w:t>
      </w:r>
    </w:p>
    <w:p w14:paraId="494D6F44" w14:textId="77777777" w:rsidR="00D47B22" w:rsidRPr="003B3AB5" w:rsidRDefault="00D47B22" w:rsidP="004214AE">
      <w:pPr>
        <w:numPr>
          <w:ilvl w:val="0"/>
          <w:numId w:val="43"/>
        </w:numPr>
        <w:spacing w:before="120" w:line="240" w:lineRule="auto"/>
        <w:contextualSpacing/>
        <w:rPr>
          <w:rFonts w:eastAsia="MS Mincho" w:cs="Arial"/>
          <w:lang w:eastAsia="ja-JP"/>
        </w:rPr>
      </w:pPr>
      <w:r w:rsidRPr="003B3AB5">
        <w:rPr>
          <w:rFonts w:eastAsia="MS Mincho" w:cs="Arial"/>
          <w:lang w:eastAsia="ja-JP"/>
        </w:rPr>
        <w:t>inform the chief warden immediately;</w:t>
      </w:r>
    </w:p>
    <w:p w14:paraId="3AB24EA2" w14:textId="77777777" w:rsidR="00D47B22" w:rsidRPr="003B3AB5" w:rsidRDefault="00D47B22" w:rsidP="004214AE">
      <w:pPr>
        <w:numPr>
          <w:ilvl w:val="0"/>
          <w:numId w:val="43"/>
        </w:numPr>
        <w:spacing w:before="120" w:line="240" w:lineRule="auto"/>
        <w:contextualSpacing/>
        <w:rPr>
          <w:rFonts w:eastAsia="MS Mincho" w:cs="Arial"/>
          <w:lang w:eastAsia="ja-JP"/>
        </w:rPr>
      </w:pPr>
      <w:r w:rsidRPr="003B3AB5">
        <w:rPr>
          <w:rFonts w:eastAsia="MS Mincho" w:cs="Arial"/>
          <w:lang w:eastAsia="ja-JP"/>
        </w:rPr>
        <w:t>turn off all appliances and pilot lights;</w:t>
      </w:r>
    </w:p>
    <w:p w14:paraId="657F68E7" w14:textId="77777777" w:rsidR="00D47B22" w:rsidRPr="003B3AB5" w:rsidRDefault="00D47B22" w:rsidP="004214AE">
      <w:pPr>
        <w:numPr>
          <w:ilvl w:val="0"/>
          <w:numId w:val="43"/>
        </w:numPr>
        <w:spacing w:before="120" w:line="240" w:lineRule="auto"/>
        <w:contextualSpacing/>
        <w:rPr>
          <w:rFonts w:eastAsia="MS Mincho" w:cs="Arial"/>
          <w:lang w:eastAsia="ja-JP"/>
        </w:rPr>
      </w:pPr>
      <w:r w:rsidRPr="003B3AB5">
        <w:rPr>
          <w:rFonts w:eastAsia="MS Mincho" w:cs="Arial"/>
          <w:lang w:eastAsia="ja-JP"/>
        </w:rPr>
        <w:t>turn off supply at the gas meter or cylinder;</w:t>
      </w:r>
    </w:p>
    <w:p w14:paraId="63E84DC4" w14:textId="77777777" w:rsidR="00D47B22" w:rsidRPr="003B3AB5" w:rsidRDefault="00D47B22" w:rsidP="004214AE">
      <w:pPr>
        <w:numPr>
          <w:ilvl w:val="0"/>
          <w:numId w:val="43"/>
        </w:numPr>
        <w:spacing w:before="120" w:line="240" w:lineRule="auto"/>
        <w:contextualSpacing/>
        <w:rPr>
          <w:rFonts w:eastAsia="MS Mincho" w:cs="Arial"/>
          <w:lang w:eastAsia="ja-JP"/>
        </w:rPr>
      </w:pPr>
      <w:r w:rsidRPr="003B3AB5">
        <w:rPr>
          <w:rFonts w:eastAsia="MS Mincho" w:cs="Arial"/>
          <w:lang w:eastAsia="ja-JP"/>
        </w:rPr>
        <w:t>open all doors and windows for ventilation;</w:t>
      </w:r>
    </w:p>
    <w:p w14:paraId="61FC4EF6" w14:textId="77777777" w:rsidR="00D47B22" w:rsidRPr="003B3AB5" w:rsidRDefault="00D47B22" w:rsidP="004214AE">
      <w:pPr>
        <w:numPr>
          <w:ilvl w:val="0"/>
          <w:numId w:val="43"/>
        </w:numPr>
        <w:spacing w:before="120" w:line="240" w:lineRule="auto"/>
        <w:contextualSpacing/>
        <w:rPr>
          <w:rFonts w:eastAsia="MS Mincho" w:cs="Arial"/>
          <w:lang w:eastAsia="ja-JP"/>
        </w:rPr>
      </w:pPr>
      <w:r w:rsidRPr="003B3AB5">
        <w:rPr>
          <w:rFonts w:eastAsia="MS Mincho" w:cs="Arial"/>
          <w:lang w:eastAsia="ja-JP"/>
        </w:rPr>
        <w:t>evacuate the building and contact emergency 000 if you believe there is a risk to life and property;</w:t>
      </w:r>
    </w:p>
    <w:p w14:paraId="276E2FC0" w14:textId="77777777" w:rsidR="00D47B22" w:rsidRPr="003B3AB5" w:rsidRDefault="00D47B22" w:rsidP="004214AE">
      <w:pPr>
        <w:numPr>
          <w:ilvl w:val="0"/>
          <w:numId w:val="43"/>
        </w:numPr>
        <w:spacing w:before="120" w:line="240" w:lineRule="auto"/>
        <w:contextualSpacing/>
        <w:rPr>
          <w:rFonts w:eastAsia="MS Mincho" w:cs="Arial"/>
          <w:lang w:eastAsia="ja-JP"/>
        </w:rPr>
      </w:pPr>
      <w:r w:rsidRPr="003B3AB5">
        <w:rPr>
          <w:rFonts w:eastAsia="MS Mincho" w:cs="Arial"/>
          <w:lang w:eastAsia="ja-JP"/>
        </w:rPr>
        <w:t>phone the plumber/gas fitter immediately if the gas leak is suspected of coming from an appliance;</w:t>
      </w:r>
    </w:p>
    <w:p w14:paraId="492AA04E" w14:textId="77777777" w:rsidR="00D47B22" w:rsidRPr="003B3AB5" w:rsidRDefault="00D47B22" w:rsidP="004214AE">
      <w:pPr>
        <w:numPr>
          <w:ilvl w:val="0"/>
          <w:numId w:val="43"/>
        </w:numPr>
        <w:spacing w:before="120" w:line="240" w:lineRule="auto"/>
        <w:contextualSpacing/>
        <w:rPr>
          <w:rFonts w:eastAsia="MS Mincho" w:cs="Arial"/>
          <w:lang w:eastAsia="ja-JP"/>
        </w:rPr>
      </w:pPr>
      <w:r w:rsidRPr="003B3AB5">
        <w:rPr>
          <w:rFonts w:eastAsia="MS Mincho" w:cs="Arial"/>
          <w:lang w:eastAsia="ja-JP"/>
        </w:rPr>
        <w:t>if the smell is coming from the meter or there is a hissing sound near the meter, phone 1800 808 526.</w:t>
      </w:r>
    </w:p>
    <w:p w14:paraId="0354BC16"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Remember, if a gas leak is suspected:</w:t>
      </w:r>
    </w:p>
    <w:p w14:paraId="64C0531C" w14:textId="77777777" w:rsidR="00D47B22" w:rsidRPr="003B3AB5" w:rsidRDefault="00D47B22" w:rsidP="004214AE">
      <w:pPr>
        <w:numPr>
          <w:ilvl w:val="0"/>
          <w:numId w:val="44"/>
        </w:numPr>
        <w:spacing w:before="120" w:line="240" w:lineRule="auto"/>
        <w:contextualSpacing/>
        <w:rPr>
          <w:rFonts w:eastAsia="MS Mincho" w:cs="Arial"/>
          <w:lang w:eastAsia="ja-JP"/>
        </w:rPr>
      </w:pPr>
      <w:r w:rsidRPr="003B3AB5">
        <w:rPr>
          <w:rFonts w:eastAsia="MS Mincho" w:cs="Arial"/>
          <w:lang w:eastAsia="ja-JP"/>
        </w:rPr>
        <w:t>do not use a naked flame, light switches, power points, mobile phones and pagers;</w:t>
      </w:r>
    </w:p>
    <w:p w14:paraId="41413F14" w14:textId="77777777" w:rsidR="00D47B22" w:rsidRPr="003B3AB5" w:rsidRDefault="00D47B22" w:rsidP="004214AE">
      <w:pPr>
        <w:numPr>
          <w:ilvl w:val="0"/>
          <w:numId w:val="44"/>
        </w:numPr>
        <w:spacing w:before="120" w:line="240" w:lineRule="auto"/>
        <w:contextualSpacing/>
        <w:rPr>
          <w:rFonts w:eastAsia="MS Mincho" w:cs="Arial"/>
          <w:lang w:eastAsia="ja-JP"/>
        </w:rPr>
      </w:pPr>
      <w:r w:rsidRPr="003B3AB5">
        <w:rPr>
          <w:rFonts w:eastAsia="MS Mincho" w:cs="Arial"/>
          <w:lang w:eastAsia="ja-JP"/>
        </w:rPr>
        <w:t>do not operate electrical equipment in the vicinity of a gas leak;</w:t>
      </w:r>
    </w:p>
    <w:p w14:paraId="7F1DADF1" w14:textId="77777777" w:rsidR="00D47B22" w:rsidRPr="003B3AB5" w:rsidRDefault="00D47B22" w:rsidP="004214AE">
      <w:pPr>
        <w:numPr>
          <w:ilvl w:val="0"/>
          <w:numId w:val="44"/>
        </w:numPr>
        <w:spacing w:before="120" w:line="240" w:lineRule="auto"/>
        <w:contextualSpacing/>
        <w:rPr>
          <w:rFonts w:eastAsia="MS Mincho" w:cs="Arial"/>
          <w:lang w:eastAsia="ja-JP"/>
        </w:rPr>
      </w:pPr>
      <w:r w:rsidRPr="003B3AB5">
        <w:rPr>
          <w:rFonts w:eastAsia="MS Mincho" w:cs="Arial"/>
          <w:lang w:eastAsia="ja-JP"/>
        </w:rPr>
        <w:t>stay out of danger and do not take risks that endanger yours and other lives.</w:t>
      </w:r>
    </w:p>
    <w:p w14:paraId="30A6E1ED" w14:textId="77777777" w:rsidR="00D47B22" w:rsidRPr="003B3AB5" w:rsidRDefault="00D47B22" w:rsidP="00D47B22">
      <w:pPr>
        <w:spacing w:line="240" w:lineRule="auto"/>
        <w:contextualSpacing/>
        <w:rPr>
          <w:rFonts w:eastAsia="MS Mincho" w:cs="Arial"/>
          <w:lang w:eastAsia="ja-JP"/>
        </w:rPr>
      </w:pPr>
    </w:p>
    <w:p w14:paraId="0D35FFD1" w14:textId="77777777" w:rsidR="00D47B22" w:rsidRPr="00DA4296" w:rsidRDefault="00D47B22" w:rsidP="00D47B22">
      <w:pPr>
        <w:rPr>
          <w:rFonts w:ascii="Noto Serif Armenian Light" w:eastAsia="MS Mincho" w:hAnsi="Noto Serif Armenian Light" w:cs="Arial"/>
          <w:b/>
          <w:color w:val="833C0B"/>
          <w:lang w:eastAsia="ja-JP"/>
        </w:rPr>
      </w:pPr>
      <w:r w:rsidRPr="00DA4296">
        <w:rPr>
          <w:rFonts w:ascii="Noto Serif Armenian Light" w:eastAsia="MS Mincho" w:hAnsi="Noto Serif Armenian Light" w:cs="Arial"/>
          <w:b/>
          <w:color w:val="833C0B"/>
          <w:lang w:eastAsia="ja-JP"/>
        </w:rPr>
        <w:br w:type="page"/>
      </w:r>
    </w:p>
    <w:p w14:paraId="6BA3A9AC" w14:textId="77777777" w:rsidR="00D47B22" w:rsidRPr="00D66DA7" w:rsidRDefault="00D47B22" w:rsidP="00D47B22">
      <w:pPr>
        <w:pStyle w:val="Heading5"/>
      </w:pPr>
      <w:bookmarkStart w:id="174" w:name="_Toc49762240"/>
      <w:bookmarkStart w:id="175" w:name="_Toc51313827"/>
      <w:r w:rsidRPr="00D66DA7">
        <w:lastRenderedPageBreak/>
        <w:t>HAZARDOUS CHEMICALS INCIDENT</w:t>
      </w:r>
      <w:bookmarkEnd w:id="174"/>
      <w:bookmarkEnd w:id="175"/>
    </w:p>
    <w:p w14:paraId="00B126E5"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A hazardous chemicals incident or toxic spill / emissions may occur within or outside the worksite e.g. tanker spill, train derailment (chemicals), explosion at a chemical works or major escape of gas. The worksite may be alerted of such an incident either by phone or warning sound.</w:t>
      </w:r>
    </w:p>
    <w:p w14:paraId="272DD8F7"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In the event of a major spill of hazardous chemical outside the worksite, notify the Chief Warden who will:</w:t>
      </w:r>
    </w:p>
    <w:p w14:paraId="24E930EF" w14:textId="77777777" w:rsidR="00D47B22" w:rsidRPr="003B3AB5" w:rsidRDefault="00D47B22" w:rsidP="004214AE">
      <w:pPr>
        <w:numPr>
          <w:ilvl w:val="0"/>
          <w:numId w:val="45"/>
        </w:numPr>
        <w:spacing w:before="120" w:line="240" w:lineRule="auto"/>
        <w:contextualSpacing/>
        <w:rPr>
          <w:rFonts w:eastAsia="MS Mincho" w:cs="Arial"/>
          <w:lang w:eastAsia="ja-JP"/>
        </w:rPr>
      </w:pPr>
      <w:r w:rsidRPr="003B3AB5">
        <w:rPr>
          <w:rFonts w:eastAsia="MS Mincho" w:cs="Arial"/>
          <w:lang w:eastAsia="ja-JP"/>
        </w:rPr>
        <w:t>immediately initiate lock in procedures;</w:t>
      </w:r>
    </w:p>
    <w:p w14:paraId="2106FE74" w14:textId="77777777" w:rsidR="00D47B22" w:rsidRPr="003B3AB5" w:rsidRDefault="00D47B22" w:rsidP="004214AE">
      <w:pPr>
        <w:numPr>
          <w:ilvl w:val="0"/>
          <w:numId w:val="45"/>
        </w:numPr>
        <w:spacing w:before="120" w:line="240" w:lineRule="auto"/>
        <w:contextualSpacing/>
        <w:rPr>
          <w:rFonts w:eastAsia="MS Mincho" w:cs="Arial"/>
          <w:lang w:eastAsia="ja-JP"/>
        </w:rPr>
      </w:pPr>
      <w:r w:rsidRPr="003B3AB5">
        <w:rPr>
          <w:rFonts w:eastAsia="MS Mincho" w:cs="Arial"/>
          <w:lang w:eastAsia="ja-JP"/>
        </w:rPr>
        <w:t>close all external doors and windows.  Draw curtains or blinds and seal ventilation grills;</w:t>
      </w:r>
    </w:p>
    <w:p w14:paraId="245C7E1F" w14:textId="77777777" w:rsidR="00D47B22" w:rsidRPr="003B3AB5" w:rsidRDefault="00D47B22" w:rsidP="004214AE">
      <w:pPr>
        <w:numPr>
          <w:ilvl w:val="0"/>
          <w:numId w:val="45"/>
        </w:numPr>
        <w:spacing w:before="120" w:line="240" w:lineRule="auto"/>
        <w:contextualSpacing/>
        <w:rPr>
          <w:rFonts w:eastAsia="MS Mincho" w:cs="Arial"/>
          <w:lang w:eastAsia="ja-JP"/>
        </w:rPr>
      </w:pPr>
      <w:r w:rsidRPr="003B3AB5">
        <w:rPr>
          <w:rFonts w:eastAsia="MS Mincho" w:cs="Arial"/>
          <w:lang w:eastAsia="ja-JP"/>
        </w:rPr>
        <w:t>turn off air conditioning units and extinguish naked flames, including pilot lights;</w:t>
      </w:r>
    </w:p>
    <w:p w14:paraId="0B5F4285" w14:textId="77777777" w:rsidR="00D47B22" w:rsidRPr="003B3AB5" w:rsidRDefault="00D47B22" w:rsidP="004214AE">
      <w:pPr>
        <w:numPr>
          <w:ilvl w:val="0"/>
          <w:numId w:val="45"/>
        </w:numPr>
        <w:spacing w:before="120" w:line="240" w:lineRule="auto"/>
        <w:contextualSpacing/>
        <w:rPr>
          <w:rFonts w:eastAsia="MS Mincho" w:cs="Arial"/>
          <w:lang w:eastAsia="ja-JP"/>
        </w:rPr>
      </w:pPr>
      <w:r w:rsidRPr="003B3AB5">
        <w:rPr>
          <w:rFonts w:eastAsia="MS Mincho" w:cs="Arial"/>
          <w:lang w:eastAsia="ja-JP"/>
        </w:rPr>
        <w:t>call Emergency 000;</w:t>
      </w:r>
    </w:p>
    <w:p w14:paraId="60879C94" w14:textId="77777777" w:rsidR="00D47B22" w:rsidRPr="003B3AB5" w:rsidRDefault="00D47B22" w:rsidP="004214AE">
      <w:pPr>
        <w:numPr>
          <w:ilvl w:val="0"/>
          <w:numId w:val="45"/>
        </w:numPr>
        <w:spacing w:before="120" w:line="240" w:lineRule="auto"/>
        <w:contextualSpacing/>
        <w:rPr>
          <w:rFonts w:eastAsia="MS Mincho" w:cs="Arial"/>
          <w:lang w:eastAsia="ja-JP"/>
        </w:rPr>
      </w:pPr>
      <w:r w:rsidRPr="003B3AB5">
        <w:rPr>
          <w:rFonts w:eastAsia="MS Mincho" w:cs="Arial"/>
          <w:lang w:eastAsia="ja-JP"/>
        </w:rPr>
        <w:t>listen to the radio for warnings or reports; and</w:t>
      </w:r>
    </w:p>
    <w:p w14:paraId="4D8EBB0F" w14:textId="77777777" w:rsidR="00D47B22" w:rsidRPr="003B3AB5" w:rsidRDefault="00D47B22" w:rsidP="001D7E6F">
      <w:pPr>
        <w:numPr>
          <w:ilvl w:val="0"/>
          <w:numId w:val="45"/>
        </w:numPr>
        <w:spacing w:before="120" w:line="240" w:lineRule="auto"/>
        <w:ind w:left="357" w:hanging="357"/>
        <w:rPr>
          <w:rFonts w:eastAsia="MS Mincho" w:cs="Arial"/>
          <w:lang w:eastAsia="ja-JP"/>
        </w:rPr>
      </w:pPr>
      <w:r w:rsidRPr="003B3AB5">
        <w:rPr>
          <w:rFonts w:eastAsia="MS Mincho" w:cs="Arial"/>
          <w:lang w:eastAsia="ja-JP"/>
        </w:rPr>
        <w:t>remain indoors until the ‘all clear’ is heard or advice is received by emergency services personnel.</w:t>
      </w:r>
    </w:p>
    <w:p w14:paraId="77AB1626" w14:textId="77777777" w:rsidR="00D47B22" w:rsidRPr="003B3AB5" w:rsidRDefault="00D47B22" w:rsidP="00D47B22">
      <w:pPr>
        <w:rPr>
          <w:rFonts w:eastAsia="MS Mincho"/>
          <w:b/>
          <w:lang w:eastAsia="ja-JP"/>
        </w:rPr>
      </w:pPr>
      <w:r w:rsidRPr="003B3AB5">
        <w:rPr>
          <w:rFonts w:eastAsia="MS Mincho"/>
          <w:b/>
          <w:lang w:eastAsia="ja-JP"/>
        </w:rPr>
        <w:t>EVACUATION</w:t>
      </w:r>
    </w:p>
    <w:p w14:paraId="797D98A0"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Evacuation should only be attempted if directed by emergency services personnel or forced to by extraordinary circumstances e.g. a building already full of fumes.  The designated safe area/s are likely to be much further away than for some other emergency situations and evacuation should take place to an area upwind of the incident.  In the event of a major spill of hazardous chemicals inside the worksite building:</w:t>
      </w:r>
    </w:p>
    <w:p w14:paraId="625536D2" w14:textId="77777777" w:rsidR="00D47B22" w:rsidRPr="003B3AB5" w:rsidRDefault="00D47B22" w:rsidP="004214AE">
      <w:pPr>
        <w:numPr>
          <w:ilvl w:val="0"/>
          <w:numId w:val="46"/>
        </w:numPr>
        <w:spacing w:before="120" w:line="240" w:lineRule="auto"/>
        <w:ind w:left="360"/>
        <w:contextualSpacing/>
        <w:rPr>
          <w:rFonts w:eastAsia="MS Mincho" w:cs="Arial"/>
          <w:lang w:eastAsia="ja-JP"/>
        </w:rPr>
      </w:pPr>
      <w:r w:rsidRPr="003B3AB5">
        <w:rPr>
          <w:rFonts w:eastAsia="MS Mincho" w:cs="Arial"/>
          <w:lang w:eastAsia="ja-JP"/>
        </w:rPr>
        <w:t>evacuate and immediately inform the chief warden who will contact emergency 000;</w:t>
      </w:r>
    </w:p>
    <w:p w14:paraId="7A250A80" w14:textId="77777777" w:rsidR="00D47B22" w:rsidRPr="003B3AB5" w:rsidRDefault="00D47B22" w:rsidP="004214AE">
      <w:pPr>
        <w:numPr>
          <w:ilvl w:val="0"/>
          <w:numId w:val="46"/>
        </w:numPr>
        <w:spacing w:before="120" w:line="240" w:lineRule="auto"/>
        <w:ind w:left="360"/>
        <w:contextualSpacing/>
        <w:rPr>
          <w:rFonts w:eastAsia="MS Mincho" w:cs="Arial"/>
          <w:lang w:eastAsia="ja-JP"/>
        </w:rPr>
      </w:pPr>
      <w:r w:rsidRPr="003B3AB5">
        <w:rPr>
          <w:rFonts w:eastAsia="MS Mincho" w:cs="Arial"/>
          <w:lang w:eastAsia="ja-JP"/>
        </w:rPr>
        <w:t>be available to inform emergency services personnel of the incident;</w:t>
      </w:r>
    </w:p>
    <w:p w14:paraId="7A10C622" w14:textId="77777777" w:rsidR="00D47B22" w:rsidRPr="003B3AB5" w:rsidRDefault="00D47B22" w:rsidP="004214AE">
      <w:pPr>
        <w:numPr>
          <w:ilvl w:val="0"/>
          <w:numId w:val="46"/>
        </w:numPr>
        <w:spacing w:before="120" w:after="0" w:line="240" w:lineRule="auto"/>
        <w:ind w:left="360"/>
        <w:contextualSpacing/>
        <w:rPr>
          <w:rFonts w:eastAsia="MS Mincho" w:cs="Arial"/>
          <w:lang w:eastAsia="ja-JP"/>
        </w:rPr>
      </w:pPr>
      <w:r w:rsidRPr="003B3AB5">
        <w:rPr>
          <w:rFonts w:eastAsia="MS Mincho" w:cs="Arial"/>
          <w:lang w:eastAsia="ja-JP"/>
        </w:rPr>
        <w:t>the following information should be made available to emergency services personnel:</w:t>
      </w:r>
    </w:p>
    <w:p w14:paraId="708E0D72"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Name of worksite and phone number</w:t>
      </w:r>
    </w:p>
    <w:p w14:paraId="14A6BB70"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Identity of material</w:t>
      </w:r>
    </w:p>
    <w:p w14:paraId="5B717640"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Location of spill</w:t>
      </w:r>
    </w:p>
    <w:p w14:paraId="2AD268CB"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Time of spill</w:t>
      </w:r>
    </w:p>
    <w:p w14:paraId="650AEAAB"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Approximate amount of spilled material</w:t>
      </w:r>
    </w:p>
    <w:p w14:paraId="6ED9816D" w14:textId="77777777" w:rsidR="00D47B22" w:rsidRPr="003B3AB5" w:rsidRDefault="00D47B22" w:rsidP="004214AE">
      <w:pPr>
        <w:pStyle w:val="ListParagraph"/>
        <w:numPr>
          <w:ilvl w:val="0"/>
          <w:numId w:val="87"/>
        </w:numPr>
        <w:spacing w:before="120" w:after="120"/>
        <w:rPr>
          <w:rFonts w:ascii="Work Sans" w:eastAsia="MS Mincho" w:hAnsi="Work Sans" w:cs="Arial"/>
          <w:lang w:eastAsia="ja-JP"/>
        </w:rPr>
      </w:pPr>
      <w:r w:rsidRPr="003B3AB5">
        <w:rPr>
          <w:rFonts w:ascii="Work Sans" w:eastAsia="MS Mincho" w:hAnsi="Work Sans" w:cs="Arial"/>
          <w:lang w:eastAsia="ja-JP"/>
        </w:rPr>
        <w:t>How the substance is being released</w:t>
      </w:r>
    </w:p>
    <w:p w14:paraId="2947349A" w14:textId="77777777" w:rsidR="00D47B22" w:rsidRPr="003B3AB5" w:rsidRDefault="00D47B22" w:rsidP="004214AE">
      <w:pPr>
        <w:numPr>
          <w:ilvl w:val="0"/>
          <w:numId w:val="47"/>
        </w:numPr>
        <w:spacing w:before="120" w:line="240" w:lineRule="auto"/>
        <w:ind w:left="360"/>
        <w:contextualSpacing/>
        <w:rPr>
          <w:rFonts w:eastAsia="MS Mincho" w:cs="Arial"/>
          <w:lang w:eastAsia="ja-JP"/>
        </w:rPr>
      </w:pPr>
      <w:r w:rsidRPr="003B3AB5">
        <w:rPr>
          <w:rFonts w:eastAsia="MS Mincho" w:cs="Arial"/>
          <w:lang w:eastAsia="ja-JP"/>
        </w:rPr>
        <w:t>first aid personnel will attend to injured or contaminated persons, ensuring they avoid contaminating themselves by wearing personal protective equipment.  in case of contamination of the skin, remove affected clothing and flush contaminated skin with water for at least fifteen minutes. seek medical attention immediately;</w:t>
      </w:r>
    </w:p>
    <w:p w14:paraId="2BB9B11E" w14:textId="77777777" w:rsidR="00D47B22" w:rsidRPr="003B3AB5" w:rsidRDefault="00D47B22" w:rsidP="004214AE">
      <w:pPr>
        <w:numPr>
          <w:ilvl w:val="0"/>
          <w:numId w:val="47"/>
        </w:numPr>
        <w:spacing w:before="120" w:line="240" w:lineRule="auto"/>
        <w:ind w:left="360"/>
        <w:contextualSpacing/>
        <w:rPr>
          <w:rFonts w:eastAsia="MS Mincho" w:cs="Arial"/>
          <w:lang w:eastAsia="ja-JP"/>
        </w:rPr>
      </w:pPr>
      <w:r w:rsidRPr="003B3AB5">
        <w:rPr>
          <w:rFonts w:eastAsia="MS Mincho" w:cs="Arial"/>
          <w:lang w:eastAsia="ja-JP"/>
        </w:rPr>
        <w:t>close doors to affected area once the area has been evacuated;</w:t>
      </w:r>
    </w:p>
    <w:p w14:paraId="0DCC9615" w14:textId="77777777" w:rsidR="00D47B22" w:rsidRPr="003B3AB5" w:rsidRDefault="00D47B22" w:rsidP="004214AE">
      <w:pPr>
        <w:numPr>
          <w:ilvl w:val="0"/>
          <w:numId w:val="47"/>
        </w:numPr>
        <w:spacing w:before="120" w:line="240" w:lineRule="auto"/>
        <w:ind w:left="360"/>
        <w:contextualSpacing/>
        <w:rPr>
          <w:rFonts w:eastAsia="MS Mincho" w:cs="Arial"/>
          <w:lang w:eastAsia="ja-JP"/>
        </w:rPr>
      </w:pPr>
      <w:r w:rsidRPr="003B3AB5">
        <w:rPr>
          <w:rFonts w:eastAsia="MS Mincho" w:cs="Arial"/>
          <w:lang w:eastAsia="ja-JP"/>
        </w:rPr>
        <w:t>it is important that separate instructions are issued to cover incidents in laboratories where spills or emissions are minor and only a few students may be involved.</w:t>
      </w:r>
    </w:p>
    <w:p w14:paraId="7CA6505C" w14:textId="77777777" w:rsidR="00D47B22" w:rsidRPr="003B3AB5" w:rsidRDefault="00D47B22" w:rsidP="00D47B22">
      <w:pPr>
        <w:spacing w:line="240" w:lineRule="auto"/>
        <w:ind w:left="720"/>
        <w:contextualSpacing/>
        <w:rPr>
          <w:rFonts w:eastAsia="MS Mincho" w:cs="Arial"/>
          <w:lang w:eastAsia="ja-JP"/>
        </w:rPr>
      </w:pPr>
    </w:p>
    <w:p w14:paraId="1365C41F" w14:textId="77777777" w:rsidR="00D47B22" w:rsidRPr="003B3AB5" w:rsidRDefault="00D47B22" w:rsidP="00D47B22">
      <w:pPr>
        <w:spacing w:line="240" w:lineRule="auto"/>
        <w:rPr>
          <w:rFonts w:eastAsia="MS Mincho" w:cs="Arial"/>
          <w:b/>
          <w:lang w:eastAsia="ja-JP"/>
        </w:rPr>
      </w:pPr>
      <w:r w:rsidRPr="003B3AB5">
        <w:rPr>
          <w:rFonts w:eastAsia="MS Mincho" w:cs="Arial"/>
          <w:b/>
          <w:lang w:eastAsia="ja-JP"/>
        </w:rPr>
        <w:t>REMEMBER: Stay out of danger and don’t take risks that endanger yours and others’ lives!</w:t>
      </w:r>
    </w:p>
    <w:p w14:paraId="4221A5EA" w14:textId="77777777" w:rsidR="00D47B22" w:rsidRPr="00DA4296" w:rsidRDefault="00D47B22" w:rsidP="00D47B22">
      <w:pPr>
        <w:rPr>
          <w:rFonts w:ascii="Noto Serif Armenian Light" w:eastAsia="MS Mincho" w:hAnsi="Noto Serif Armenian Light" w:cs="Arial"/>
          <w:b/>
          <w:color w:val="833C0B"/>
          <w:lang w:eastAsia="ja-JP"/>
        </w:rPr>
      </w:pPr>
      <w:r w:rsidRPr="00DA4296">
        <w:rPr>
          <w:rFonts w:ascii="Noto Serif Armenian Light" w:eastAsia="MS Mincho" w:hAnsi="Noto Serif Armenian Light" w:cs="Arial"/>
          <w:b/>
          <w:color w:val="833C0B"/>
          <w:lang w:eastAsia="ja-JP"/>
        </w:rPr>
        <w:br w:type="page"/>
      </w:r>
    </w:p>
    <w:p w14:paraId="1FE6D4E1" w14:textId="77777777" w:rsidR="00D47B22" w:rsidRPr="00DA4296" w:rsidRDefault="00D47B22" w:rsidP="00DA4296">
      <w:pPr>
        <w:spacing w:line="240" w:lineRule="auto"/>
        <w:jc w:val="center"/>
        <w:rPr>
          <w:rFonts w:eastAsia="MS Mincho" w:cs="Arial"/>
          <w:b/>
          <w:lang w:eastAsia="ja-JP"/>
        </w:rPr>
      </w:pPr>
      <w:bookmarkStart w:id="176" w:name="_Toc49762241"/>
      <w:bookmarkStart w:id="177" w:name="_Toc51313828"/>
      <w:r w:rsidRPr="00DA4296">
        <w:rPr>
          <w:rStyle w:val="Heading5Char"/>
        </w:rPr>
        <w:lastRenderedPageBreak/>
        <w:t>LABORATORY ACCIDENT</w:t>
      </w:r>
      <w:bookmarkEnd w:id="176"/>
      <w:bookmarkEnd w:id="177"/>
      <w:r w:rsidRPr="00D66DA7">
        <w:rPr>
          <w:rFonts w:eastAsia="MS Mincho" w:cs="Arial"/>
          <w:b/>
          <w:color w:val="833C0B"/>
          <w:lang w:eastAsia="ja-JP"/>
        </w:rPr>
        <w:t xml:space="preserve"> </w:t>
      </w:r>
      <w:r w:rsidRPr="00DA4296">
        <w:rPr>
          <w:rFonts w:eastAsia="MS Mincho" w:cs="Arial"/>
          <w:b/>
          <w:lang w:eastAsia="ja-JP"/>
        </w:rPr>
        <w:t>(applicable to schools)</w:t>
      </w:r>
    </w:p>
    <w:p w14:paraId="75819187"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The key to preventing accidents is to follow all laboratory rules and procedures. In the unlikely event of an accident, knowing the following information may prevent more serious injury.</w:t>
      </w:r>
    </w:p>
    <w:p w14:paraId="06B8E76D"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The most common accident occurring in a laboratory is broken glass. In the event of glass breaking:</w:t>
      </w:r>
    </w:p>
    <w:p w14:paraId="7E92EBFA" w14:textId="77777777" w:rsidR="00D47B22" w:rsidRPr="003B3AB5" w:rsidRDefault="00D47B22" w:rsidP="004214AE">
      <w:pPr>
        <w:numPr>
          <w:ilvl w:val="0"/>
          <w:numId w:val="48"/>
        </w:numPr>
        <w:spacing w:before="120" w:line="240" w:lineRule="auto"/>
        <w:contextualSpacing/>
        <w:rPr>
          <w:rFonts w:eastAsia="MS Mincho" w:cs="Arial"/>
          <w:lang w:eastAsia="ja-JP"/>
        </w:rPr>
      </w:pPr>
      <w:r w:rsidRPr="003B3AB5">
        <w:rPr>
          <w:rFonts w:eastAsia="MS Mincho" w:cs="Arial"/>
          <w:lang w:eastAsia="ja-JP"/>
        </w:rPr>
        <w:t xml:space="preserve">instruct students to stop where they are and not to move until it is safe to do so (there may be small slivers of glass that are not immediately </w:t>
      </w:r>
      <w:proofErr w:type="gramStart"/>
      <w:r w:rsidRPr="003B3AB5">
        <w:rPr>
          <w:rFonts w:eastAsia="MS Mincho" w:cs="Arial"/>
          <w:lang w:eastAsia="ja-JP"/>
        </w:rPr>
        <w:t>noticed</w:t>
      </w:r>
      <w:proofErr w:type="gramEnd"/>
      <w:r w:rsidRPr="003B3AB5">
        <w:rPr>
          <w:rFonts w:eastAsia="MS Mincho" w:cs="Arial"/>
          <w:lang w:eastAsia="ja-JP"/>
        </w:rPr>
        <w:t xml:space="preserve"> and most minor cuts occur after this type of accident than before it);</w:t>
      </w:r>
    </w:p>
    <w:p w14:paraId="6573DC8A" w14:textId="77777777" w:rsidR="00D47B22" w:rsidRPr="003B3AB5" w:rsidRDefault="00D47B22" w:rsidP="004214AE">
      <w:pPr>
        <w:numPr>
          <w:ilvl w:val="0"/>
          <w:numId w:val="48"/>
        </w:numPr>
        <w:spacing w:before="120" w:line="240" w:lineRule="auto"/>
        <w:contextualSpacing/>
        <w:rPr>
          <w:rFonts w:eastAsia="MS Mincho" w:cs="Arial"/>
          <w:lang w:eastAsia="ja-JP"/>
        </w:rPr>
      </w:pPr>
      <w:r w:rsidRPr="003B3AB5">
        <w:rPr>
          <w:rFonts w:eastAsia="MS Mincho" w:cs="Arial"/>
          <w:lang w:eastAsia="ja-JP"/>
        </w:rPr>
        <w:t>assess the situation, check if anyone is cut and administer first aid if necessary;</w:t>
      </w:r>
    </w:p>
    <w:p w14:paraId="28E08AC0" w14:textId="77777777" w:rsidR="00D47B22" w:rsidRPr="003B3AB5" w:rsidRDefault="00D47B22" w:rsidP="004214AE">
      <w:pPr>
        <w:numPr>
          <w:ilvl w:val="0"/>
          <w:numId w:val="48"/>
        </w:numPr>
        <w:spacing w:before="120" w:line="240" w:lineRule="auto"/>
        <w:contextualSpacing/>
        <w:rPr>
          <w:rFonts w:eastAsia="MS Mincho" w:cs="Arial"/>
          <w:lang w:eastAsia="ja-JP"/>
        </w:rPr>
      </w:pPr>
      <w:r w:rsidRPr="003B3AB5">
        <w:rPr>
          <w:rFonts w:eastAsia="MS Mincho" w:cs="Arial"/>
          <w:lang w:eastAsia="ja-JP"/>
        </w:rPr>
        <w:t xml:space="preserve">wearing gloves, collect the broken glass and other residue using tongs and put it into the </w:t>
      </w:r>
      <w:proofErr w:type="gramStart"/>
      <w:r w:rsidRPr="003B3AB5">
        <w:rPr>
          <w:rFonts w:eastAsia="MS Mincho" w:cs="Arial"/>
          <w:lang w:eastAsia="ja-JP"/>
        </w:rPr>
        <w:t>sharps</w:t>
      </w:r>
      <w:proofErr w:type="gramEnd"/>
      <w:r w:rsidRPr="003B3AB5">
        <w:rPr>
          <w:rFonts w:eastAsia="MS Mincho" w:cs="Arial"/>
          <w:lang w:eastAsia="ja-JP"/>
        </w:rPr>
        <w:t xml:space="preserve"> container;</w:t>
      </w:r>
    </w:p>
    <w:p w14:paraId="4937C1D0" w14:textId="77777777" w:rsidR="00D47B22" w:rsidRPr="003B3AB5" w:rsidRDefault="00D47B22" w:rsidP="004214AE">
      <w:pPr>
        <w:numPr>
          <w:ilvl w:val="0"/>
          <w:numId w:val="48"/>
        </w:numPr>
        <w:spacing w:before="120" w:line="240" w:lineRule="auto"/>
        <w:contextualSpacing/>
        <w:rPr>
          <w:rFonts w:eastAsia="MS Mincho" w:cs="Arial"/>
          <w:lang w:eastAsia="ja-JP"/>
        </w:rPr>
      </w:pPr>
      <w:r w:rsidRPr="003B3AB5">
        <w:rPr>
          <w:rFonts w:eastAsia="MS Mincho" w:cs="Arial"/>
          <w:lang w:eastAsia="ja-JP"/>
        </w:rPr>
        <w:t>chemical spills are often involved with glass breakage - when that occurs, follow the safety precautions for minor chemical spills.</w:t>
      </w:r>
    </w:p>
    <w:p w14:paraId="7B132F23" w14:textId="77777777" w:rsidR="00D47B22" w:rsidRPr="003B3AB5" w:rsidRDefault="00D47B22" w:rsidP="00D47B22">
      <w:pPr>
        <w:spacing w:line="240" w:lineRule="auto"/>
        <w:ind w:left="720"/>
        <w:contextualSpacing/>
        <w:rPr>
          <w:rFonts w:eastAsia="MS Mincho" w:cs="Arial"/>
          <w:lang w:eastAsia="ja-JP"/>
        </w:rPr>
      </w:pPr>
    </w:p>
    <w:p w14:paraId="2A04451B" w14:textId="77777777" w:rsidR="00D47B22" w:rsidRPr="003B3AB5" w:rsidRDefault="00D47B22" w:rsidP="00D47B22">
      <w:pPr>
        <w:rPr>
          <w:rFonts w:eastAsia="MS Mincho"/>
          <w:b/>
          <w:lang w:eastAsia="ja-JP"/>
        </w:rPr>
      </w:pPr>
      <w:r w:rsidRPr="003B3AB5">
        <w:rPr>
          <w:rFonts w:eastAsia="MS Mincho"/>
          <w:b/>
          <w:lang w:eastAsia="ja-JP"/>
        </w:rPr>
        <w:t>MINOR CHEMICAL SPILLS</w:t>
      </w:r>
    </w:p>
    <w:p w14:paraId="00DBEC29"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If a minor chemical spill occurs in a science laboratory, workshop or visual arts room, notify the Chief Warden who will:</w:t>
      </w:r>
    </w:p>
    <w:p w14:paraId="0FFFA216" w14:textId="77777777" w:rsidR="00D47B22" w:rsidRPr="003B3AB5" w:rsidRDefault="00D47B22" w:rsidP="004214AE">
      <w:pPr>
        <w:numPr>
          <w:ilvl w:val="0"/>
          <w:numId w:val="49"/>
        </w:numPr>
        <w:spacing w:before="120" w:line="240" w:lineRule="auto"/>
        <w:contextualSpacing/>
        <w:rPr>
          <w:rFonts w:eastAsia="MS Mincho" w:cs="Arial"/>
          <w:lang w:eastAsia="ja-JP"/>
        </w:rPr>
      </w:pPr>
      <w:r w:rsidRPr="003B3AB5">
        <w:rPr>
          <w:rFonts w:eastAsia="MS Mincho" w:cs="Arial"/>
          <w:lang w:eastAsia="ja-JP"/>
        </w:rPr>
        <w:t>move students to a safe area;</w:t>
      </w:r>
    </w:p>
    <w:p w14:paraId="5CF9DA84" w14:textId="77777777" w:rsidR="00D47B22" w:rsidRPr="003B3AB5" w:rsidRDefault="00D47B22" w:rsidP="004214AE">
      <w:pPr>
        <w:numPr>
          <w:ilvl w:val="0"/>
          <w:numId w:val="49"/>
        </w:numPr>
        <w:spacing w:before="120" w:line="240" w:lineRule="auto"/>
        <w:contextualSpacing/>
        <w:rPr>
          <w:rFonts w:eastAsia="MS Mincho" w:cs="Arial"/>
          <w:lang w:eastAsia="ja-JP"/>
        </w:rPr>
      </w:pPr>
      <w:r w:rsidRPr="003B3AB5">
        <w:rPr>
          <w:rFonts w:eastAsia="MS Mincho" w:cs="Arial"/>
          <w:lang w:eastAsia="ja-JP"/>
        </w:rPr>
        <w:t>notify all workers in the laboratory, workshop or visual arts room of the chemical spill;</w:t>
      </w:r>
    </w:p>
    <w:p w14:paraId="7840EBF4" w14:textId="77777777" w:rsidR="00D47B22" w:rsidRPr="003B3AB5" w:rsidRDefault="00D47B22" w:rsidP="004214AE">
      <w:pPr>
        <w:numPr>
          <w:ilvl w:val="0"/>
          <w:numId w:val="49"/>
        </w:numPr>
        <w:spacing w:before="120" w:line="240" w:lineRule="auto"/>
        <w:contextualSpacing/>
        <w:rPr>
          <w:rFonts w:eastAsia="MS Mincho" w:cs="Arial"/>
          <w:lang w:eastAsia="ja-JP"/>
        </w:rPr>
      </w:pPr>
      <w:r w:rsidRPr="003B3AB5">
        <w:rPr>
          <w:rFonts w:eastAsia="MS Mincho" w:cs="Arial"/>
          <w:lang w:eastAsia="ja-JP"/>
        </w:rPr>
        <w:t>ask for assistance to attend to anyone who has been exposed to chemical contamination;</w:t>
      </w:r>
    </w:p>
    <w:p w14:paraId="6DA8EAAC" w14:textId="77777777" w:rsidR="00D47B22" w:rsidRPr="003B3AB5" w:rsidRDefault="00D47B22" w:rsidP="004214AE">
      <w:pPr>
        <w:numPr>
          <w:ilvl w:val="0"/>
          <w:numId w:val="49"/>
        </w:numPr>
        <w:spacing w:before="120" w:line="240" w:lineRule="auto"/>
        <w:contextualSpacing/>
        <w:rPr>
          <w:rFonts w:eastAsia="MS Mincho" w:cs="Arial"/>
          <w:lang w:eastAsia="ja-JP"/>
        </w:rPr>
      </w:pPr>
      <w:r w:rsidRPr="003B3AB5">
        <w:rPr>
          <w:rFonts w:eastAsia="MS Mincho" w:cs="Arial"/>
          <w:lang w:eastAsia="ja-JP"/>
        </w:rPr>
        <w:t>close all drains to prevent the spill from reaching the environment;</w:t>
      </w:r>
    </w:p>
    <w:p w14:paraId="043FAC38" w14:textId="77777777" w:rsidR="00D47B22" w:rsidRPr="003B3AB5" w:rsidRDefault="00D47B22" w:rsidP="004214AE">
      <w:pPr>
        <w:numPr>
          <w:ilvl w:val="0"/>
          <w:numId w:val="49"/>
        </w:numPr>
        <w:spacing w:before="120" w:line="240" w:lineRule="auto"/>
        <w:contextualSpacing/>
        <w:rPr>
          <w:rFonts w:eastAsia="MS Mincho" w:cs="Arial"/>
          <w:lang w:eastAsia="ja-JP"/>
        </w:rPr>
      </w:pPr>
      <w:r w:rsidRPr="003B3AB5">
        <w:rPr>
          <w:rFonts w:eastAsia="MS Mincho" w:cs="Arial"/>
          <w:lang w:eastAsia="ja-JP"/>
        </w:rPr>
        <w:t>switch off all electrical equipment including air conditioning in the vicinity of the spill; and</w:t>
      </w:r>
    </w:p>
    <w:p w14:paraId="19BE8AD5" w14:textId="77777777" w:rsidR="00D47B22" w:rsidRPr="003B3AB5" w:rsidRDefault="00D47B22" w:rsidP="004214AE">
      <w:pPr>
        <w:numPr>
          <w:ilvl w:val="0"/>
          <w:numId w:val="49"/>
        </w:numPr>
        <w:spacing w:before="120" w:line="240" w:lineRule="auto"/>
        <w:contextualSpacing/>
        <w:rPr>
          <w:rFonts w:eastAsia="MS Mincho" w:cs="Arial"/>
          <w:lang w:eastAsia="ja-JP"/>
        </w:rPr>
      </w:pPr>
      <w:r w:rsidRPr="003B3AB5">
        <w:rPr>
          <w:rFonts w:eastAsia="MS Mincho" w:cs="Arial"/>
          <w:lang w:eastAsia="ja-JP"/>
        </w:rPr>
        <w:t>cordon off the area and control access of unnecessary workers.</w:t>
      </w:r>
    </w:p>
    <w:p w14:paraId="3DE0C07B" w14:textId="77777777" w:rsidR="00D47B22" w:rsidRPr="003B3AB5" w:rsidRDefault="00D47B22" w:rsidP="00D47B22">
      <w:pPr>
        <w:spacing w:line="240" w:lineRule="auto"/>
        <w:ind w:left="720"/>
        <w:contextualSpacing/>
        <w:rPr>
          <w:rFonts w:eastAsia="MS Mincho" w:cs="Arial"/>
          <w:lang w:eastAsia="ja-JP"/>
        </w:rPr>
      </w:pPr>
    </w:p>
    <w:p w14:paraId="724503E0"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A first aid kit and spill kit must be available in a science laboratory, workshop or visual arts room. A trained first aid worker must be present in a science laboratory, workshop or visual arts room.</w:t>
      </w:r>
    </w:p>
    <w:p w14:paraId="5CB2965E"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 xml:space="preserve">When the teacher in charge is satisfied that the emergency has been adequately dealt with, </w:t>
      </w:r>
      <w:proofErr w:type="gramStart"/>
      <w:r w:rsidRPr="003B3AB5">
        <w:rPr>
          <w:rFonts w:eastAsia="MS Mincho" w:cs="Arial"/>
          <w:lang w:eastAsia="ja-JP"/>
        </w:rPr>
        <w:t>the all</w:t>
      </w:r>
      <w:proofErr w:type="gramEnd"/>
      <w:r w:rsidRPr="003B3AB5">
        <w:rPr>
          <w:rFonts w:eastAsia="MS Mincho" w:cs="Arial"/>
          <w:lang w:eastAsia="ja-JP"/>
        </w:rPr>
        <w:t xml:space="preserve"> clear should be given and students may return to class.</w:t>
      </w:r>
    </w:p>
    <w:p w14:paraId="4A3F86DD" w14:textId="77777777" w:rsidR="00D47B22" w:rsidRPr="003B3AB5" w:rsidRDefault="00D47B22" w:rsidP="00D47B22">
      <w:pPr>
        <w:rPr>
          <w:rFonts w:eastAsia="MS Mincho"/>
          <w:b/>
          <w:lang w:eastAsia="ja-JP"/>
        </w:rPr>
      </w:pPr>
      <w:r w:rsidRPr="003B3AB5">
        <w:rPr>
          <w:rFonts w:eastAsia="MS Mincho"/>
          <w:b/>
          <w:lang w:eastAsia="ja-JP"/>
        </w:rPr>
        <w:t>CLEANING UP SPILLS</w:t>
      </w:r>
    </w:p>
    <w:p w14:paraId="0225A9A6"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Before cleaning up chemical spills consult the Safety Data Sheet/s (SDS) for more information on the specific chemicals involved and follow instructions for clean-up and disposal. The goal of the clean-up is to contain the chemical and remove or inactivate it.</w:t>
      </w:r>
    </w:p>
    <w:p w14:paraId="79EA0537"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When cleaning up chemical spills the following procedures should be put in place in conjunction with SDS:</w:t>
      </w:r>
    </w:p>
    <w:p w14:paraId="21D70CDD" w14:textId="77777777" w:rsidR="00D47B22" w:rsidRPr="003B3AB5" w:rsidRDefault="00D47B22" w:rsidP="004214AE">
      <w:pPr>
        <w:numPr>
          <w:ilvl w:val="0"/>
          <w:numId w:val="50"/>
        </w:numPr>
        <w:spacing w:before="120" w:line="240" w:lineRule="auto"/>
        <w:contextualSpacing/>
        <w:rPr>
          <w:rFonts w:eastAsia="MS Mincho" w:cs="Arial"/>
          <w:lang w:eastAsia="ja-JP"/>
        </w:rPr>
      </w:pPr>
      <w:r w:rsidRPr="003B3AB5">
        <w:rPr>
          <w:rFonts w:eastAsia="MS Mincho" w:cs="Arial"/>
          <w:lang w:eastAsia="ja-JP"/>
        </w:rPr>
        <w:t>wear protective equipment as needed, including safety goggles or face mask / shield, gloves and long-sleeved lab coat or apron;</w:t>
      </w:r>
    </w:p>
    <w:p w14:paraId="52154AD5" w14:textId="77777777" w:rsidR="00D47B22" w:rsidRPr="003B3AB5" w:rsidRDefault="00D47B22" w:rsidP="004214AE">
      <w:pPr>
        <w:numPr>
          <w:ilvl w:val="0"/>
          <w:numId w:val="50"/>
        </w:numPr>
        <w:spacing w:before="120" w:line="240" w:lineRule="auto"/>
        <w:contextualSpacing/>
        <w:rPr>
          <w:rFonts w:eastAsia="MS Mincho" w:cs="Arial"/>
          <w:lang w:eastAsia="ja-JP"/>
        </w:rPr>
      </w:pPr>
      <w:r w:rsidRPr="003B3AB5">
        <w:rPr>
          <w:rFonts w:eastAsia="MS Mincho" w:cs="Arial"/>
          <w:lang w:eastAsia="ja-JP"/>
        </w:rPr>
        <w:t>to avoid breathing vapours from the spill, increase area ventilation by turning on hoods or extractor fans, opening windows and wearing an appropriate mask;</w:t>
      </w:r>
    </w:p>
    <w:p w14:paraId="15E4B156" w14:textId="77777777" w:rsidR="00D47B22" w:rsidRPr="003B3AB5" w:rsidRDefault="00D47B22" w:rsidP="004214AE">
      <w:pPr>
        <w:numPr>
          <w:ilvl w:val="0"/>
          <w:numId w:val="50"/>
        </w:numPr>
        <w:spacing w:before="120" w:line="240" w:lineRule="auto"/>
        <w:contextualSpacing/>
        <w:rPr>
          <w:rFonts w:eastAsia="MS Mincho" w:cs="Arial"/>
          <w:lang w:eastAsia="ja-JP"/>
        </w:rPr>
      </w:pPr>
      <w:r w:rsidRPr="003B3AB5">
        <w:rPr>
          <w:rFonts w:eastAsia="MS Mincho" w:cs="Arial"/>
          <w:lang w:eastAsia="ja-JP"/>
        </w:rPr>
        <w:t>attempt to confine spill to small area with absorbent materials;</w:t>
      </w:r>
    </w:p>
    <w:p w14:paraId="0173EF90" w14:textId="77777777" w:rsidR="00D47B22" w:rsidRPr="003B3AB5" w:rsidRDefault="00D47B22" w:rsidP="004214AE">
      <w:pPr>
        <w:numPr>
          <w:ilvl w:val="0"/>
          <w:numId w:val="50"/>
        </w:numPr>
        <w:spacing w:before="120" w:line="240" w:lineRule="auto"/>
        <w:contextualSpacing/>
        <w:rPr>
          <w:rFonts w:eastAsia="MS Mincho" w:cs="Arial"/>
          <w:lang w:eastAsia="ja-JP"/>
        </w:rPr>
      </w:pPr>
      <w:r w:rsidRPr="003B3AB5">
        <w:rPr>
          <w:rFonts w:eastAsia="MS Mincho" w:cs="Arial"/>
          <w:lang w:eastAsia="ja-JP"/>
        </w:rPr>
        <w:lastRenderedPageBreak/>
        <w:t>use an appropriate spill kit to neutralise and absorb inorganic acids - for other chemicals use the appropriate kit or absorb the spill with vermiculite, dry sand, diatomaceous earth, paper towels or “kitty litter”;</w:t>
      </w:r>
    </w:p>
    <w:p w14:paraId="57BA0715" w14:textId="77777777" w:rsidR="00D47B22" w:rsidRPr="003B3AB5" w:rsidRDefault="00D47B22" w:rsidP="004214AE">
      <w:pPr>
        <w:numPr>
          <w:ilvl w:val="0"/>
          <w:numId w:val="50"/>
        </w:numPr>
        <w:spacing w:before="120" w:line="240" w:lineRule="auto"/>
        <w:contextualSpacing/>
        <w:rPr>
          <w:rFonts w:eastAsia="MS Mincho" w:cs="Arial"/>
          <w:lang w:eastAsia="ja-JP"/>
        </w:rPr>
      </w:pPr>
      <w:r w:rsidRPr="003B3AB5">
        <w:rPr>
          <w:rFonts w:eastAsia="MS Mincho" w:cs="Arial"/>
          <w:lang w:eastAsia="ja-JP"/>
        </w:rPr>
        <w:t>dry spills can usually be collected with a paper towel or mopped up, the exceptions being dry materials which react with water – collect these with dry tongs;</w:t>
      </w:r>
    </w:p>
    <w:p w14:paraId="16AE8B12" w14:textId="77777777" w:rsidR="00D47B22" w:rsidRPr="003B3AB5" w:rsidRDefault="00D47B22" w:rsidP="004214AE">
      <w:pPr>
        <w:numPr>
          <w:ilvl w:val="0"/>
          <w:numId w:val="50"/>
        </w:numPr>
        <w:spacing w:before="120" w:line="240" w:lineRule="auto"/>
        <w:contextualSpacing/>
        <w:rPr>
          <w:rFonts w:eastAsia="MS Mincho" w:cs="Arial"/>
          <w:lang w:eastAsia="ja-JP"/>
        </w:rPr>
      </w:pPr>
      <w:r w:rsidRPr="003B3AB5">
        <w:rPr>
          <w:rFonts w:eastAsia="MS Mincho" w:cs="Arial"/>
          <w:lang w:eastAsia="ja-JP"/>
        </w:rPr>
        <w:t>take note of all information on the labels from broken containers, both safety information and toxicity - label the container and dispose of appropriately;</w:t>
      </w:r>
    </w:p>
    <w:p w14:paraId="4119F9B2" w14:textId="77777777" w:rsidR="00D47B22" w:rsidRPr="003B3AB5" w:rsidRDefault="00D47B22" w:rsidP="001D7E6F">
      <w:pPr>
        <w:numPr>
          <w:ilvl w:val="0"/>
          <w:numId w:val="50"/>
        </w:numPr>
        <w:spacing w:before="120" w:after="120"/>
        <w:ind w:left="357" w:hanging="357"/>
        <w:rPr>
          <w:rFonts w:eastAsia="MS Mincho" w:cs="Arial"/>
          <w:lang w:eastAsia="ja-JP"/>
        </w:rPr>
      </w:pPr>
      <w:r w:rsidRPr="003B3AB5">
        <w:rPr>
          <w:rFonts w:eastAsia="MS Mincho" w:cs="Arial"/>
          <w:lang w:eastAsia="ja-JP"/>
        </w:rPr>
        <w:t>clean up spill area with water.</w:t>
      </w:r>
    </w:p>
    <w:p w14:paraId="1C8CF86F" w14:textId="77777777" w:rsidR="00D47B22" w:rsidRPr="003B3AB5" w:rsidRDefault="00D47B22" w:rsidP="00D47B22">
      <w:pPr>
        <w:rPr>
          <w:b/>
        </w:rPr>
      </w:pPr>
      <w:bookmarkStart w:id="178" w:name="_Toc49762242"/>
      <w:r w:rsidRPr="003B3AB5">
        <w:rPr>
          <w:b/>
        </w:rPr>
        <w:t>MEDICAL EMERGENCY OR INJURY</w:t>
      </w:r>
      <w:bookmarkEnd w:id="178"/>
    </w:p>
    <w:p w14:paraId="67237AD6" w14:textId="77777777" w:rsidR="00D47B22" w:rsidRPr="003B3AB5" w:rsidRDefault="00D47B22" w:rsidP="00D47B22">
      <w:pPr>
        <w:spacing w:line="240" w:lineRule="auto"/>
        <w:rPr>
          <w:rFonts w:eastAsia="MS Mincho" w:cs="Arial"/>
          <w:i/>
          <w:lang w:eastAsia="ja-JP"/>
        </w:rPr>
      </w:pPr>
      <w:r w:rsidRPr="003B3AB5">
        <w:rPr>
          <w:rFonts w:eastAsia="MS Mincho" w:cs="Arial"/>
          <w:lang w:eastAsia="ja-JP"/>
        </w:rPr>
        <w:t xml:space="preserve">In the event of a medical emergency or injury occurring in a laboratory, follow the procedures in section </w:t>
      </w:r>
      <w:r w:rsidRPr="003B3AB5">
        <w:rPr>
          <w:rFonts w:eastAsia="MS Mincho" w:cs="Arial"/>
          <w:i/>
          <w:lang w:eastAsia="ja-JP"/>
        </w:rPr>
        <w:t>Medical Emergency / Serious Injury.</w:t>
      </w:r>
    </w:p>
    <w:p w14:paraId="572C4CA4" w14:textId="77777777" w:rsidR="00D47B22" w:rsidRPr="003B3AB5" w:rsidRDefault="00D47B22" w:rsidP="00D47B22">
      <w:pPr>
        <w:rPr>
          <w:rFonts w:eastAsia="MS Mincho"/>
          <w:b/>
          <w:lang w:eastAsia="ja-JP"/>
        </w:rPr>
      </w:pPr>
      <w:r w:rsidRPr="003B3AB5">
        <w:rPr>
          <w:rFonts w:eastAsia="MS Mincho"/>
          <w:b/>
          <w:lang w:eastAsia="ja-JP"/>
        </w:rPr>
        <w:t>SPECIFIC EMERGENCY PROCEDURES</w:t>
      </w:r>
    </w:p>
    <w:p w14:paraId="598514CE"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Specific procedures may be necessary if a person is injured in a laboratory accident:</w:t>
      </w:r>
    </w:p>
    <w:p w14:paraId="617C0BE2" w14:textId="77777777" w:rsidR="00D47B22" w:rsidRPr="003B3AB5" w:rsidRDefault="00D47B22" w:rsidP="004214AE">
      <w:pPr>
        <w:numPr>
          <w:ilvl w:val="0"/>
          <w:numId w:val="51"/>
        </w:numPr>
        <w:spacing w:before="120" w:line="240" w:lineRule="auto"/>
        <w:contextualSpacing/>
        <w:rPr>
          <w:rFonts w:eastAsia="MS Mincho" w:cs="Arial"/>
          <w:lang w:eastAsia="ja-JP"/>
        </w:rPr>
      </w:pPr>
      <w:r w:rsidRPr="003B3AB5">
        <w:rPr>
          <w:rFonts w:eastAsia="MS Mincho" w:cs="Arial"/>
          <w:lang w:eastAsia="ja-JP"/>
        </w:rPr>
        <w:t>if chemicals have been spilled on the skin, flush the affected area with large quantities of water and remove any contaminated clothing;</w:t>
      </w:r>
    </w:p>
    <w:p w14:paraId="6EE0D044" w14:textId="77777777" w:rsidR="00D47B22" w:rsidRPr="003B3AB5" w:rsidRDefault="00D47B22" w:rsidP="004214AE">
      <w:pPr>
        <w:numPr>
          <w:ilvl w:val="0"/>
          <w:numId w:val="51"/>
        </w:numPr>
        <w:spacing w:before="120" w:line="240" w:lineRule="auto"/>
        <w:contextualSpacing/>
        <w:rPr>
          <w:rFonts w:eastAsia="MS Mincho" w:cs="Arial"/>
          <w:lang w:eastAsia="ja-JP"/>
        </w:rPr>
      </w:pPr>
      <w:r w:rsidRPr="003B3AB5">
        <w:rPr>
          <w:rFonts w:eastAsia="MS Mincho" w:cs="Arial"/>
          <w:lang w:eastAsia="ja-JP"/>
        </w:rPr>
        <w:t xml:space="preserve">if a chemical has entered the eye, immediately irrigate the </w:t>
      </w:r>
      <w:proofErr w:type="gramStart"/>
      <w:r w:rsidRPr="003B3AB5">
        <w:rPr>
          <w:rFonts w:eastAsia="MS Mincho" w:cs="Arial"/>
          <w:lang w:eastAsia="ja-JP"/>
        </w:rPr>
        <w:t>eye ball</w:t>
      </w:r>
      <w:proofErr w:type="gramEnd"/>
      <w:r w:rsidRPr="003B3AB5">
        <w:rPr>
          <w:rFonts w:eastAsia="MS Mincho" w:cs="Arial"/>
          <w:lang w:eastAsia="ja-JP"/>
        </w:rPr>
        <w:t xml:space="preserve"> and the inner surface of the eyelid with plenty of water for 15 minutes.  Use the eye wash facilities in the first aid kit.</w:t>
      </w:r>
    </w:p>
    <w:p w14:paraId="41A2A183" w14:textId="77777777" w:rsidR="00D47B22" w:rsidRPr="003B3AB5" w:rsidRDefault="00D47B22" w:rsidP="004214AE">
      <w:pPr>
        <w:numPr>
          <w:ilvl w:val="0"/>
          <w:numId w:val="51"/>
        </w:numPr>
        <w:spacing w:before="120" w:line="240" w:lineRule="auto"/>
        <w:contextualSpacing/>
        <w:rPr>
          <w:rFonts w:eastAsia="MS Mincho" w:cs="Arial"/>
          <w:lang w:eastAsia="ja-JP"/>
        </w:rPr>
      </w:pPr>
      <w:r w:rsidRPr="003B3AB5">
        <w:rPr>
          <w:rFonts w:eastAsia="MS Mincho" w:cs="Arial"/>
          <w:lang w:eastAsia="ja-JP"/>
        </w:rPr>
        <w:t>if clothing is on fire, wrap the person in the fire blanket to smother the flames.  Minor burns can be treated by applying cold water to relieve pain. for more extensive burns, seek prompt medical attention;</w:t>
      </w:r>
    </w:p>
    <w:p w14:paraId="171AEC25" w14:textId="77777777" w:rsidR="00D47B22" w:rsidRPr="003B3AB5" w:rsidRDefault="00D47B22" w:rsidP="004214AE">
      <w:pPr>
        <w:numPr>
          <w:ilvl w:val="0"/>
          <w:numId w:val="51"/>
        </w:numPr>
        <w:spacing w:before="120" w:line="240" w:lineRule="auto"/>
        <w:contextualSpacing/>
        <w:rPr>
          <w:rFonts w:eastAsia="MS Mincho" w:cs="Arial"/>
          <w:lang w:eastAsia="ja-JP"/>
        </w:rPr>
      </w:pPr>
      <w:r w:rsidRPr="003B3AB5">
        <w:rPr>
          <w:rFonts w:eastAsia="MS Mincho" w:cs="Arial"/>
          <w:lang w:eastAsia="ja-JP"/>
        </w:rPr>
        <w:t xml:space="preserve">minor cuts can be washed under running water and a dressing applied.  If the cut is more serious, stop the bleeding by applying direct pressure with a clean pad or towel and obtain prompt medical attention.  Use gloves.  Do not </w:t>
      </w:r>
      <w:proofErr w:type="gramStart"/>
      <w:r w:rsidRPr="003B3AB5">
        <w:rPr>
          <w:rFonts w:eastAsia="MS Mincho" w:cs="Arial"/>
          <w:lang w:eastAsia="ja-JP"/>
        </w:rPr>
        <w:t>come into contact with</w:t>
      </w:r>
      <w:proofErr w:type="gramEnd"/>
      <w:r w:rsidRPr="003B3AB5">
        <w:rPr>
          <w:rFonts w:eastAsia="MS Mincho" w:cs="Arial"/>
          <w:lang w:eastAsia="ja-JP"/>
        </w:rPr>
        <w:t xml:space="preserve"> another person’s blood;</w:t>
      </w:r>
    </w:p>
    <w:p w14:paraId="7EE1FAD7" w14:textId="77777777" w:rsidR="00D47B22" w:rsidRPr="003B3AB5" w:rsidRDefault="00D47B22" w:rsidP="004214AE">
      <w:pPr>
        <w:numPr>
          <w:ilvl w:val="0"/>
          <w:numId w:val="51"/>
        </w:numPr>
        <w:spacing w:before="120" w:line="240" w:lineRule="auto"/>
        <w:contextualSpacing/>
        <w:rPr>
          <w:rFonts w:eastAsia="MS Mincho" w:cs="Arial"/>
          <w:lang w:eastAsia="ja-JP"/>
        </w:rPr>
      </w:pPr>
      <w:r w:rsidRPr="003B3AB5">
        <w:rPr>
          <w:rFonts w:eastAsia="MS Mincho" w:cs="Arial"/>
          <w:lang w:eastAsia="ja-JP"/>
        </w:rPr>
        <w:t>if toxic gases are inhaled move the victim to safety without endangering personal health. Call for emergency medical assistance and administer CPR if necessary.</w:t>
      </w:r>
    </w:p>
    <w:p w14:paraId="3E60FB2C" w14:textId="77777777" w:rsidR="00D47B22" w:rsidRPr="003B3AB5" w:rsidRDefault="00D47B22" w:rsidP="00D47B22">
      <w:pPr>
        <w:spacing w:line="240" w:lineRule="auto"/>
        <w:contextualSpacing/>
        <w:rPr>
          <w:rFonts w:eastAsia="MS Mincho" w:cs="Arial"/>
          <w:lang w:eastAsia="ja-JP"/>
        </w:rPr>
      </w:pPr>
    </w:p>
    <w:p w14:paraId="2990A492" w14:textId="77777777" w:rsidR="00D47B22" w:rsidRPr="00DA4296" w:rsidRDefault="00D47B22" w:rsidP="00D47B22">
      <w:pPr>
        <w:rPr>
          <w:rFonts w:ascii="Noto Serif Armenian Light" w:eastAsia="MS Mincho" w:hAnsi="Noto Serif Armenian Light" w:cs="Arial"/>
          <w:b/>
          <w:lang w:eastAsia="ja-JP"/>
        </w:rPr>
      </w:pPr>
      <w:r w:rsidRPr="00DA4296">
        <w:rPr>
          <w:rFonts w:ascii="Noto Serif Armenian Light" w:eastAsia="MS Mincho" w:hAnsi="Noto Serif Armenian Light" w:cs="Arial"/>
          <w:b/>
          <w:lang w:eastAsia="ja-JP"/>
        </w:rPr>
        <w:br w:type="page"/>
      </w:r>
    </w:p>
    <w:p w14:paraId="2D0649DC" w14:textId="77777777" w:rsidR="00D47B22" w:rsidRPr="00D66DA7" w:rsidRDefault="00D47B22" w:rsidP="00D47B22">
      <w:pPr>
        <w:pStyle w:val="Heading5"/>
      </w:pPr>
      <w:bookmarkStart w:id="179" w:name="_Toc49762243"/>
      <w:bookmarkStart w:id="180" w:name="_Toc51313829"/>
      <w:r w:rsidRPr="00D66DA7">
        <w:lastRenderedPageBreak/>
        <w:t>MEDICAL EMERGENCY</w:t>
      </w:r>
      <w:r>
        <w:t xml:space="preserve"> </w:t>
      </w:r>
      <w:r w:rsidRPr="00D66DA7">
        <w:t>/</w:t>
      </w:r>
      <w:r>
        <w:t xml:space="preserve"> </w:t>
      </w:r>
      <w:r w:rsidRPr="00D66DA7">
        <w:t>SERIOUS INJURY</w:t>
      </w:r>
      <w:bookmarkEnd w:id="179"/>
      <w:bookmarkEnd w:id="180"/>
    </w:p>
    <w:p w14:paraId="654C4813" w14:textId="77777777" w:rsidR="00D47B22" w:rsidRPr="003B3AB5" w:rsidRDefault="00D47B22" w:rsidP="00D47B22">
      <w:pPr>
        <w:spacing w:line="240" w:lineRule="auto"/>
        <w:rPr>
          <w:rFonts w:eastAsia="MS Mincho" w:cs="Arial"/>
          <w:lang w:eastAsia="ja-JP"/>
        </w:rPr>
      </w:pPr>
      <w:r w:rsidRPr="003B3AB5">
        <w:rPr>
          <w:rFonts w:eastAsia="MS Mincho" w:cs="Arial"/>
          <w:lang w:eastAsia="ja-JP"/>
        </w:rPr>
        <w:t>If a medical emergency or serious injury occurs:</w:t>
      </w:r>
    </w:p>
    <w:p w14:paraId="3A75E1DC" w14:textId="77777777" w:rsidR="00D47B22" w:rsidRPr="003B3AB5" w:rsidRDefault="00D47B22" w:rsidP="004214AE">
      <w:pPr>
        <w:numPr>
          <w:ilvl w:val="0"/>
          <w:numId w:val="52"/>
        </w:numPr>
        <w:spacing w:before="120" w:line="240" w:lineRule="auto"/>
        <w:contextualSpacing/>
        <w:rPr>
          <w:rFonts w:eastAsia="MS Mincho" w:cs="Arial"/>
          <w:lang w:eastAsia="ja-JP"/>
        </w:rPr>
      </w:pPr>
      <w:r w:rsidRPr="003B3AB5">
        <w:rPr>
          <w:rFonts w:eastAsia="MS Mincho" w:cs="Arial"/>
          <w:lang w:eastAsia="ja-JP"/>
        </w:rPr>
        <w:t>assess the situation and assure personal safety - check for any immediate danger to yourself and others;</w:t>
      </w:r>
    </w:p>
    <w:p w14:paraId="57669069" w14:textId="77777777" w:rsidR="00D47B22" w:rsidRPr="003B3AB5" w:rsidRDefault="00D47B22" w:rsidP="004214AE">
      <w:pPr>
        <w:numPr>
          <w:ilvl w:val="0"/>
          <w:numId w:val="52"/>
        </w:numPr>
        <w:spacing w:before="120" w:line="240" w:lineRule="auto"/>
        <w:contextualSpacing/>
        <w:rPr>
          <w:rFonts w:eastAsia="MS Mincho" w:cs="Arial"/>
          <w:lang w:eastAsia="ja-JP"/>
        </w:rPr>
      </w:pPr>
      <w:r w:rsidRPr="003B3AB5">
        <w:rPr>
          <w:rFonts w:eastAsia="MS Mincho" w:cs="Arial"/>
          <w:lang w:eastAsia="ja-JP"/>
        </w:rPr>
        <w:t>call for chief warden and first aid officer;</w:t>
      </w:r>
    </w:p>
    <w:p w14:paraId="14BEDDAB" w14:textId="77777777" w:rsidR="00D47B22" w:rsidRPr="003B3AB5" w:rsidRDefault="00D47B22" w:rsidP="004214AE">
      <w:pPr>
        <w:numPr>
          <w:ilvl w:val="0"/>
          <w:numId w:val="52"/>
        </w:numPr>
        <w:spacing w:before="120" w:line="240" w:lineRule="auto"/>
        <w:contextualSpacing/>
        <w:rPr>
          <w:rFonts w:eastAsia="MS Mincho" w:cs="Arial"/>
          <w:lang w:eastAsia="ja-JP"/>
        </w:rPr>
      </w:pPr>
      <w:r w:rsidRPr="003B3AB5">
        <w:rPr>
          <w:rFonts w:eastAsia="MS Mincho" w:cs="Arial"/>
          <w:lang w:eastAsia="ja-JP"/>
        </w:rPr>
        <w:t>secure the area and prevent other occupants from entering the immediate area.</w:t>
      </w:r>
    </w:p>
    <w:p w14:paraId="794AB492" w14:textId="77777777" w:rsidR="00D47B22" w:rsidRPr="003B3AB5" w:rsidRDefault="00D47B22" w:rsidP="00D47B22">
      <w:pPr>
        <w:spacing w:line="240" w:lineRule="auto"/>
        <w:ind w:left="720"/>
        <w:contextualSpacing/>
        <w:rPr>
          <w:rFonts w:eastAsia="MS Mincho" w:cs="Arial"/>
          <w:lang w:eastAsia="ja-JP"/>
        </w:rPr>
      </w:pPr>
    </w:p>
    <w:p w14:paraId="41FE41DF" w14:textId="77777777" w:rsidR="00D47B22" w:rsidRPr="003B3AB5" w:rsidRDefault="00D47B22" w:rsidP="00D47B22">
      <w:pPr>
        <w:rPr>
          <w:rFonts w:eastAsia="MS Mincho"/>
          <w:b/>
          <w:lang w:eastAsia="ja-JP"/>
        </w:rPr>
      </w:pPr>
      <w:r w:rsidRPr="003B3AB5">
        <w:rPr>
          <w:rFonts w:eastAsia="MS Mincho"/>
          <w:b/>
          <w:lang w:eastAsia="ja-JP"/>
        </w:rPr>
        <w:t>CHIEF WARDEN</w:t>
      </w:r>
    </w:p>
    <w:p w14:paraId="5231D32A" w14:textId="77777777" w:rsidR="00D47B22" w:rsidRPr="003B3AB5" w:rsidRDefault="00D47B22" w:rsidP="004214AE">
      <w:pPr>
        <w:numPr>
          <w:ilvl w:val="0"/>
          <w:numId w:val="53"/>
        </w:numPr>
        <w:spacing w:before="120" w:after="120"/>
        <w:contextualSpacing/>
        <w:rPr>
          <w:rFonts w:eastAsia="MS Mincho" w:cs="Arial"/>
          <w:lang w:eastAsia="ja-JP"/>
        </w:rPr>
      </w:pPr>
      <w:r w:rsidRPr="003B3AB5">
        <w:rPr>
          <w:rFonts w:eastAsia="MS Mincho" w:cs="Arial"/>
          <w:lang w:eastAsia="ja-JP"/>
        </w:rPr>
        <w:t>call Emergency 000 for an ambulance and clearly state the nature and location of the emergency and how the location is to be accessed;</w:t>
      </w:r>
    </w:p>
    <w:p w14:paraId="5C7ED337" w14:textId="77777777" w:rsidR="00D47B22" w:rsidRPr="003B3AB5" w:rsidRDefault="00D47B22" w:rsidP="004214AE">
      <w:pPr>
        <w:numPr>
          <w:ilvl w:val="0"/>
          <w:numId w:val="53"/>
        </w:numPr>
        <w:spacing w:before="120" w:after="120"/>
        <w:contextualSpacing/>
        <w:rPr>
          <w:rFonts w:eastAsia="MS Mincho" w:cs="Arial"/>
          <w:lang w:eastAsia="ja-JP"/>
        </w:rPr>
      </w:pPr>
      <w:r w:rsidRPr="003B3AB5">
        <w:rPr>
          <w:rFonts w:eastAsia="MS Mincho" w:cs="Arial"/>
          <w:lang w:eastAsia="ja-JP"/>
        </w:rPr>
        <w:t xml:space="preserve">ensure a </w:t>
      </w:r>
      <w:proofErr w:type="gramStart"/>
      <w:r w:rsidRPr="003B3AB5">
        <w:rPr>
          <w:rFonts w:eastAsia="MS Mincho" w:cs="Arial"/>
          <w:lang w:eastAsia="ja-JP"/>
        </w:rPr>
        <w:t>workers</w:t>
      </w:r>
      <w:proofErr w:type="gramEnd"/>
      <w:r w:rsidRPr="003B3AB5">
        <w:rPr>
          <w:rFonts w:eastAsia="MS Mincho" w:cs="Arial"/>
          <w:lang w:eastAsia="ja-JP"/>
        </w:rPr>
        <w:t xml:space="preserve"> is available to meet the ambulance outside the building and direct ambulance personnel to the location of patient;</w:t>
      </w:r>
    </w:p>
    <w:p w14:paraId="0879C079" w14:textId="77777777" w:rsidR="00D47B22" w:rsidRPr="003B3AB5" w:rsidRDefault="00D47B22" w:rsidP="004214AE">
      <w:pPr>
        <w:numPr>
          <w:ilvl w:val="0"/>
          <w:numId w:val="53"/>
        </w:numPr>
        <w:spacing w:before="120" w:after="120"/>
        <w:contextualSpacing/>
        <w:rPr>
          <w:rFonts w:eastAsia="MS Mincho" w:cs="Arial"/>
          <w:lang w:eastAsia="ja-JP"/>
        </w:rPr>
      </w:pPr>
      <w:r w:rsidRPr="003B3AB5">
        <w:rPr>
          <w:rFonts w:eastAsia="MS Mincho" w:cs="Arial"/>
          <w:lang w:eastAsia="ja-JP"/>
        </w:rPr>
        <w:t>inform parents / caregivers or next of kin;</w:t>
      </w:r>
    </w:p>
    <w:p w14:paraId="5207835A" w14:textId="77777777" w:rsidR="00D47B22" w:rsidRPr="003B3AB5" w:rsidRDefault="00D47B22" w:rsidP="00D47B22">
      <w:pPr>
        <w:contextualSpacing/>
        <w:rPr>
          <w:rFonts w:eastAsia="MS Mincho" w:cs="Arial"/>
          <w:lang w:eastAsia="ja-JP"/>
        </w:rPr>
      </w:pPr>
    </w:p>
    <w:p w14:paraId="0546EA2B" w14:textId="77777777" w:rsidR="00D47B22" w:rsidRPr="003B3AB5" w:rsidRDefault="00D47B22" w:rsidP="00D47B22">
      <w:pPr>
        <w:rPr>
          <w:rFonts w:eastAsia="MS Mincho"/>
          <w:b/>
          <w:lang w:eastAsia="ja-JP"/>
        </w:rPr>
      </w:pPr>
      <w:r w:rsidRPr="003B3AB5">
        <w:rPr>
          <w:rFonts w:eastAsia="MS Mincho"/>
          <w:b/>
          <w:lang w:eastAsia="ja-JP"/>
        </w:rPr>
        <w:t>FIRST AID OFFICER</w:t>
      </w:r>
    </w:p>
    <w:p w14:paraId="0C921844" w14:textId="77777777" w:rsidR="00D47B22" w:rsidRPr="003B3AB5" w:rsidRDefault="00D47B22" w:rsidP="004214AE">
      <w:pPr>
        <w:numPr>
          <w:ilvl w:val="0"/>
          <w:numId w:val="54"/>
        </w:numPr>
        <w:spacing w:before="120" w:line="240" w:lineRule="auto"/>
        <w:contextualSpacing/>
        <w:rPr>
          <w:rFonts w:eastAsia="MS Mincho" w:cs="Arial"/>
          <w:lang w:eastAsia="ja-JP"/>
        </w:rPr>
      </w:pPr>
      <w:r w:rsidRPr="003B3AB5">
        <w:rPr>
          <w:rFonts w:eastAsia="MS Mincho" w:cs="Arial"/>
          <w:lang w:eastAsia="ja-JP"/>
        </w:rPr>
        <w:t>do not move sick or injured person unless they are in danger of further harm e.g. fire risk</w:t>
      </w:r>
    </w:p>
    <w:p w14:paraId="5BB9955C" w14:textId="77777777" w:rsidR="00D47B22" w:rsidRPr="003B3AB5" w:rsidRDefault="00D47B22" w:rsidP="004214AE">
      <w:pPr>
        <w:numPr>
          <w:ilvl w:val="0"/>
          <w:numId w:val="54"/>
        </w:numPr>
        <w:spacing w:before="120" w:line="240" w:lineRule="auto"/>
        <w:contextualSpacing/>
        <w:rPr>
          <w:rFonts w:eastAsia="MS Mincho" w:cs="Arial"/>
          <w:lang w:eastAsia="ja-JP"/>
        </w:rPr>
      </w:pPr>
      <w:r w:rsidRPr="003B3AB5">
        <w:rPr>
          <w:rFonts w:eastAsia="MS Mincho" w:cs="Arial"/>
          <w:lang w:eastAsia="ja-JP"/>
        </w:rPr>
        <w:t>do not jeopardise their own safety to rescue someone as they may fall victim to the same danger</w:t>
      </w:r>
    </w:p>
    <w:p w14:paraId="79A3CE26" w14:textId="77777777" w:rsidR="00D47B22" w:rsidRPr="003B3AB5" w:rsidRDefault="00D47B22" w:rsidP="004214AE">
      <w:pPr>
        <w:numPr>
          <w:ilvl w:val="0"/>
          <w:numId w:val="54"/>
        </w:numPr>
        <w:spacing w:before="120" w:line="240" w:lineRule="auto"/>
        <w:contextualSpacing/>
        <w:rPr>
          <w:rFonts w:eastAsia="MS Mincho" w:cs="Arial"/>
          <w:lang w:eastAsia="ja-JP"/>
        </w:rPr>
      </w:pPr>
      <w:r w:rsidRPr="003B3AB5">
        <w:rPr>
          <w:rFonts w:eastAsia="MS Mincho" w:cs="Arial"/>
          <w:lang w:eastAsia="ja-JP"/>
        </w:rPr>
        <w:t>check airways and breathing if the person is unconscious and reassure, if the person is conscious</w:t>
      </w:r>
    </w:p>
    <w:p w14:paraId="1C287EF1" w14:textId="77777777" w:rsidR="00D47B22" w:rsidRPr="003B3AB5" w:rsidRDefault="00D47B22" w:rsidP="004214AE">
      <w:pPr>
        <w:numPr>
          <w:ilvl w:val="0"/>
          <w:numId w:val="54"/>
        </w:numPr>
        <w:spacing w:before="120" w:line="240" w:lineRule="auto"/>
        <w:contextualSpacing/>
        <w:rPr>
          <w:rFonts w:eastAsia="MS Mincho" w:cs="Arial"/>
          <w:lang w:eastAsia="ja-JP"/>
        </w:rPr>
      </w:pPr>
      <w:r w:rsidRPr="003B3AB5">
        <w:rPr>
          <w:rFonts w:eastAsia="MS Mincho" w:cs="Arial"/>
          <w:lang w:eastAsia="ja-JP"/>
        </w:rPr>
        <w:t>initiate first aid and/or resuscitation</w:t>
      </w:r>
    </w:p>
    <w:p w14:paraId="589AB632" w14:textId="77777777" w:rsidR="00D47B22" w:rsidRPr="003B3AB5" w:rsidRDefault="00D47B22" w:rsidP="004214AE">
      <w:pPr>
        <w:numPr>
          <w:ilvl w:val="0"/>
          <w:numId w:val="54"/>
        </w:numPr>
        <w:spacing w:before="120" w:line="240" w:lineRule="auto"/>
        <w:contextualSpacing/>
        <w:rPr>
          <w:rFonts w:eastAsia="MS Mincho" w:cs="Arial"/>
          <w:lang w:eastAsia="ja-JP"/>
        </w:rPr>
      </w:pPr>
      <w:r w:rsidRPr="003B3AB5">
        <w:rPr>
          <w:rFonts w:eastAsia="MS Mincho" w:cs="Arial"/>
          <w:lang w:eastAsia="ja-JP"/>
        </w:rPr>
        <w:t>keep the person warm and reassure them that help is on the way</w:t>
      </w:r>
    </w:p>
    <w:p w14:paraId="424C836A" w14:textId="77777777" w:rsidR="00D47B22" w:rsidRPr="003B3AB5" w:rsidRDefault="00D47B22" w:rsidP="004214AE">
      <w:pPr>
        <w:numPr>
          <w:ilvl w:val="0"/>
          <w:numId w:val="54"/>
        </w:numPr>
        <w:spacing w:before="120" w:line="240" w:lineRule="auto"/>
        <w:contextualSpacing/>
        <w:rPr>
          <w:rFonts w:eastAsia="MS Mincho" w:cs="Arial"/>
          <w:lang w:eastAsia="ja-JP"/>
        </w:rPr>
      </w:pPr>
      <w:r w:rsidRPr="003B3AB5">
        <w:rPr>
          <w:rFonts w:eastAsia="MS Mincho" w:cs="Arial"/>
          <w:lang w:eastAsia="ja-JP"/>
        </w:rPr>
        <w:t>remain with sick or injured person until medical assistance arrives</w:t>
      </w:r>
    </w:p>
    <w:p w14:paraId="0C5A5EE4" w14:textId="77777777" w:rsidR="00D47B22" w:rsidRPr="003B3AB5" w:rsidRDefault="00D47B22" w:rsidP="00D47B22">
      <w:pPr>
        <w:spacing w:line="240" w:lineRule="auto"/>
        <w:ind w:left="720"/>
        <w:contextualSpacing/>
        <w:rPr>
          <w:rFonts w:eastAsia="MS Mincho" w:cs="Arial"/>
          <w:lang w:eastAsia="ja-JP"/>
        </w:rPr>
      </w:pPr>
    </w:p>
    <w:p w14:paraId="01F6FB18" w14:textId="77777777" w:rsidR="00D47B22" w:rsidRPr="003B3AB5" w:rsidRDefault="00D47B22" w:rsidP="00D47B22">
      <w:pPr>
        <w:spacing w:line="240" w:lineRule="auto"/>
        <w:rPr>
          <w:rFonts w:eastAsia="MS Mincho" w:cs="Arial"/>
          <w:b/>
          <w:lang w:eastAsia="ja-JP"/>
        </w:rPr>
      </w:pPr>
      <w:r w:rsidRPr="003B3AB5">
        <w:rPr>
          <w:rFonts w:eastAsia="MS Mincho" w:cs="Arial"/>
          <w:b/>
          <w:lang w:eastAsia="ja-JP"/>
        </w:rPr>
        <w:t>REMEMBER: Always seek expert advice and report all accidents and emergencies.</w:t>
      </w:r>
    </w:p>
    <w:p w14:paraId="7B0B65E9" w14:textId="77777777" w:rsidR="00D47B22" w:rsidRPr="00DA4296" w:rsidRDefault="00D47B22" w:rsidP="00D47B22">
      <w:pPr>
        <w:spacing w:line="240" w:lineRule="auto"/>
        <w:rPr>
          <w:rFonts w:ascii="Noto Serif Armenian Light" w:eastAsia="MS Mincho" w:hAnsi="Noto Serif Armenian Light" w:cs="Arial"/>
          <w:b/>
          <w:lang w:eastAsia="ja-JP"/>
        </w:rPr>
      </w:pPr>
    </w:p>
    <w:p w14:paraId="7F51A390" w14:textId="77777777" w:rsidR="00D47B22" w:rsidRPr="00DA4296" w:rsidRDefault="00D47B22" w:rsidP="00D47B22">
      <w:pPr>
        <w:spacing w:line="240" w:lineRule="auto"/>
        <w:rPr>
          <w:rFonts w:ascii="Noto Serif Armenian Light" w:eastAsia="MS Mincho" w:hAnsi="Noto Serif Armenian Light" w:cs="Times New Roman"/>
          <w:b/>
          <w:sz w:val="24"/>
          <w:szCs w:val="24"/>
          <w:lang w:eastAsia="ja-JP"/>
        </w:rPr>
      </w:pPr>
    </w:p>
    <w:p w14:paraId="79FCCF42" w14:textId="77777777" w:rsidR="00D47B22" w:rsidRPr="00DA4296" w:rsidRDefault="00D47B22" w:rsidP="00D47B22">
      <w:pPr>
        <w:spacing w:line="240" w:lineRule="auto"/>
        <w:rPr>
          <w:rFonts w:ascii="Noto Serif Armenian Light" w:eastAsia="MS Mincho" w:hAnsi="Noto Serif Armenian Light" w:cs="Times New Roman"/>
          <w:b/>
          <w:sz w:val="24"/>
          <w:szCs w:val="24"/>
          <w:lang w:eastAsia="ja-JP"/>
        </w:rPr>
      </w:pPr>
    </w:p>
    <w:p w14:paraId="72A8123B" w14:textId="77777777" w:rsidR="00D47B22" w:rsidRPr="00DA4296" w:rsidRDefault="00D47B22" w:rsidP="00D47B22">
      <w:pPr>
        <w:spacing w:line="240" w:lineRule="auto"/>
        <w:rPr>
          <w:rFonts w:ascii="Noto Serif Armenian Light" w:eastAsia="MS Mincho" w:hAnsi="Noto Serif Armenian Light" w:cs="Times New Roman"/>
          <w:b/>
          <w:sz w:val="24"/>
          <w:szCs w:val="24"/>
          <w:lang w:eastAsia="ja-JP"/>
        </w:rPr>
      </w:pPr>
    </w:p>
    <w:p w14:paraId="34D059FF" w14:textId="77777777" w:rsidR="00D47B22" w:rsidRPr="00DA4296" w:rsidRDefault="00D47B22" w:rsidP="00D47B22">
      <w:pPr>
        <w:spacing w:line="240" w:lineRule="auto"/>
        <w:rPr>
          <w:rFonts w:ascii="Noto Serif Armenian Light" w:eastAsia="MS Mincho" w:hAnsi="Noto Serif Armenian Light" w:cs="Times New Roman"/>
          <w:b/>
          <w:sz w:val="24"/>
          <w:szCs w:val="24"/>
          <w:lang w:eastAsia="ja-JP"/>
        </w:rPr>
      </w:pPr>
    </w:p>
    <w:p w14:paraId="38194927" w14:textId="77777777" w:rsidR="00D47B22" w:rsidRPr="00DA4296" w:rsidRDefault="00D47B22" w:rsidP="00D47B22">
      <w:pPr>
        <w:spacing w:line="240" w:lineRule="auto"/>
        <w:rPr>
          <w:rFonts w:ascii="Noto Serif Armenian Light" w:eastAsia="MS Mincho" w:hAnsi="Noto Serif Armenian Light" w:cs="Times New Roman"/>
          <w:b/>
          <w:sz w:val="24"/>
          <w:szCs w:val="24"/>
          <w:lang w:eastAsia="ja-JP"/>
        </w:rPr>
      </w:pPr>
    </w:p>
    <w:p w14:paraId="3D183BE1" w14:textId="77777777" w:rsidR="00D47B22" w:rsidRPr="00DA4296" w:rsidRDefault="00D47B22" w:rsidP="00D47B22">
      <w:pPr>
        <w:rPr>
          <w:rFonts w:ascii="Noto Serif Armenian Light" w:eastAsia="MS Mincho" w:hAnsi="Noto Serif Armenian Light" w:cs="Times New Roman"/>
          <w:b/>
          <w:sz w:val="24"/>
          <w:szCs w:val="24"/>
          <w:lang w:eastAsia="ja-JP"/>
        </w:rPr>
      </w:pPr>
      <w:r w:rsidRPr="00DA4296">
        <w:rPr>
          <w:rFonts w:ascii="Noto Serif Armenian Light" w:eastAsia="MS Mincho" w:hAnsi="Noto Serif Armenian Light" w:cs="Times New Roman"/>
          <w:b/>
          <w:sz w:val="24"/>
          <w:szCs w:val="24"/>
          <w:lang w:eastAsia="ja-JP"/>
        </w:rPr>
        <w:br w:type="page"/>
      </w:r>
    </w:p>
    <w:p w14:paraId="65BDF0FE" w14:textId="77777777" w:rsidR="00D47B22" w:rsidRDefault="00D47B22" w:rsidP="00D47B22">
      <w:pPr>
        <w:pStyle w:val="Heading5"/>
      </w:pPr>
      <w:bookmarkStart w:id="181" w:name="_Toc49762244"/>
      <w:bookmarkStart w:id="182" w:name="_Toc51313830"/>
      <w:r w:rsidRPr="00D66DA7">
        <w:lastRenderedPageBreak/>
        <w:t>PANDEMIC</w:t>
      </w:r>
      <w:bookmarkEnd w:id="181"/>
      <w:bookmarkEnd w:id="182"/>
      <w:r>
        <w:t xml:space="preserve"> </w:t>
      </w:r>
    </w:p>
    <w:p w14:paraId="42D31A56" w14:textId="77777777" w:rsidR="00D47B22" w:rsidRPr="00546509" w:rsidRDefault="00D47B22" w:rsidP="00D47B22">
      <w:pPr>
        <w:rPr>
          <w:lang w:eastAsia="ja-JP"/>
        </w:rPr>
      </w:pPr>
      <w:r w:rsidRPr="00546509">
        <w:rPr>
          <w:lang w:eastAsia="ja-JP"/>
        </w:rPr>
        <w:t>Depending on the pandemic at the time, worksites are encouraged to review and implement and directions provided by the SA Government, SA Health and the Federal Government (where applicable).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1544"/>
        <w:gridCol w:w="5833"/>
        <w:gridCol w:w="2817"/>
      </w:tblGrid>
      <w:tr w:rsidR="00D47B22" w:rsidRPr="00546509" w14:paraId="7C7F56C6" w14:textId="77777777" w:rsidTr="00DA4296">
        <w:tc>
          <w:tcPr>
            <w:tcW w:w="3612"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7A63BD2" w14:textId="77777777" w:rsidR="00D47B22" w:rsidRPr="00546509" w:rsidRDefault="00D47B22" w:rsidP="007E5DB9">
            <w:pPr>
              <w:pStyle w:val="Healthtablecolumnhead"/>
              <w:spacing w:before="60" w:after="60" w:line="240" w:lineRule="auto"/>
              <w:jc w:val="center"/>
              <w:rPr>
                <w:rFonts w:ascii="Work Sans" w:hAnsi="Work Sans" w:cs="Arial"/>
                <w:color w:val="DAD500"/>
                <w:sz w:val="20"/>
                <w:szCs w:val="20"/>
              </w:rPr>
            </w:pPr>
            <w:r w:rsidRPr="00546509">
              <w:rPr>
                <w:rFonts w:ascii="Work Sans" w:hAnsi="Work Sans" w:cs="Arial"/>
                <w:color w:val="auto"/>
                <w:sz w:val="20"/>
                <w:szCs w:val="20"/>
              </w:rPr>
              <w:t>PREPAREDNESS STAGE</w:t>
            </w:r>
          </w:p>
        </w:tc>
        <w:tc>
          <w:tcPr>
            <w:tcW w:w="1388" w:type="pct"/>
            <w:vMerge w:val="restart"/>
            <w:shd w:val="clear" w:color="auto" w:fill="D9D9D9" w:themeFill="background1" w:themeFillShade="D9"/>
          </w:tcPr>
          <w:p w14:paraId="7F51B450" w14:textId="77777777" w:rsidR="00D47B22" w:rsidRPr="00546509" w:rsidRDefault="00D47B22" w:rsidP="007E5DB9">
            <w:pPr>
              <w:pStyle w:val="Healthtablebullet"/>
              <w:numPr>
                <w:ilvl w:val="0"/>
                <w:numId w:val="0"/>
              </w:numPr>
              <w:spacing w:before="40"/>
              <w:ind w:left="284" w:hanging="284"/>
              <w:jc w:val="center"/>
              <w:rPr>
                <w:rFonts w:ascii="Work Sans" w:hAnsi="Work Sans" w:cs="Arial"/>
                <w:b/>
                <w:sz w:val="20"/>
                <w:szCs w:val="20"/>
                <w:highlight w:val="lightGray"/>
              </w:rPr>
            </w:pPr>
            <w:r w:rsidRPr="00546509">
              <w:rPr>
                <w:rFonts w:ascii="Work Sans" w:hAnsi="Work Sans" w:cs="Arial"/>
                <w:b/>
                <w:sz w:val="20"/>
                <w:szCs w:val="20"/>
              </w:rPr>
              <w:t>The scale and nature of preparedness activities is the same for all possible levels of clinical severity</w:t>
            </w:r>
          </w:p>
        </w:tc>
      </w:tr>
      <w:tr w:rsidR="00D47B22" w:rsidRPr="00546509" w14:paraId="4440AF4D" w14:textId="77777777" w:rsidTr="00DA4296">
        <w:tc>
          <w:tcPr>
            <w:tcW w:w="3612"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C30D18E" w14:textId="77777777" w:rsidR="00D47B22" w:rsidRPr="00546509" w:rsidRDefault="00D47B22" w:rsidP="007E5DB9">
            <w:pPr>
              <w:pStyle w:val="Healthtablecolumnhead"/>
              <w:jc w:val="center"/>
              <w:rPr>
                <w:rFonts w:ascii="Work Sans" w:hAnsi="Work Sans" w:cs="Arial"/>
                <w:color w:val="auto"/>
                <w:szCs w:val="18"/>
              </w:rPr>
            </w:pPr>
            <w:r w:rsidRPr="00546509">
              <w:rPr>
                <w:rFonts w:ascii="Work Sans" w:hAnsi="Work Sans" w:cs="Arial"/>
                <w:color w:val="auto"/>
                <w:szCs w:val="18"/>
              </w:rPr>
              <w:t>Description - No novel strain detected (or emerging strain under initial detection)</w:t>
            </w:r>
          </w:p>
        </w:tc>
        <w:tc>
          <w:tcPr>
            <w:tcW w:w="1388" w:type="pct"/>
            <w:vMerge/>
            <w:shd w:val="clear" w:color="auto" w:fill="D9D9D9" w:themeFill="background1" w:themeFillShade="D9"/>
          </w:tcPr>
          <w:p w14:paraId="37E41685" w14:textId="77777777" w:rsidR="00D47B22" w:rsidRPr="00546509" w:rsidRDefault="00D47B22" w:rsidP="007E5DB9">
            <w:pPr>
              <w:pStyle w:val="Healthtablebullet"/>
              <w:spacing w:before="40"/>
              <w:jc w:val="center"/>
              <w:rPr>
                <w:rFonts w:ascii="Work Sans" w:hAnsi="Work Sans" w:cs="Arial"/>
                <w:b/>
                <w:szCs w:val="18"/>
                <w:highlight w:val="lightGray"/>
              </w:rPr>
            </w:pPr>
          </w:p>
        </w:tc>
      </w:tr>
      <w:tr w:rsidR="00D47B22" w:rsidRPr="00546509" w14:paraId="1C4FA16D" w14:textId="77777777" w:rsidTr="00DA4296">
        <w:tc>
          <w:tcPr>
            <w:tcW w:w="744"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009205A7" w14:textId="77777777" w:rsidR="00D47B22" w:rsidRPr="00546509" w:rsidRDefault="00D47B22" w:rsidP="007E5DB9">
            <w:pPr>
              <w:pStyle w:val="Healthtablebody"/>
              <w:jc w:val="center"/>
              <w:rPr>
                <w:rFonts w:ascii="Work Sans" w:hAnsi="Work Sans" w:cs="Arial"/>
                <w:b/>
                <w:szCs w:val="18"/>
              </w:rPr>
            </w:pPr>
            <w:r w:rsidRPr="00546509">
              <w:rPr>
                <w:rFonts w:ascii="Work Sans" w:hAnsi="Work Sans" w:cs="Arial"/>
                <w:b/>
                <w:szCs w:val="18"/>
              </w:rPr>
              <w:t>Category</w:t>
            </w:r>
          </w:p>
        </w:tc>
        <w:tc>
          <w:tcPr>
            <w:tcW w:w="2868"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7CEF81A0" w14:textId="77777777" w:rsidR="00D47B22" w:rsidRPr="00546509" w:rsidRDefault="00D47B22" w:rsidP="007E5DB9">
            <w:pPr>
              <w:pStyle w:val="Healthtablebullet"/>
              <w:numPr>
                <w:ilvl w:val="0"/>
                <w:numId w:val="0"/>
              </w:numPr>
              <w:ind w:left="284"/>
              <w:jc w:val="center"/>
              <w:rPr>
                <w:rFonts w:ascii="Work Sans" w:hAnsi="Work Sans" w:cs="Arial"/>
                <w:b/>
                <w:szCs w:val="18"/>
              </w:rPr>
            </w:pPr>
            <w:r w:rsidRPr="00546509">
              <w:rPr>
                <w:rFonts w:ascii="Work Sans" w:hAnsi="Work Sans" w:cs="Arial"/>
                <w:b/>
                <w:szCs w:val="18"/>
              </w:rPr>
              <w:t>Key Actions</w:t>
            </w:r>
          </w:p>
        </w:tc>
        <w:tc>
          <w:tcPr>
            <w:tcW w:w="1388" w:type="pct"/>
            <w:vMerge/>
            <w:shd w:val="clear" w:color="auto" w:fill="D9D9D9" w:themeFill="background1" w:themeFillShade="D9"/>
          </w:tcPr>
          <w:p w14:paraId="0B4CCC8B" w14:textId="77777777" w:rsidR="00D47B22" w:rsidRPr="00546509" w:rsidRDefault="00D47B22" w:rsidP="007E5DB9">
            <w:pPr>
              <w:pStyle w:val="Healthtablebullet"/>
              <w:numPr>
                <w:ilvl w:val="0"/>
                <w:numId w:val="0"/>
              </w:numPr>
              <w:spacing w:before="40"/>
              <w:ind w:left="284"/>
              <w:jc w:val="center"/>
              <w:rPr>
                <w:rFonts w:ascii="Work Sans" w:hAnsi="Work Sans" w:cs="Arial"/>
                <w:b/>
                <w:szCs w:val="18"/>
                <w:highlight w:val="lightGray"/>
              </w:rPr>
            </w:pPr>
          </w:p>
        </w:tc>
      </w:tr>
      <w:tr w:rsidR="00D47B22" w:rsidRPr="00546509" w14:paraId="705AE767" w14:textId="77777777" w:rsidTr="00DA4296">
        <w:tblPrEx>
          <w:tblCellMar>
            <w:top w:w="0" w:type="dxa"/>
            <w:left w:w="108" w:type="dxa"/>
            <w:bottom w:w="0" w:type="dxa"/>
            <w:right w:w="108" w:type="dxa"/>
          </w:tblCellMar>
          <w:tblLook w:val="04A0" w:firstRow="1" w:lastRow="0" w:firstColumn="1" w:lastColumn="0" w:noHBand="0" w:noVBand="1"/>
        </w:tblPrEx>
        <w:tc>
          <w:tcPr>
            <w:tcW w:w="744"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5F09D87" w14:textId="77777777" w:rsidR="00D47B22" w:rsidRPr="00546509" w:rsidRDefault="00D47B22" w:rsidP="007E5DB9">
            <w:pPr>
              <w:spacing w:before="60" w:after="60" w:line="240" w:lineRule="auto"/>
              <w:rPr>
                <w:rFonts w:cs="Arial"/>
                <w:b/>
                <w:sz w:val="16"/>
                <w:szCs w:val="16"/>
              </w:rPr>
            </w:pPr>
            <w:r w:rsidRPr="00546509">
              <w:rPr>
                <w:rFonts w:cs="Arial"/>
                <w:b/>
                <w:sz w:val="16"/>
                <w:szCs w:val="16"/>
              </w:rPr>
              <w:t>Review Emergency Management / Disaster Recovery Plan</w:t>
            </w:r>
          </w:p>
        </w:tc>
        <w:tc>
          <w:tcPr>
            <w:tcW w:w="2868"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6AD81018" w14:textId="77777777" w:rsidR="00D47B22" w:rsidRPr="00546509" w:rsidRDefault="00D47B22" w:rsidP="004214AE">
            <w:pPr>
              <w:numPr>
                <w:ilvl w:val="0"/>
                <w:numId w:val="89"/>
              </w:numPr>
              <w:spacing w:before="120" w:after="0" w:line="240" w:lineRule="auto"/>
              <w:ind w:left="317" w:hanging="284"/>
              <w:rPr>
                <w:rFonts w:cs="Arial"/>
                <w:sz w:val="18"/>
                <w:szCs w:val="18"/>
              </w:rPr>
            </w:pPr>
            <w:r w:rsidRPr="00546509">
              <w:rPr>
                <w:rFonts w:cs="Arial"/>
                <w:sz w:val="18"/>
                <w:szCs w:val="18"/>
              </w:rPr>
              <w:t>Review your Emergency Management / Disaster Recovery Plans (EMP), including:</w:t>
            </w:r>
          </w:p>
          <w:p w14:paraId="7DEE5091" w14:textId="77777777" w:rsidR="00D47B22" w:rsidRPr="00546509" w:rsidRDefault="00D47B22" w:rsidP="004214AE">
            <w:pPr>
              <w:pStyle w:val="ListParagraph"/>
              <w:numPr>
                <w:ilvl w:val="1"/>
                <w:numId w:val="89"/>
              </w:numPr>
              <w:spacing w:after="0"/>
              <w:ind w:left="793" w:hanging="425"/>
              <w:rPr>
                <w:rFonts w:ascii="Work Sans" w:hAnsi="Work Sans" w:cs="Arial"/>
                <w:sz w:val="18"/>
                <w:szCs w:val="18"/>
              </w:rPr>
            </w:pPr>
            <w:r w:rsidRPr="00546509">
              <w:rPr>
                <w:rFonts w:ascii="Work Sans" w:hAnsi="Work Sans" w:cs="Arial"/>
                <w:sz w:val="18"/>
                <w:szCs w:val="18"/>
              </w:rPr>
              <w:t>pandemic planning arrangements</w:t>
            </w:r>
          </w:p>
          <w:p w14:paraId="3A95C196" w14:textId="77777777" w:rsidR="00D47B22" w:rsidRPr="00546509" w:rsidRDefault="00D47B22" w:rsidP="004214AE">
            <w:pPr>
              <w:pStyle w:val="ListParagraph"/>
              <w:numPr>
                <w:ilvl w:val="1"/>
                <w:numId w:val="89"/>
              </w:numPr>
              <w:spacing w:after="0"/>
              <w:ind w:left="793" w:hanging="425"/>
              <w:rPr>
                <w:rFonts w:ascii="Work Sans" w:hAnsi="Work Sans" w:cs="Arial"/>
                <w:sz w:val="18"/>
                <w:szCs w:val="18"/>
              </w:rPr>
            </w:pPr>
            <w:r w:rsidRPr="00546509">
              <w:rPr>
                <w:rFonts w:ascii="Work Sans" w:hAnsi="Work Sans" w:cs="Arial"/>
                <w:sz w:val="18"/>
                <w:szCs w:val="18"/>
              </w:rPr>
              <w:t>contact lists of workers, students / residents / others, families, local services and any other Emergency Management coordinators (e.g. schools – CESA)</w:t>
            </w:r>
          </w:p>
          <w:p w14:paraId="1E307B86" w14:textId="77777777" w:rsidR="00D47B22" w:rsidRPr="00546509" w:rsidRDefault="00D47B22" w:rsidP="004214AE">
            <w:pPr>
              <w:pStyle w:val="ListParagraph"/>
              <w:numPr>
                <w:ilvl w:val="1"/>
                <w:numId w:val="89"/>
              </w:numPr>
              <w:spacing w:after="0"/>
              <w:ind w:left="793" w:hanging="425"/>
              <w:rPr>
                <w:rFonts w:ascii="Work Sans" w:hAnsi="Work Sans" w:cs="Arial"/>
                <w:sz w:val="18"/>
                <w:szCs w:val="18"/>
              </w:rPr>
            </w:pPr>
            <w:r w:rsidRPr="00546509">
              <w:rPr>
                <w:rFonts w:ascii="Work Sans" w:hAnsi="Work Sans" w:cs="Arial"/>
                <w:sz w:val="18"/>
                <w:szCs w:val="18"/>
              </w:rPr>
              <w:t>communication tree of key workers.</w:t>
            </w:r>
          </w:p>
        </w:tc>
        <w:tc>
          <w:tcPr>
            <w:tcW w:w="1388" w:type="pct"/>
            <w:vMerge w:val="restart"/>
          </w:tcPr>
          <w:p w14:paraId="44FF89F6" w14:textId="77777777" w:rsidR="00D47B22" w:rsidRPr="00546509" w:rsidRDefault="00D47B22" w:rsidP="007E5DB9">
            <w:pPr>
              <w:spacing w:after="0" w:line="240" w:lineRule="auto"/>
              <w:rPr>
                <w:rFonts w:eastAsia="MS Mincho" w:cs="Arial"/>
                <w:sz w:val="18"/>
                <w:szCs w:val="18"/>
              </w:rPr>
            </w:pPr>
            <w:r w:rsidRPr="00546509">
              <w:rPr>
                <w:rFonts w:eastAsia="MS Mincho" w:cs="Arial"/>
                <w:sz w:val="18"/>
                <w:szCs w:val="18"/>
              </w:rPr>
              <w:t>Preparedness activities should be incorporated into normal business.</w:t>
            </w:r>
          </w:p>
          <w:p w14:paraId="1A5C8ABF" w14:textId="77777777" w:rsidR="00D47B22" w:rsidRPr="00546509" w:rsidRDefault="00D47B22" w:rsidP="007E5DB9">
            <w:pPr>
              <w:spacing w:after="0" w:line="240" w:lineRule="auto"/>
              <w:rPr>
                <w:rFonts w:eastAsia="MS Mincho" w:cs="Arial"/>
                <w:sz w:val="18"/>
                <w:szCs w:val="18"/>
              </w:rPr>
            </w:pPr>
          </w:p>
          <w:p w14:paraId="6B4375D6" w14:textId="77777777" w:rsidR="00D47B22" w:rsidRPr="00546509" w:rsidRDefault="00D47B22" w:rsidP="007E5DB9">
            <w:pPr>
              <w:spacing w:after="0" w:line="240" w:lineRule="auto"/>
              <w:rPr>
                <w:rFonts w:eastAsia="MS Mincho" w:cs="Arial"/>
                <w:sz w:val="18"/>
                <w:szCs w:val="18"/>
              </w:rPr>
            </w:pPr>
            <w:r w:rsidRPr="00546509">
              <w:rPr>
                <w:rFonts w:eastAsia="MS Mincho" w:cs="Arial"/>
                <w:sz w:val="18"/>
                <w:szCs w:val="18"/>
              </w:rPr>
              <w:t>This includes incorporating a comprehensive risk management strategy that takes an ‘all hazards’ approach and includes influenza pandemic as a specific hazard that needs to be considered.</w:t>
            </w:r>
          </w:p>
          <w:p w14:paraId="160C7247" w14:textId="77777777" w:rsidR="00D47B22" w:rsidRPr="00546509" w:rsidRDefault="00D47B22" w:rsidP="007E5DB9">
            <w:pPr>
              <w:spacing w:after="0" w:line="240" w:lineRule="auto"/>
              <w:rPr>
                <w:rFonts w:eastAsia="MS Mincho" w:cs="Arial"/>
                <w:sz w:val="18"/>
                <w:szCs w:val="18"/>
              </w:rPr>
            </w:pPr>
          </w:p>
          <w:p w14:paraId="7688D80B" w14:textId="77777777" w:rsidR="00D47B22" w:rsidRPr="00546509" w:rsidRDefault="00D47B22" w:rsidP="007E5DB9">
            <w:pPr>
              <w:spacing w:after="0" w:line="240" w:lineRule="auto"/>
              <w:rPr>
                <w:rFonts w:eastAsia="MS Mincho" w:cs="Arial"/>
                <w:sz w:val="18"/>
                <w:szCs w:val="18"/>
              </w:rPr>
            </w:pPr>
            <w:r w:rsidRPr="00546509">
              <w:rPr>
                <w:rFonts w:eastAsia="MS Mincho" w:cs="Arial"/>
                <w:sz w:val="18"/>
                <w:szCs w:val="18"/>
              </w:rPr>
              <w:t>Regularly review, exercise and update plans.</w:t>
            </w:r>
          </w:p>
          <w:p w14:paraId="7AD51E6C" w14:textId="77777777" w:rsidR="00D47B22" w:rsidRPr="00546509" w:rsidRDefault="00D47B22" w:rsidP="007E5DB9">
            <w:pPr>
              <w:spacing w:after="0" w:line="240" w:lineRule="auto"/>
              <w:rPr>
                <w:rFonts w:eastAsia="MS Mincho" w:cs="Arial"/>
                <w:sz w:val="18"/>
                <w:szCs w:val="18"/>
              </w:rPr>
            </w:pPr>
          </w:p>
          <w:p w14:paraId="5CFCFBF6" w14:textId="77777777" w:rsidR="00D47B22" w:rsidRPr="00546509" w:rsidRDefault="00D47B22" w:rsidP="007E5DB9">
            <w:pPr>
              <w:spacing w:after="0" w:line="240" w:lineRule="auto"/>
              <w:rPr>
                <w:rFonts w:cs="Arial"/>
                <w:b/>
                <w:highlight w:val="lightGray"/>
              </w:rPr>
            </w:pPr>
            <w:r w:rsidRPr="00546509">
              <w:rPr>
                <w:rFonts w:eastAsia="MS Mincho" w:cs="Arial"/>
                <w:sz w:val="18"/>
                <w:szCs w:val="18"/>
              </w:rPr>
              <w:t>Communicate pandemic plans with workers.</w:t>
            </w:r>
          </w:p>
        </w:tc>
      </w:tr>
      <w:tr w:rsidR="00D47B22" w:rsidRPr="00546509" w14:paraId="393DA42D" w14:textId="77777777" w:rsidTr="00DA4296">
        <w:tblPrEx>
          <w:tblCellMar>
            <w:top w:w="0" w:type="dxa"/>
            <w:left w:w="108" w:type="dxa"/>
            <w:bottom w:w="0" w:type="dxa"/>
            <w:right w:w="108" w:type="dxa"/>
          </w:tblCellMar>
          <w:tblLook w:val="04A0" w:firstRow="1" w:lastRow="0" w:firstColumn="1" w:lastColumn="0" w:noHBand="0" w:noVBand="1"/>
        </w:tblPrEx>
        <w:tc>
          <w:tcPr>
            <w:tcW w:w="744" w:type="pct"/>
            <w:tcBorders>
              <w:top w:val="single" w:sz="4" w:space="0" w:color="000000" w:themeColor="text1"/>
              <w:left w:val="single" w:sz="4" w:space="0" w:color="808080" w:themeColor="background1" w:themeShade="80"/>
              <w:bottom w:val="single" w:sz="4" w:space="0" w:color="000000" w:themeColor="text1"/>
              <w:right w:val="single" w:sz="4" w:space="0" w:color="808080" w:themeColor="background1" w:themeShade="80"/>
            </w:tcBorders>
            <w:shd w:val="clear" w:color="auto" w:fill="FFFFFF"/>
          </w:tcPr>
          <w:p w14:paraId="6A6C4EDB" w14:textId="77777777" w:rsidR="00D47B22" w:rsidRPr="00546509" w:rsidRDefault="00D47B22" w:rsidP="007E5DB9">
            <w:pPr>
              <w:spacing w:before="60" w:after="60" w:line="240" w:lineRule="auto"/>
              <w:rPr>
                <w:rFonts w:cs="Arial"/>
                <w:b/>
                <w:sz w:val="16"/>
                <w:szCs w:val="16"/>
              </w:rPr>
            </w:pPr>
            <w:r w:rsidRPr="00546509">
              <w:rPr>
                <w:rFonts w:cs="Arial"/>
                <w:b/>
                <w:sz w:val="16"/>
                <w:szCs w:val="16"/>
              </w:rPr>
              <w:t>Influenza prevention</w:t>
            </w:r>
          </w:p>
        </w:tc>
        <w:tc>
          <w:tcPr>
            <w:tcW w:w="2868" w:type="pct"/>
            <w:tcBorders>
              <w:top w:val="single" w:sz="4" w:space="0" w:color="000000" w:themeColor="text1"/>
              <w:left w:val="single" w:sz="4" w:space="0" w:color="808080" w:themeColor="background1" w:themeShade="80"/>
              <w:bottom w:val="single" w:sz="4" w:space="0" w:color="000000" w:themeColor="text1"/>
              <w:right w:val="single" w:sz="4" w:space="0" w:color="808080" w:themeColor="background1" w:themeShade="80"/>
            </w:tcBorders>
            <w:shd w:val="clear" w:color="auto" w:fill="FFFFFF"/>
          </w:tcPr>
          <w:p w14:paraId="581A0BE3" w14:textId="77777777" w:rsidR="00D47B22" w:rsidRPr="00546509" w:rsidRDefault="00D47B22" w:rsidP="004214AE">
            <w:pPr>
              <w:numPr>
                <w:ilvl w:val="0"/>
                <w:numId w:val="89"/>
              </w:numPr>
              <w:spacing w:before="120" w:after="0" w:line="240" w:lineRule="auto"/>
              <w:ind w:left="317" w:hanging="284"/>
              <w:rPr>
                <w:rFonts w:cs="Arial"/>
                <w:sz w:val="18"/>
                <w:szCs w:val="18"/>
              </w:rPr>
            </w:pPr>
            <w:r w:rsidRPr="00546509">
              <w:rPr>
                <w:rFonts w:cs="Arial"/>
                <w:sz w:val="18"/>
                <w:szCs w:val="18"/>
              </w:rPr>
              <w:t>Promote basic hygiene measures within worksites by:</w:t>
            </w:r>
          </w:p>
          <w:p w14:paraId="7A46E59E" w14:textId="77777777" w:rsidR="00D47B22" w:rsidRPr="00546509" w:rsidRDefault="00D47B22" w:rsidP="004214AE">
            <w:pPr>
              <w:pStyle w:val="ListParagraph"/>
              <w:numPr>
                <w:ilvl w:val="1"/>
                <w:numId w:val="91"/>
              </w:numPr>
              <w:spacing w:after="0"/>
              <w:ind w:left="793" w:hanging="425"/>
              <w:rPr>
                <w:rFonts w:ascii="Work Sans" w:eastAsia="MS Mincho" w:hAnsi="Work Sans" w:cs="Arial"/>
                <w:sz w:val="18"/>
                <w:szCs w:val="18"/>
              </w:rPr>
            </w:pPr>
            <w:r w:rsidRPr="00546509">
              <w:rPr>
                <w:rFonts w:ascii="Work Sans" w:eastAsia="MS Mincho" w:hAnsi="Work Sans" w:cs="Arial"/>
                <w:sz w:val="18"/>
                <w:szCs w:val="18"/>
              </w:rPr>
              <w:t xml:space="preserve">information about the importance of hand hygiene (more information is available at </w:t>
            </w:r>
            <w:hyperlink r:id="rId12" w:history="1">
              <w:r w:rsidRPr="00546509">
                <w:rPr>
                  <w:rStyle w:val="Hyperlink"/>
                  <w:rFonts w:ascii="Work Sans" w:eastAsia="MS Mincho" w:hAnsi="Work Sans" w:cs="Arial"/>
                  <w:sz w:val="18"/>
                  <w:szCs w:val="18"/>
                </w:rPr>
                <w:t>SA Health</w:t>
              </w:r>
            </w:hyperlink>
            <w:r w:rsidRPr="00546509">
              <w:rPr>
                <w:rFonts w:ascii="Work Sans" w:eastAsia="MS Mincho" w:hAnsi="Work Sans" w:cs="Arial"/>
                <w:sz w:val="18"/>
                <w:szCs w:val="18"/>
              </w:rPr>
              <w:t>)</w:t>
            </w:r>
          </w:p>
          <w:p w14:paraId="0CE3DCA8" w14:textId="77777777" w:rsidR="00D47B22" w:rsidRPr="00546509" w:rsidRDefault="00D47B22" w:rsidP="004214AE">
            <w:pPr>
              <w:pStyle w:val="ListParagraph"/>
              <w:numPr>
                <w:ilvl w:val="1"/>
                <w:numId w:val="91"/>
              </w:numPr>
              <w:spacing w:after="0"/>
              <w:ind w:left="793" w:hanging="425"/>
              <w:rPr>
                <w:rFonts w:ascii="Work Sans" w:eastAsia="MS Mincho" w:hAnsi="Work Sans" w:cs="Arial"/>
                <w:sz w:val="18"/>
                <w:szCs w:val="18"/>
              </w:rPr>
            </w:pPr>
            <w:r w:rsidRPr="00546509">
              <w:rPr>
                <w:rFonts w:ascii="Work Sans" w:eastAsia="MS Mincho" w:hAnsi="Work Sans" w:cs="Arial"/>
                <w:sz w:val="18"/>
                <w:szCs w:val="18"/>
              </w:rPr>
              <w:t xml:space="preserve">providing convenient access to water and liquid soap and alcohol-based hand sanitiser </w:t>
            </w:r>
          </w:p>
          <w:p w14:paraId="1C94CF0F" w14:textId="77777777" w:rsidR="00D47B22" w:rsidRPr="00546509" w:rsidRDefault="00D47B22" w:rsidP="004214AE">
            <w:pPr>
              <w:pStyle w:val="ListParagraph"/>
              <w:numPr>
                <w:ilvl w:val="1"/>
                <w:numId w:val="91"/>
              </w:numPr>
              <w:spacing w:after="0"/>
              <w:ind w:left="793" w:hanging="425"/>
              <w:rPr>
                <w:rFonts w:ascii="Work Sans" w:eastAsia="MS Mincho" w:hAnsi="Work Sans" w:cs="Arial"/>
                <w:sz w:val="18"/>
                <w:szCs w:val="18"/>
              </w:rPr>
            </w:pPr>
            <w:r w:rsidRPr="00546509">
              <w:rPr>
                <w:rFonts w:ascii="Work Sans" w:eastAsia="MS Mincho" w:hAnsi="Work Sans" w:cs="Arial"/>
                <w:sz w:val="18"/>
                <w:szCs w:val="18"/>
              </w:rPr>
              <w:t>educating workers and students/residents/others about covering their cough with a tissue or their inner elbow to prevent the spread of germs</w:t>
            </w:r>
          </w:p>
          <w:p w14:paraId="13D82481" w14:textId="77777777" w:rsidR="00D47B22" w:rsidRPr="00546509" w:rsidRDefault="00D47B22" w:rsidP="004214AE">
            <w:pPr>
              <w:pStyle w:val="ListParagraph"/>
              <w:numPr>
                <w:ilvl w:val="1"/>
                <w:numId w:val="91"/>
              </w:numPr>
              <w:spacing w:after="0"/>
              <w:ind w:left="793" w:hanging="425"/>
              <w:rPr>
                <w:rFonts w:ascii="Work Sans" w:eastAsia="MS Mincho" w:hAnsi="Work Sans" w:cs="Arial"/>
                <w:sz w:val="18"/>
                <w:szCs w:val="18"/>
              </w:rPr>
            </w:pPr>
            <w:r w:rsidRPr="00546509">
              <w:rPr>
                <w:rFonts w:ascii="Work Sans" w:eastAsia="MS Mincho" w:hAnsi="Work Sans" w:cs="Arial"/>
                <w:sz w:val="18"/>
                <w:szCs w:val="18"/>
              </w:rPr>
              <w:t>ensuring careful disposal of used tissues.</w:t>
            </w:r>
          </w:p>
          <w:p w14:paraId="65FD293A" w14:textId="77777777" w:rsidR="00D47B22" w:rsidRPr="00546509" w:rsidRDefault="00D47B22" w:rsidP="004214AE">
            <w:pPr>
              <w:numPr>
                <w:ilvl w:val="0"/>
                <w:numId w:val="89"/>
              </w:numPr>
              <w:spacing w:before="120" w:after="0" w:line="240" w:lineRule="auto"/>
              <w:ind w:left="317" w:hanging="284"/>
              <w:rPr>
                <w:rFonts w:cs="Arial"/>
                <w:sz w:val="18"/>
                <w:szCs w:val="18"/>
              </w:rPr>
            </w:pPr>
            <w:r w:rsidRPr="00546509">
              <w:rPr>
                <w:rFonts w:cs="Arial"/>
                <w:sz w:val="18"/>
                <w:szCs w:val="18"/>
              </w:rPr>
              <w:t xml:space="preserve">Exercise appropriate home-based exclusion from workplace among workers and others with flu-like illness. </w:t>
            </w:r>
          </w:p>
          <w:p w14:paraId="3C237109" w14:textId="77777777" w:rsidR="00D47B22" w:rsidRPr="00546509" w:rsidRDefault="00D47B22" w:rsidP="004214AE">
            <w:pPr>
              <w:numPr>
                <w:ilvl w:val="0"/>
                <w:numId w:val="89"/>
              </w:numPr>
              <w:spacing w:before="120" w:after="0" w:line="240" w:lineRule="auto"/>
              <w:ind w:left="317" w:hanging="284"/>
              <w:rPr>
                <w:rFonts w:cs="Arial"/>
                <w:sz w:val="18"/>
                <w:szCs w:val="18"/>
              </w:rPr>
            </w:pPr>
            <w:r w:rsidRPr="00546509">
              <w:rPr>
                <w:rFonts w:cs="Arial"/>
                <w:sz w:val="18"/>
                <w:szCs w:val="18"/>
              </w:rPr>
              <w:t>Encourage workers to seek immunisation for seasonal influenza.</w:t>
            </w:r>
          </w:p>
        </w:tc>
        <w:tc>
          <w:tcPr>
            <w:tcW w:w="1388" w:type="pct"/>
            <w:vMerge/>
          </w:tcPr>
          <w:p w14:paraId="36B42D61" w14:textId="77777777" w:rsidR="00D47B22" w:rsidRPr="00546509" w:rsidRDefault="00D47B22" w:rsidP="007E5DB9">
            <w:pPr>
              <w:pStyle w:val="Healthtablebullet"/>
              <w:numPr>
                <w:ilvl w:val="0"/>
                <w:numId w:val="0"/>
              </w:numPr>
              <w:spacing w:before="40"/>
              <w:ind w:left="284"/>
              <w:jc w:val="center"/>
              <w:rPr>
                <w:rFonts w:ascii="Work Sans" w:hAnsi="Work Sans" w:cs="Arial"/>
                <w:b/>
                <w:sz w:val="22"/>
                <w:szCs w:val="22"/>
                <w:highlight w:val="lightGray"/>
              </w:rPr>
            </w:pPr>
          </w:p>
        </w:tc>
      </w:tr>
      <w:tr w:rsidR="00D47B22" w:rsidRPr="00546509" w14:paraId="63CC645D" w14:textId="77777777" w:rsidTr="00DA4296">
        <w:tblPrEx>
          <w:tblCellMar>
            <w:top w:w="0" w:type="dxa"/>
            <w:left w:w="108" w:type="dxa"/>
            <w:bottom w:w="0" w:type="dxa"/>
            <w:right w:w="108" w:type="dxa"/>
          </w:tblCellMar>
          <w:tblLook w:val="04A0" w:firstRow="1" w:lastRow="0" w:firstColumn="1" w:lastColumn="0" w:noHBand="0" w:noVBand="1"/>
        </w:tblPrEx>
        <w:tc>
          <w:tcPr>
            <w:tcW w:w="744" w:type="pct"/>
            <w:tcBorders>
              <w:top w:val="single" w:sz="4" w:space="0" w:color="000000" w:themeColor="text1"/>
              <w:left w:val="single" w:sz="4" w:space="0" w:color="808080" w:themeColor="background1" w:themeShade="80"/>
              <w:bottom w:val="single" w:sz="4" w:space="0" w:color="000000" w:themeColor="text1"/>
              <w:right w:val="single" w:sz="4" w:space="0" w:color="808080" w:themeColor="background1" w:themeShade="80"/>
            </w:tcBorders>
            <w:shd w:val="clear" w:color="auto" w:fill="FFFFFF"/>
          </w:tcPr>
          <w:p w14:paraId="0CD02632" w14:textId="77777777" w:rsidR="00D47B22" w:rsidRPr="00546509" w:rsidRDefault="00D47B22" w:rsidP="007E5DB9">
            <w:pPr>
              <w:spacing w:before="60" w:after="60" w:line="240" w:lineRule="auto"/>
              <w:rPr>
                <w:rFonts w:cs="Arial"/>
                <w:b/>
                <w:sz w:val="16"/>
                <w:szCs w:val="16"/>
              </w:rPr>
            </w:pPr>
            <w:r w:rsidRPr="00546509">
              <w:rPr>
                <w:rFonts w:cs="Arial"/>
                <w:b/>
                <w:sz w:val="16"/>
                <w:szCs w:val="16"/>
              </w:rPr>
              <w:t>Communications</w:t>
            </w:r>
          </w:p>
        </w:tc>
        <w:tc>
          <w:tcPr>
            <w:tcW w:w="2868" w:type="pct"/>
            <w:tcBorders>
              <w:top w:val="single" w:sz="4" w:space="0" w:color="000000" w:themeColor="text1"/>
              <w:left w:val="single" w:sz="4" w:space="0" w:color="808080" w:themeColor="background1" w:themeShade="80"/>
              <w:bottom w:val="single" w:sz="4" w:space="0" w:color="000000" w:themeColor="text1"/>
              <w:right w:val="single" w:sz="4" w:space="0" w:color="808080" w:themeColor="background1" w:themeShade="80"/>
            </w:tcBorders>
            <w:shd w:val="clear" w:color="auto" w:fill="FFFFFF"/>
          </w:tcPr>
          <w:p w14:paraId="28560975" w14:textId="77777777" w:rsidR="00D47B22" w:rsidRPr="00546509" w:rsidRDefault="00D47B22" w:rsidP="004214AE">
            <w:pPr>
              <w:numPr>
                <w:ilvl w:val="0"/>
                <w:numId w:val="89"/>
              </w:numPr>
              <w:spacing w:before="120" w:after="0" w:line="240" w:lineRule="auto"/>
              <w:ind w:left="317" w:hanging="284"/>
              <w:rPr>
                <w:rFonts w:cs="Arial"/>
                <w:sz w:val="18"/>
                <w:szCs w:val="18"/>
              </w:rPr>
            </w:pPr>
            <w:r w:rsidRPr="00546509">
              <w:rPr>
                <w:rFonts w:cs="Arial"/>
                <w:sz w:val="18"/>
                <w:szCs w:val="18"/>
              </w:rPr>
              <w:t>Communicate personal hygiene messages to workers.</w:t>
            </w:r>
          </w:p>
          <w:p w14:paraId="07B59750" w14:textId="77777777" w:rsidR="00D47B22" w:rsidRPr="00546509" w:rsidRDefault="00D47B22" w:rsidP="004214AE">
            <w:pPr>
              <w:numPr>
                <w:ilvl w:val="0"/>
                <w:numId w:val="89"/>
              </w:numPr>
              <w:spacing w:before="120" w:after="0" w:line="240" w:lineRule="auto"/>
              <w:ind w:left="317" w:hanging="284"/>
              <w:rPr>
                <w:rFonts w:cs="Arial"/>
                <w:sz w:val="18"/>
                <w:szCs w:val="18"/>
              </w:rPr>
            </w:pPr>
            <w:r w:rsidRPr="00546509">
              <w:rPr>
                <w:rFonts w:cs="Arial"/>
                <w:sz w:val="18"/>
                <w:szCs w:val="18"/>
              </w:rPr>
              <w:t>Convey seasonal influenza messages as directed by SA Health.</w:t>
            </w:r>
          </w:p>
        </w:tc>
        <w:tc>
          <w:tcPr>
            <w:tcW w:w="1388" w:type="pct"/>
            <w:vMerge/>
          </w:tcPr>
          <w:p w14:paraId="5C7A8851" w14:textId="77777777" w:rsidR="00D47B22" w:rsidRPr="00546509" w:rsidRDefault="00D47B22" w:rsidP="007E5DB9">
            <w:pPr>
              <w:pStyle w:val="Healthtablebullet"/>
              <w:numPr>
                <w:ilvl w:val="0"/>
                <w:numId w:val="0"/>
              </w:numPr>
              <w:spacing w:before="40"/>
              <w:ind w:left="284"/>
              <w:jc w:val="center"/>
              <w:rPr>
                <w:rFonts w:ascii="Work Sans" w:hAnsi="Work Sans" w:cs="Arial"/>
                <w:b/>
                <w:sz w:val="22"/>
                <w:szCs w:val="22"/>
                <w:highlight w:val="lightGray"/>
              </w:rPr>
            </w:pPr>
          </w:p>
        </w:tc>
      </w:tr>
      <w:tr w:rsidR="00D47B22" w:rsidRPr="00546509" w14:paraId="31E73EC9" w14:textId="77777777" w:rsidTr="00DA4296">
        <w:tblPrEx>
          <w:tblCellMar>
            <w:top w:w="0" w:type="dxa"/>
            <w:left w:w="108" w:type="dxa"/>
            <w:bottom w:w="0" w:type="dxa"/>
            <w:right w:w="108" w:type="dxa"/>
          </w:tblCellMar>
          <w:tblLook w:val="04A0" w:firstRow="1" w:lastRow="0" w:firstColumn="1" w:lastColumn="0" w:noHBand="0" w:noVBand="1"/>
        </w:tblPrEx>
        <w:tc>
          <w:tcPr>
            <w:tcW w:w="744" w:type="pct"/>
            <w:tcBorders>
              <w:top w:val="single" w:sz="4" w:space="0" w:color="000000" w:themeColor="text1"/>
              <w:left w:val="single" w:sz="4" w:space="0" w:color="808080" w:themeColor="background1" w:themeShade="80"/>
              <w:bottom w:val="single" w:sz="4" w:space="0" w:color="000000" w:themeColor="text1"/>
              <w:right w:val="single" w:sz="4" w:space="0" w:color="808080" w:themeColor="background1" w:themeShade="80"/>
            </w:tcBorders>
            <w:shd w:val="clear" w:color="auto" w:fill="FFFFFF"/>
          </w:tcPr>
          <w:p w14:paraId="333334EE" w14:textId="77777777" w:rsidR="00D47B22" w:rsidRPr="00546509" w:rsidRDefault="00D47B22" w:rsidP="007E5DB9">
            <w:pPr>
              <w:spacing w:before="60" w:after="60" w:line="240" w:lineRule="auto"/>
              <w:rPr>
                <w:rFonts w:cs="Arial"/>
                <w:b/>
                <w:sz w:val="16"/>
                <w:szCs w:val="16"/>
              </w:rPr>
            </w:pPr>
            <w:r w:rsidRPr="00546509">
              <w:rPr>
                <w:rFonts w:cs="Arial"/>
                <w:b/>
                <w:sz w:val="16"/>
                <w:szCs w:val="16"/>
              </w:rPr>
              <w:t>Travel advisories</w:t>
            </w:r>
          </w:p>
        </w:tc>
        <w:tc>
          <w:tcPr>
            <w:tcW w:w="2868" w:type="pct"/>
            <w:tcBorders>
              <w:top w:val="single" w:sz="4" w:space="0" w:color="000000" w:themeColor="text1"/>
              <w:left w:val="single" w:sz="4" w:space="0" w:color="808080" w:themeColor="background1" w:themeShade="80"/>
              <w:bottom w:val="single" w:sz="4" w:space="0" w:color="000000" w:themeColor="text1"/>
              <w:right w:val="single" w:sz="4" w:space="0" w:color="808080" w:themeColor="background1" w:themeShade="80"/>
            </w:tcBorders>
            <w:shd w:val="clear" w:color="auto" w:fill="FFFFFF"/>
          </w:tcPr>
          <w:p w14:paraId="4E824C93" w14:textId="77777777" w:rsidR="00D47B22" w:rsidRPr="00546509" w:rsidRDefault="00D47B22" w:rsidP="004214AE">
            <w:pPr>
              <w:numPr>
                <w:ilvl w:val="0"/>
                <w:numId w:val="89"/>
              </w:numPr>
              <w:spacing w:before="120" w:after="0" w:line="240" w:lineRule="auto"/>
              <w:ind w:left="317" w:hanging="284"/>
              <w:rPr>
                <w:rFonts w:cs="Arial"/>
                <w:sz w:val="18"/>
                <w:szCs w:val="18"/>
              </w:rPr>
            </w:pPr>
            <w:r w:rsidRPr="00546509">
              <w:rPr>
                <w:rFonts w:eastAsia="MS Mincho" w:cs="Arial"/>
                <w:sz w:val="18"/>
                <w:szCs w:val="18"/>
              </w:rPr>
              <w:t xml:space="preserve">Encourage workers to access the </w:t>
            </w:r>
            <w:hyperlink r:id="rId13" w:history="1">
              <w:proofErr w:type="spellStart"/>
              <w:r w:rsidRPr="00546509">
                <w:rPr>
                  <w:rStyle w:val="Hyperlink"/>
                  <w:rFonts w:eastAsia="MS Mincho" w:cs="Arial"/>
                  <w:sz w:val="18"/>
                  <w:szCs w:val="18"/>
                </w:rPr>
                <w:t>smartraveller</w:t>
              </w:r>
              <w:proofErr w:type="spellEnd"/>
            </w:hyperlink>
            <w:r w:rsidRPr="00546509">
              <w:rPr>
                <w:rFonts w:eastAsia="MS Mincho" w:cs="Arial"/>
                <w:sz w:val="18"/>
                <w:szCs w:val="18"/>
              </w:rPr>
              <w:t xml:space="preserve"> website prior to international travel.</w:t>
            </w:r>
          </w:p>
        </w:tc>
        <w:tc>
          <w:tcPr>
            <w:tcW w:w="1388" w:type="pct"/>
            <w:vMerge/>
          </w:tcPr>
          <w:p w14:paraId="77C0937E" w14:textId="77777777" w:rsidR="00D47B22" w:rsidRPr="00546509" w:rsidRDefault="00D47B22" w:rsidP="007E5DB9">
            <w:pPr>
              <w:pStyle w:val="Healthtablebullet"/>
              <w:numPr>
                <w:ilvl w:val="0"/>
                <w:numId w:val="0"/>
              </w:numPr>
              <w:spacing w:before="40"/>
              <w:ind w:left="284"/>
              <w:jc w:val="center"/>
              <w:rPr>
                <w:rFonts w:ascii="Work Sans" w:hAnsi="Work Sans" w:cs="Arial"/>
                <w:b/>
                <w:sz w:val="22"/>
                <w:szCs w:val="22"/>
                <w:highlight w:val="lightGray"/>
              </w:rPr>
            </w:pPr>
          </w:p>
        </w:tc>
      </w:tr>
      <w:tr w:rsidR="00D47B22" w:rsidRPr="00546509" w14:paraId="7DF676A2" w14:textId="77777777" w:rsidTr="00DA4296">
        <w:tblPrEx>
          <w:tblCellMar>
            <w:top w:w="0" w:type="dxa"/>
            <w:left w:w="108" w:type="dxa"/>
            <w:bottom w:w="0" w:type="dxa"/>
            <w:right w:w="108" w:type="dxa"/>
          </w:tblCellMar>
          <w:tblLook w:val="04A0" w:firstRow="1" w:lastRow="0" w:firstColumn="1" w:lastColumn="0" w:noHBand="0" w:noVBand="1"/>
        </w:tblPrEx>
        <w:tc>
          <w:tcPr>
            <w:tcW w:w="744"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0F608229" w14:textId="77777777" w:rsidR="00D47B22" w:rsidRPr="00546509" w:rsidRDefault="00D47B22" w:rsidP="007E5DB9">
            <w:pPr>
              <w:spacing w:before="60" w:after="60" w:line="240" w:lineRule="auto"/>
              <w:rPr>
                <w:rFonts w:cs="Arial"/>
                <w:b/>
                <w:sz w:val="16"/>
                <w:szCs w:val="16"/>
              </w:rPr>
            </w:pPr>
            <w:r w:rsidRPr="00546509">
              <w:rPr>
                <w:rFonts w:cs="Arial"/>
                <w:b/>
                <w:sz w:val="16"/>
                <w:szCs w:val="16"/>
              </w:rPr>
              <w:t>Business continuity</w:t>
            </w:r>
          </w:p>
        </w:tc>
        <w:tc>
          <w:tcPr>
            <w:tcW w:w="2868"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046E09E8"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 xml:space="preserve">Ensure currency of business continuity plan which: </w:t>
            </w:r>
          </w:p>
          <w:p w14:paraId="0C7EC6CD" w14:textId="77777777" w:rsidR="00D47B22" w:rsidRPr="00546509" w:rsidRDefault="00D47B22" w:rsidP="004214AE">
            <w:pPr>
              <w:pStyle w:val="ListParagraph"/>
              <w:numPr>
                <w:ilvl w:val="1"/>
                <w:numId w:val="89"/>
              </w:numPr>
              <w:spacing w:after="0"/>
              <w:ind w:left="793" w:hanging="425"/>
              <w:rPr>
                <w:rFonts w:ascii="Work Sans" w:hAnsi="Work Sans" w:cs="Arial"/>
                <w:sz w:val="18"/>
                <w:szCs w:val="18"/>
              </w:rPr>
            </w:pPr>
            <w:r w:rsidRPr="00546509">
              <w:rPr>
                <w:rFonts w:ascii="Work Sans" w:hAnsi="Work Sans" w:cs="Arial"/>
                <w:sz w:val="18"/>
                <w:szCs w:val="18"/>
              </w:rPr>
              <w:t>identifies minimum requirements and key workers for continued operations (including planning for the absence of the principal/manager/director)</w:t>
            </w:r>
          </w:p>
          <w:p w14:paraId="769D5ED1" w14:textId="77777777" w:rsidR="00D47B22" w:rsidRPr="00546509" w:rsidRDefault="00D47B22" w:rsidP="004214AE">
            <w:pPr>
              <w:pStyle w:val="ListParagraph"/>
              <w:numPr>
                <w:ilvl w:val="1"/>
                <w:numId w:val="89"/>
              </w:numPr>
              <w:spacing w:after="0"/>
              <w:ind w:left="793" w:hanging="425"/>
              <w:rPr>
                <w:rFonts w:ascii="Work Sans" w:hAnsi="Work Sans" w:cs="Arial"/>
                <w:sz w:val="18"/>
                <w:szCs w:val="18"/>
              </w:rPr>
            </w:pPr>
            <w:r w:rsidRPr="00546509">
              <w:rPr>
                <w:rFonts w:ascii="Work Sans" w:hAnsi="Work Sans" w:cs="Arial"/>
                <w:sz w:val="18"/>
                <w:szCs w:val="18"/>
              </w:rPr>
              <w:t>considers workforce strategies to enable continued operations, if pandemic impacted a portion of the workforce.</w:t>
            </w:r>
          </w:p>
        </w:tc>
        <w:tc>
          <w:tcPr>
            <w:tcW w:w="1388" w:type="pct"/>
            <w:vMerge/>
          </w:tcPr>
          <w:p w14:paraId="0E4B688C" w14:textId="77777777" w:rsidR="00D47B22" w:rsidRPr="00546509" w:rsidRDefault="00D47B22" w:rsidP="007E5DB9">
            <w:pPr>
              <w:pStyle w:val="Healthtablebullet"/>
              <w:numPr>
                <w:ilvl w:val="0"/>
                <w:numId w:val="0"/>
              </w:numPr>
              <w:spacing w:before="40"/>
              <w:ind w:left="284"/>
              <w:jc w:val="center"/>
              <w:rPr>
                <w:rFonts w:ascii="Work Sans" w:hAnsi="Work Sans" w:cs="Arial"/>
                <w:b/>
                <w:sz w:val="22"/>
                <w:szCs w:val="22"/>
                <w:highlight w:val="lightGray"/>
              </w:rPr>
            </w:pPr>
          </w:p>
        </w:tc>
      </w:tr>
    </w:tbl>
    <w:p w14:paraId="73321265" w14:textId="77777777" w:rsidR="00D47B22" w:rsidRPr="00D66DA7" w:rsidRDefault="00D47B22" w:rsidP="00D47B22">
      <w:pPr>
        <w:spacing w:after="0"/>
        <w:rPr>
          <w:rFonts w:cs="Arial"/>
        </w:rPr>
      </w:pPr>
    </w:p>
    <w:p w14:paraId="62F89C1C" w14:textId="77777777" w:rsidR="00D47B22" w:rsidRPr="00D66DA7" w:rsidRDefault="00D47B22" w:rsidP="00D47B22">
      <w:pPr>
        <w:rPr>
          <w:rFonts w:cs="Arial"/>
        </w:rPr>
      </w:pPr>
      <w:r w:rsidRPr="00D66DA7">
        <w:rPr>
          <w:rFonts w:cs="Arial"/>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1544"/>
        <w:gridCol w:w="4849"/>
        <w:gridCol w:w="1006"/>
        <w:gridCol w:w="1390"/>
        <w:gridCol w:w="1405"/>
      </w:tblGrid>
      <w:tr w:rsidR="00D47B22" w:rsidRPr="00546509" w14:paraId="545AC0B1" w14:textId="77777777" w:rsidTr="00DA4296">
        <w:trPr>
          <w:jc w:val="center"/>
        </w:trPr>
        <w:tc>
          <w:tcPr>
            <w:tcW w:w="3604"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7689BBE7" w14:textId="77777777" w:rsidR="00D47B22" w:rsidRPr="00546509" w:rsidRDefault="00D47B22" w:rsidP="007E5DB9">
            <w:pPr>
              <w:pStyle w:val="Healthtablecolumnhead"/>
              <w:spacing w:before="60" w:after="60" w:line="240" w:lineRule="auto"/>
              <w:jc w:val="center"/>
              <w:rPr>
                <w:rFonts w:ascii="Work Sans" w:hAnsi="Work Sans" w:cs="Arial"/>
                <w:color w:val="auto"/>
                <w:sz w:val="20"/>
                <w:szCs w:val="20"/>
              </w:rPr>
            </w:pPr>
            <w:r w:rsidRPr="00546509">
              <w:rPr>
                <w:rFonts w:ascii="Work Sans" w:hAnsi="Work Sans" w:cs="Arial"/>
                <w:color w:val="auto"/>
                <w:sz w:val="20"/>
                <w:szCs w:val="20"/>
              </w:rPr>
              <w:lastRenderedPageBreak/>
              <w:t>RESPONSE STAGE - STANDBY</w:t>
            </w:r>
          </w:p>
        </w:tc>
        <w:tc>
          <w:tcPr>
            <w:tcW w:w="1396" w:type="pct"/>
            <w:gridSpan w:val="3"/>
            <w:vMerge w:val="restart"/>
            <w:shd w:val="clear" w:color="auto" w:fill="D9D9D9" w:themeFill="background1" w:themeFillShade="D9"/>
          </w:tcPr>
          <w:p w14:paraId="1CFA960A" w14:textId="77777777" w:rsidR="00D47B22" w:rsidRPr="00546509" w:rsidRDefault="00D47B22" w:rsidP="007E5DB9">
            <w:pPr>
              <w:pStyle w:val="Healthtablebullet"/>
              <w:numPr>
                <w:ilvl w:val="0"/>
                <w:numId w:val="0"/>
              </w:numPr>
              <w:spacing w:before="40"/>
              <w:ind w:left="284"/>
              <w:jc w:val="center"/>
              <w:rPr>
                <w:rFonts w:ascii="Work Sans" w:hAnsi="Work Sans" w:cs="Arial"/>
                <w:b/>
                <w:sz w:val="20"/>
                <w:szCs w:val="20"/>
                <w:highlight w:val="lightGray"/>
              </w:rPr>
            </w:pPr>
            <w:r w:rsidRPr="00546509">
              <w:rPr>
                <w:rFonts w:ascii="Work Sans" w:hAnsi="Work Sans" w:cs="Arial"/>
                <w:b/>
                <w:sz w:val="20"/>
                <w:szCs w:val="20"/>
              </w:rPr>
              <w:t>Clinical severity</w:t>
            </w:r>
          </w:p>
        </w:tc>
      </w:tr>
      <w:tr w:rsidR="00D47B22" w:rsidRPr="00546509" w14:paraId="4E65BB52" w14:textId="77777777" w:rsidTr="00DA4296">
        <w:trPr>
          <w:jc w:val="center"/>
        </w:trPr>
        <w:tc>
          <w:tcPr>
            <w:tcW w:w="3604"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89F35F2" w14:textId="77777777" w:rsidR="00D47B22" w:rsidRPr="00546509" w:rsidRDefault="00D47B22" w:rsidP="007E5DB9">
            <w:pPr>
              <w:pStyle w:val="Healthtablecolumnhead"/>
              <w:jc w:val="center"/>
              <w:rPr>
                <w:rFonts w:ascii="Work Sans" w:hAnsi="Work Sans" w:cs="Arial"/>
                <w:color w:val="auto"/>
                <w:szCs w:val="18"/>
              </w:rPr>
            </w:pPr>
            <w:r w:rsidRPr="00546509">
              <w:rPr>
                <w:rFonts w:ascii="Work Sans" w:hAnsi="Work Sans" w:cs="Arial"/>
                <w:color w:val="auto"/>
                <w:szCs w:val="18"/>
              </w:rPr>
              <w:t>Description - Sustained community person-to-person transmission detected overseas</w:t>
            </w:r>
          </w:p>
        </w:tc>
        <w:tc>
          <w:tcPr>
            <w:tcW w:w="1396" w:type="pct"/>
            <w:gridSpan w:val="3"/>
            <w:vMerge/>
            <w:shd w:val="clear" w:color="auto" w:fill="D9D9D9" w:themeFill="background1" w:themeFillShade="D9"/>
          </w:tcPr>
          <w:p w14:paraId="4EE5511E" w14:textId="77777777" w:rsidR="00D47B22" w:rsidRPr="00546509" w:rsidRDefault="00D47B22" w:rsidP="007E5DB9">
            <w:pPr>
              <w:pStyle w:val="Healthtablebullet"/>
              <w:numPr>
                <w:ilvl w:val="0"/>
                <w:numId w:val="0"/>
              </w:numPr>
              <w:spacing w:before="40"/>
              <w:ind w:left="284"/>
              <w:jc w:val="center"/>
              <w:rPr>
                <w:rFonts w:ascii="Work Sans" w:hAnsi="Work Sans" w:cs="Arial"/>
                <w:b/>
                <w:szCs w:val="18"/>
                <w:highlight w:val="lightGray"/>
              </w:rPr>
            </w:pPr>
          </w:p>
        </w:tc>
      </w:tr>
      <w:tr w:rsidR="00D47B22" w:rsidRPr="00546509" w14:paraId="0759923D" w14:textId="77777777" w:rsidTr="00DA4296">
        <w:trPr>
          <w:jc w:val="center"/>
        </w:trPr>
        <w:tc>
          <w:tcPr>
            <w:tcW w:w="733"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2FD0274F" w14:textId="77777777" w:rsidR="00D47B22" w:rsidRPr="00546509" w:rsidRDefault="00D47B22" w:rsidP="007E5DB9">
            <w:pPr>
              <w:pStyle w:val="Healthtablebody"/>
              <w:jc w:val="center"/>
              <w:rPr>
                <w:rFonts w:ascii="Work Sans" w:hAnsi="Work Sans" w:cs="Arial"/>
                <w:b/>
                <w:szCs w:val="18"/>
              </w:rPr>
            </w:pPr>
            <w:r w:rsidRPr="00546509">
              <w:rPr>
                <w:rFonts w:ascii="Work Sans" w:hAnsi="Work Sans" w:cs="Arial"/>
                <w:b/>
                <w:szCs w:val="18"/>
              </w:rPr>
              <w:t>Category</w:t>
            </w:r>
          </w:p>
        </w:tc>
        <w:tc>
          <w:tcPr>
            <w:tcW w:w="2871"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5F80D877" w14:textId="77777777" w:rsidR="00D47B22" w:rsidRPr="00546509" w:rsidRDefault="00D47B22" w:rsidP="007E5DB9">
            <w:pPr>
              <w:pStyle w:val="Healthtablebullet"/>
              <w:numPr>
                <w:ilvl w:val="0"/>
                <w:numId w:val="0"/>
              </w:numPr>
              <w:ind w:left="284"/>
              <w:jc w:val="center"/>
              <w:rPr>
                <w:rFonts w:ascii="Work Sans" w:hAnsi="Work Sans" w:cs="Arial"/>
                <w:b/>
                <w:szCs w:val="18"/>
              </w:rPr>
            </w:pPr>
            <w:r w:rsidRPr="00546509">
              <w:rPr>
                <w:rFonts w:ascii="Work Sans" w:hAnsi="Work Sans" w:cs="Arial"/>
                <w:b/>
                <w:szCs w:val="18"/>
              </w:rPr>
              <w:t>Key Actions</w:t>
            </w:r>
          </w:p>
        </w:tc>
        <w:tc>
          <w:tcPr>
            <w:tcW w:w="461" w:type="pct"/>
            <w:shd w:val="clear" w:color="auto" w:fill="D9D9D9" w:themeFill="background1" w:themeFillShade="D9"/>
          </w:tcPr>
          <w:p w14:paraId="6CFD341B" w14:textId="77777777" w:rsidR="00D47B22" w:rsidRPr="00546509" w:rsidRDefault="00D47B22" w:rsidP="007E5DB9">
            <w:pPr>
              <w:pStyle w:val="Healthtablebullet"/>
              <w:numPr>
                <w:ilvl w:val="0"/>
                <w:numId w:val="0"/>
              </w:numPr>
              <w:spacing w:after="0" w:line="240" w:lineRule="auto"/>
              <w:jc w:val="center"/>
              <w:rPr>
                <w:rFonts w:ascii="Work Sans" w:hAnsi="Work Sans" w:cs="Arial"/>
                <w:b/>
                <w:szCs w:val="18"/>
              </w:rPr>
            </w:pPr>
            <w:r w:rsidRPr="00546509">
              <w:rPr>
                <w:rFonts w:ascii="Work Sans" w:hAnsi="Work Sans" w:cs="Arial"/>
                <w:b/>
                <w:szCs w:val="18"/>
              </w:rPr>
              <w:t>Low</w:t>
            </w:r>
          </w:p>
        </w:tc>
        <w:tc>
          <w:tcPr>
            <w:tcW w:w="461" w:type="pct"/>
            <w:shd w:val="clear" w:color="auto" w:fill="D9D9D9" w:themeFill="background1" w:themeFillShade="D9"/>
          </w:tcPr>
          <w:p w14:paraId="48C4D8B5" w14:textId="77777777" w:rsidR="00D47B22" w:rsidRPr="00546509" w:rsidRDefault="00D47B22" w:rsidP="007E5DB9">
            <w:pPr>
              <w:pStyle w:val="Healthtablebullet"/>
              <w:numPr>
                <w:ilvl w:val="0"/>
                <w:numId w:val="0"/>
              </w:numPr>
              <w:spacing w:after="0" w:line="240" w:lineRule="auto"/>
              <w:jc w:val="center"/>
              <w:rPr>
                <w:rFonts w:ascii="Work Sans" w:hAnsi="Work Sans" w:cs="Arial"/>
                <w:b/>
                <w:szCs w:val="18"/>
              </w:rPr>
            </w:pPr>
            <w:r w:rsidRPr="00546509">
              <w:rPr>
                <w:rFonts w:ascii="Work Sans" w:hAnsi="Work Sans" w:cs="Arial"/>
                <w:b/>
                <w:szCs w:val="18"/>
              </w:rPr>
              <w:t>Med</w:t>
            </w:r>
          </w:p>
        </w:tc>
        <w:tc>
          <w:tcPr>
            <w:tcW w:w="473" w:type="pct"/>
            <w:shd w:val="clear" w:color="auto" w:fill="D9D9D9" w:themeFill="background1" w:themeFillShade="D9"/>
          </w:tcPr>
          <w:p w14:paraId="42BA7CFB" w14:textId="77777777" w:rsidR="00D47B22" w:rsidRPr="00546509" w:rsidRDefault="00D47B22" w:rsidP="007E5DB9">
            <w:pPr>
              <w:pStyle w:val="Healthtablebullet"/>
              <w:numPr>
                <w:ilvl w:val="0"/>
                <w:numId w:val="0"/>
              </w:numPr>
              <w:spacing w:after="0" w:line="240" w:lineRule="auto"/>
              <w:jc w:val="center"/>
              <w:rPr>
                <w:rFonts w:ascii="Work Sans" w:hAnsi="Work Sans" w:cs="Arial"/>
                <w:b/>
                <w:szCs w:val="18"/>
                <w:highlight w:val="lightGray"/>
              </w:rPr>
            </w:pPr>
            <w:r w:rsidRPr="00546509">
              <w:rPr>
                <w:rFonts w:ascii="Work Sans" w:hAnsi="Work Sans" w:cs="Arial"/>
                <w:b/>
                <w:szCs w:val="18"/>
              </w:rPr>
              <w:t>High</w:t>
            </w:r>
          </w:p>
        </w:tc>
      </w:tr>
      <w:tr w:rsidR="00D47B22" w:rsidRPr="00546509" w14:paraId="088E4966"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3"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24BD49A" w14:textId="77777777" w:rsidR="00D47B22" w:rsidRPr="00546509" w:rsidRDefault="00D47B22" w:rsidP="007E5DB9">
            <w:pPr>
              <w:spacing w:before="60" w:after="60" w:line="240" w:lineRule="auto"/>
              <w:rPr>
                <w:rFonts w:cs="Arial"/>
                <w:b/>
                <w:sz w:val="16"/>
                <w:szCs w:val="16"/>
              </w:rPr>
            </w:pPr>
            <w:r w:rsidRPr="00546509">
              <w:rPr>
                <w:rFonts w:cs="Arial"/>
                <w:b/>
                <w:sz w:val="16"/>
                <w:szCs w:val="16"/>
              </w:rPr>
              <w:t>Review Emergency Management / Disaster Recovery Plan</w:t>
            </w:r>
          </w:p>
        </w:tc>
        <w:tc>
          <w:tcPr>
            <w:tcW w:w="2871"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0227D265"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 xml:space="preserve">In April, (or at the time of the overseas detection, if earlier): </w:t>
            </w:r>
          </w:p>
          <w:p w14:paraId="4CBF13E1" w14:textId="77777777" w:rsidR="00D47B22" w:rsidRPr="00546509" w:rsidRDefault="00D47B22" w:rsidP="004214AE">
            <w:pPr>
              <w:pStyle w:val="ListParagraph"/>
              <w:numPr>
                <w:ilvl w:val="1"/>
                <w:numId w:val="91"/>
              </w:numPr>
              <w:spacing w:after="0"/>
              <w:ind w:left="721" w:hanging="353"/>
              <w:rPr>
                <w:rFonts w:ascii="Work Sans" w:eastAsia="MS Mincho" w:hAnsi="Work Sans" w:cs="Arial"/>
                <w:sz w:val="18"/>
                <w:szCs w:val="18"/>
              </w:rPr>
            </w:pPr>
            <w:r w:rsidRPr="00546509">
              <w:rPr>
                <w:rFonts w:ascii="Work Sans" w:eastAsia="MS Mincho" w:hAnsi="Work Sans" w:cs="Arial"/>
                <w:sz w:val="18"/>
                <w:szCs w:val="18"/>
              </w:rPr>
              <w:t>ensure EMP (including emergency numbers and key contacts) are up to date and pandemic planning arrangements are included</w:t>
            </w:r>
          </w:p>
          <w:p w14:paraId="596A7881" w14:textId="77777777" w:rsidR="00D47B22" w:rsidRPr="00546509" w:rsidRDefault="00D47B22" w:rsidP="004214AE">
            <w:pPr>
              <w:pStyle w:val="ListParagraph"/>
              <w:numPr>
                <w:ilvl w:val="1"/>
                <w:numId w:val="91"/>
              </w:numPr>
              <w:spacing w:after="0"/>
              <w:ind w:left="721" w:hanging="353"/>
              <w:rPr>
                <w:rFonts w:ascii="Work Sans" w:eastAsia="MS Mincho" w:hAnsi="Work Sans" w:cs="Arial"/>
                <w:sz w:val="18"/>
                <w:szCs w:val="18"/>
              </w:rPr>
            </w:pPr>
            <w:r w:rsidRPr="00546509">
              <w:rPr>
                <w:rFonts w:ascii="Work Sans" w:eastAsia="MS Mincho" w:hAnsi="Work Sans" w:cs="Arial"/>
                <w:sz w:val="18"/>
                <w:szCs w:val="18"/>
              </w:rPr>
              <w:t>ensure contact lists of workers/students/residents/others etc, local services and Emergency Management Coordinators / ECO are up to date</w:t>
            </w:r>
          </w:p>
          <w:p w14:paraId="649DCE91" w14:textId="77777777" w:rsidR="00D47B22" w:rsidRPr="00546509" w:rsidRDefault="00D47B22" w:rsidP="004214AE">
            <w:pPr>
              <w:pStyle w:val="ListParagraph"/>
              <w:numPr>
                <w:ilvl w:val="1"/>
                <w:numId w:val="91"/>
              </w:numPr>
              <w:spacing w:after="0"/>
              <w:ind w:left="793" w:hanging="425"/>
              <w:rPr>
                <w:rFonts w:ascii="Work Sans" w:eastAsia="MS Mincho" w:hAnsi="Work Sans" w:cs="Arial"/>
                <w:sz w:val="18"/>
                <w:szCs w:val="18"/>
              </w:rPr>
            </w:pPr>
            <w:r w:rsidRPr="00546509">
              <w:rPr>
                <w:rFonts w:ascii="Work Sans" w:eastAsia="MS Mincho" w:hAnsi="Work Sans" w:cs="Arial"/>
                <w:sz w:val="18"/>
                <w:szCs w:val="18"/>
              </w:rPr>
              <w:t xml:space="preserve">ensure communication tree of key workers is circulated to nominated Incident Management Team members. </w:t>
            </w:r>
          </w:p>
        </w:tc>
        <w:tc>
          <w:tcPr>
            <w:tcW w:w="461" w:type="pct"/>
          </w:tcPr>
          <w:p w14:paraId="150A8B7C" w14:textId="77777777" w:rsidR="00D47B22" w:rsidRPr="00546509" w:rsidRDefault="00D47B22" w:rsidP="007E5DB9">
            <w:pPr>
              <w:pStyle w:val="Healthtablebullet"/>
              <w:numPr>
                <w:ilvl w:val="0"/>
                <w:numId w:val="0"/>
              </w:numPr>
              <w:spacing w:after="0" w:line="240" w:lineRule="auto"/>
              <w:ind w:firstLine="33"/>
              <w:jc w:val="center"/>
              <w:rPr>
                <w:rFonts w:ascii="Work Sans" w:hAnsi="Work Sans" w:cs="Arial"/>
                <w:sz w:val="16"/>
                <w:szCs w:val="16"/>
              </w:rPr>
            </w:pPr>
            <w:r w:rsidRPr="00546509">
              <w:rPr>
                <w:rFonts w:ascii="Work Sans" w:hAnsi="Work Sans" w:cs="Arial"/>
                <w:sz w:val="16"/>
                <w:szCs w:val="16"/>
              </w:rPr>
              <w:t>Apply</w:t>
            </w:r>
          </w:p>
        </w:tc>
        <w:tc>
          <w:tcPr>
            <w:tcW w:w="461" w:type="pct"/>
          </w:tcPr>
          <w:p w14:paraId="5095E2B9"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b/>
                <w:sz w:val="16"/>
                <w:szCs w:val="16"/>
              </w:rPr>
            </w:pPr>
            <w:r w:rsidRPr="00546509">
              <w:rPr>
                <w:rFonts w:ascii="Work Sans" w:hAnsi="Work Sans" w:cs="Arial"/>
                <w:sz w:val="16"/>
                <w:szCs w:val="16"/>
              </w:rPr>
              <w:t>Apply</w:t>
            </w:r>
          </w:p>
        </w:tc>
        <w:tc>
          <w:tcPr>
            <w:tcW w:w="473" w:type="pct"/>
          </w:tcPr>
          <w:p w14:paraId="2127A269" w14:textId="77777777" w:rsidR="00D47B22" w:rsidRPr="00546509" w:rsidRDefault="00D47B22" w:rsidP="007E5DB9">
            <w:pPr>
              <w:pStyle w:val="Healthtablebullet"/>
              <w:numPr>
                <w:ilvl w:val="0"/>
                <w:numId w:val="0"/>
              </w:numPr>
              <w:spacing w:after="0" w:line="240" w:lineRule="auto"/>
              <w:ind w:hanging="30"/>
              <w:jc w:val="center"/>
              <w:rPr>
                <w:rFonts w:ascii="Work Sans" w:hAnsi="Work Sans" w:cs="Arial"/>
                <w:b/>
                <w:sz w:val="16"/>
                <w:szCs w:val="16"/>
                <w:highlight w:val="lightGray"/>
              </w:rPr>
            </w:pPr>
            <w:r w:rsidRPr="00546509">
              <w:rPr>
                <w:rFonts w:ascii="Work Sans" w:hAnsi="Work Sans" w:cs="Arial"/>
                <w:sz w:val="16"/>
                <w:szCs w:val="16"/>
              </w:rPr>
              <w:t>Apply</w:t>
            </w:r>
          </w:p>
        </w:tc>
      </w:tr>
      <w:tr w:rsidR="00D47B22" w:rsidRPr="00546509" w14:paraId="1D08B7C0"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5A28AD2" w14:textId="77777777" w:rsidR="00D47B22" w:rsidRPr="00546509" w:rsidRDefault="00D47B22" w:rsidP="007E5DB9">
            <w:pPr>
              <w:spacing w:before="60" w:after="60" w:line="240" w:lineRule="auto"/>
              <w:rPr>
                <w:rFonts w:cs="Arial"/>
                <w:b/>
                <w:sz w:val="16"/>
                <w:szCs w:val="16"/>
              </w:rPr>
            </w:pPr>
            <w:r w:rsidRPr="00546509">
              <w:rPr>
                <w:rFonts w:cs="Arial"/>
                <w:b/>
                <w:sz w:val="16"/>
                <w:szCs w:val="16"/>
              </w:rPr>
              <w:t>Incident response</w:t>
            </w:r>
          </w:p>
        </w:tc>
        <w:tc>
          <w:tcPr>
            <w:tcW w:w="28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7B4800A"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In April, (or at the time of the overseas detection, if earlier):</w:t>
            </w:r>
          </w:p>
          <w:p w14:paraId="42A0F319"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eastAsia="MS Mincho" w:hAnsi="Work Sans" w:cs="Arial"/>
                <w:sz w:val="18"/>
                <w:szCs w:val="18"/>
              </w:rPr>
              <w:t xml:space="preserve">prepare to enact pandemic response section of your EMP with stakeholders </w:t>
            </w:r>
          </w:p>
          <w:p w14:paraId="339ADC67"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eastAsia="MS Mincho" w:hAnsi="Work Sans" w:cs="Arial"/>
                <w:sz w:val="18"/>
                <w:szCs w:val="18"/>
              </w:rPr>
              <w:t>prepare to activate Incident Management Team.</w:t>
            </w:r>
          </w:p>
        </w:tc>
        <w:tc>
          <w:tcPr>
            <w:tcW w:w="461" w:type="pct"/>
          </w:tcPr>
          <w:p w14:paraId="5706187C"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1FE62850"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BA541A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DD5880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3D049E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Not suggested</w:t>
            </w:r>
          </w:p>
        </w:tc>
        <w:tc>
          <w:tcPr>
            <w:tcW w:w="461" w:type="pct"/>
          </w:tcPr>
          <w:p w14:paraId="58AF5F1B"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5AE08040"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71A4F13C"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FC790C4"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609A6B8"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Not</w:t>
            </w:r>
          </w:p>
          <w:p w14:paraId="3B4D8975"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suggested</w:t>
            </w:r>
          </w:p>
        </w:tc>
        <w:tc>
          <w:tcPr>
            <w:tcW w:w="473" w:type="pct"/>
          </w:tcPr>
          <w:p w14:paraId="289F1237"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r w:rsidRPr="00546509">
              <w:rPr>
                <w:rFonts w:ascii="Work Sans" w:hAnsi="Work Sans" w:cs="Arial"/>
                <w:sz w:val="16"/>
                <w:szCs w:val="16"/>
              </w:rPr>
              <w:t>Apply</w:t>
            </w:r>
          </w:p>
          <w:p w14:paraId="798A911B"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53EDC3CD"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637D6736"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5CED775B"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r w:rsidRPr="00546509">
              <w:rPr>
                <w:rFonts w:ascii="Work Sans" w:hAnsi="Work Sans" w:cs="Arial"/>
                <w:sz w:val="16"/>
                <w:szCs w:val="16"/>
              </w:rPr>
              <w:t>Apply</w:t>
            </w:r>
          </w:p>
        </w:tc>
      </w:tr>
      <w:tr w:rsidR="00D47B22" w:rsidRPr="00546509" w14:paraId="1618570C"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727E047C" w14:textId="77777777" w:rsidR="00D47B22" w:rsidRPr="00546509" w:rsidRDefault="00D47B22" w:rsidP="007E5DB9">
            <w:pPr>
              <w:spacing w:before="60" w:after="60" w:line="240" w:lineRule="auto"/>
              <w:rPr>
                <w:rFonts w:cs="Arial"/>
                <w:b/>
                <w:sz w:val="16"/>
                <w:szCs w:val="16"/>
              </w:rPr>
            </w:pPr>
            <w:r w:rsidRPr="00546509">
              <w:rPr>
                <w:rFonts w:cs="Arial"/>
                <w:b/>
                <w:sz w:val="16"/>
                <w:szCs w:val="16"/>
              </w:rPr>
              <w:t>Hygiene measures</w:t>
            </w:r>
          </w:p>
        </w:tc>
        <w:tc>
          <w:tcPr>
            <w:tcW w:w="28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677EEAAD"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Continue to reinforce basic personal hygiene measures within worksite’s including:</w:t>
            </w:r>
          </w:p>
          <w:p w14:paraId="0AFDE2C4" w14:textId="77777777" w:rsidR="00D47B22" w:rsidRPr="00546509" w:rsidRDefault="00D47B22" w:rsidP="004214AE">
            <w:pPr>
              <w:pStyle w:val="ListParagraph"/>
              <w:numPr>
                <w:ilvl w:val="1"/>
                <w:numId w:val="91"/>
              </w:numPr>
              <w:spacing w:after="0"/>
              <w:ind w:left="793" w:hanging="425"/>
              <w:rPr>
                <w:rFonts w:ascii="Work Sans" w:eastAsia="MS Mincho" w:hAnsi="Work Sans" w:cs="Arial"/>
                <w:sz w:val="18"/>
                <w:szCs w:val="18"/>
              </w:rPr>
            </w:pPr>
            <w:r w:rsidRPr="00546509">
              <w:rPr>
                <w:rFonts w:ascii="Work Sans" w:eastAsia="MS Mincho" w:hAnsi="Work Sans" w:cs="Arial"/>
                <w:sz w:val="18"/>
                <w:szCs w:val="18"/>
              </w:rPr>
              <w:t xml:space="preserve">provide information about the importance of hand hygiene </w:t>
            </w:r>
          </w:p>
          <w:p w14:paraId="48F12C9B" w14:textId="77777777" w:rsidR="00D47B22" w:rsidRPr="00546509" w:rsidRDefault="00D47B22" w:rsidP="004214AE">
            <w:pPr>
              <w:pStyle w:val="ListParagraph"/>
              <w:numPr>
                <w:ilvl w:val="1"/>
                <w:numId w:val="91"/>
              </w:numPr>
              <w:spacing w:after="0"/>
              <w:ind w:left="793" w:hanging="425"/>
              <w:rPr>
                <w:rFonts w:ascii="Work Sans" w:eastAsia="MS Mincho" w:hAnsi="Work Sans" w:cs="Arial"/>
                <w:sz w:val="18"/>
                <w:szCs w:val="18"/>
              </w:rPr>
            </w:pPr>
            <w:r w:rsidRPr="00546509">
              <w:rPr>
                <w:rFonts w:ascii="Work Sans" w:eastAsia="MS Mincho" w:hAnsi="Work Sans" w:cs="Arial"/>
                <w:sz w:val="18"/>
                <w:szCs w:val="18"/>
              </w:rPr>
              <w:t>provide convenient access to water and liquid soap and alcohol-based hand sanitiser</w:t>
            </w:r>
          </w:p>
          <w:p w14:paraId="67490103" w14:textId="77777777" w:rsidR="00D47B22" w:rsidRPr="00546509" w:rsidRDefault="00D47B22" w:rsidP="004214AE">
            <w:pPr>
              <w:pStyle w:val="ListParagraph"/>
              <w:numPr>
                <w:ilvl w:val="1"/>
                <w:numId w:val="91"/>
              </w:numPr>
              <w:spacing w:after="0"/>
              <w:ind w:left="793" w:hanging="425"/>
              <w:rPr>
                <w:rFonts w:ascii="Work Sans" w:eastAsia="MS Mincho" w:hAnsi="Work Sans" w:cs="Arial"/>
                <w:sz w:val="18"/>
                <w:szCs w:val="18"/>
              </w:rPr>
            </w:pPr>
            <w:r w:rsidRPr="00546509">
              <w:rPr>
                <w:rFonts w:ascii="Work Sans" w:eastAsia="MS Mincho" w:hAnsi="Work Sans" w:cs="Arial"/>
                <w:sz w:val="18"/>
                <w:szCs w:val="18"/>
              </w:rPr>
              <w:t>educate workers and others about covering their cough with a tissue or their inner elbow to prevent the spread of germs</w:t>
            </w:r>
          </w:p>
          <w:p w14:paraId="76B8AD99" w14:textId="77777777" w:rsidR="00D47B22" w:rsidRPr="00546509" w:rsidRDefault="00D47B22" w:rsidP="004214AE">
            <w:pPr>
              <w:pStyle w:val="ListParagraph"/>
              <w:numPr>
                <w:ilvl w:val="1"/>
                <w:numId w:val="91"/>
              </w:numPr>
              <w:spacing w:after="0"/>
              <w:ind w:left="793" w:hanging="425"/>
              <w:rPr>
                <w:rFonts w:ascii="Work Sans" w:eastAsia="MS Mincho" w:hAnsi="Work Sans" w:cs="Arial"/>
                <w:sz w:val="18"/>
                <w:szCs w:val="18"/>
              </w:rPr>
            </w:pPr>
            <w:r w:rsidRPr="00546509">
              <w:rPr>
                <w:rFonts w:ascii="Work Sans" w:eastAsia="MS Mincho" w:hAnsi="Work Sans" w:cs="Arial"/>
                <w:sz w:val="18"/>
                <w:szCs w:val="18"/>
              </w:rPr>
              <w:t>careful disposal of used tissues.</w:t>
            </w:r>
          </w:p>
          <w:p w14:paraId="25E8BACC"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Ensure germicidal wipes are available in stationary supplies for workers to clean workers administrative area, telephones etc.</w:t>
            </w:r>
          </w:p>
        </w:tc>
        <w:tc>
          <w:tcPr>
            <w:tcW w:w="461" w:type="pct"/>
          </w:tcPr>
          <w:p w14:paraId="6C52F37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4552B70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1456F2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FC4ECB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0B9733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5858C79"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F6ADE1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1D6F3E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E585702"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E0EE35C"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C350F2C"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A93E12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6316AA9"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b/>
                <w:sz w:val="16"/>
                <w:szCs w:val="16"/>
              </w:rPr>
            </w:pPr>
            <w:r w:rsidRPr="00546509">
              <w:rPr>
                <w:rFonts w:ascii="Work Sans" w:hAnsi="Work Sans" w:cs="Arial"/>
                <w:sz w:val="16"/>
                <w:szCs w:val="16"/>
              </w:rPr>
              <w:t>As required</w:t>
            </w:r>
          </w:p>
        </w:tc>
        <w:tc>
          <w:tcPr>
            <w:tcW w:w="461" w:type="pct"/>
          </w:tcPr>
          <w:p w14:paraId="10D5B8E7"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722331C8"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4B39CAE1"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328F215"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4DBC906"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EBBCA45"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54B7070"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4A255B71"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1631E754"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13843CDD"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31F985D"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7E251CD2"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70CF99D9" w14:textId="77777777" w:rsidR="00D47B22" w:rsidRPr="00546509" w:rsidRDefault="00D47B22" w:rsidP="007E5DB9">
            <w:pPr>
              <w:pStyle w:val="Healthtablebullet"/>
              <w:numPr>
                <w:ilvl w:val="0"/>
                <w:numId w:val="0"/>
              </w:numPr>
              <w:spacing w:after="0" w:line="240" w:lineRule="auto"/>
              <w:jc w:val="center"/>
              <w:rPr>
                <w:rFonts w:ascii="Work Sans" w:hAnsi="Work Sans" w:cs="Arial"/>
                <w:b/>
                <w:sz w:val="16"/>
                <w:szCs w:val="16"/>
              </w:rPr>
            </w:pPr>
            <w:r w:rsidRPr="00546509">
              <w:rPr>
                <w:rFonts w:ascii="Work Sans" w:hAnsi="Work Sans" w:cs="Arial"/>
                <w:sz w:val="16"/>
                <w:szCs w:val="16"/>
              </w:rPr>
              <w:t>Recommended</w:t>
            </w:r>
          </w:p>
        </w:tc>
        <w:tc>
          <w:tcPr>
            <w:tcW w:w="473" w:type="pct"/>
          </w:tcPr>
          <w:p w14:paraId="674E19E2"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r w:rsidRPr="00546509">
              <w:rPr>
                <w:rFonts w:ascii="Work Sans" w:hAnsi="Work Sans" w:cs="Arial"/>
                <w:sz w:val="16"/>
                <w:szCs w:val="16"/>
              </w:rPr>
              <w:t>Apply</w:t>
            </w:r>
          </w:p>
          <w:p w14:paraId="3A43DD47"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588CAF07"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28238F43"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773BD082"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4CBAFCE4"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3C84A5CC"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47D95D53"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78DE074D"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78CB001E"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1ED07583"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3E38EABF"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28927828"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b/>
                <w:sz w:val="16"/>
                <w:szCs w:val="16"/>
                <w:highlight w:val="lightGray"/>
              </w:rPr>
            </w:pPr>
            <w:r w:rsidRPr="00546509">
              <w:rPr>
                <w:rFonts w:ascii="Work Sans" w:hAnsi="Work Sans" w:cs="Arial"/>
                <w:sz w:val="16"/>
                <w:szCs w:val="16"/>
              </w:rPr>
              <w:t>Recommended</w:t>
            </w:r>
          </w:p>
        </w:tc>
      </w:tr>
      <w:tr w:rsidR="00D47B22" w:rsidRPr="00546509" w14:paraId="315FFA48"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ED029E5" w14:textId="77777777" w:rsidR="00D47B22" w:rsidRPr="00546509" w:rsidRDefault="00D47B22" w:rsidP="007E5DB9">
            <w:pPr>
              <w:spacing w:before="60" w:after="60" w:line="240" w:lineRule="auto"/>
              <w:rPr>
                <w:rFonts w:cs="Arial"/>
                <w:b/>
                <w:sz w:val="16"/>
                <w:szCs w:val="16"/>
              </w:rPr>
            </w:pPr>
            <w:r w:rsidRPr="00546509">
              <w:rPr>
                <w:rFonts w:cs="Arial"/>
                <w:b/>
                <w:sz w:val="16"/>
                <w:szCs w:val="16"/>
              </w:rPr>
              <w:t>Communications</w:t>
            </w:r>
          </w:p>
        </w:tc>
        <w:tc>
          <w:tcPr>
            <w:tcW w:w="28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2E41B6B"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 xml:space="preserve">In May, (or at the time of the overseas detection, if earlier), ensure hygiene information/posters are communicated/ displayed. </w:t>
            </w:r>
          </w:p>
          <w:p w14:paraId="13FCC0EC"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In late May, (or at the time of the overseas detection, if earlier), consider providing information sessions for workers and others about:</w:t>
            </w:r>
          </w:p>
          <w:p w14:paraId="6281EA89" w14:textId="77777777" w:rsidR="00D47B22" w:rsidRPr="00546509" w:rsidRDefault="00D47B22" w:rsidP="004214AE">
            <w:pPr>
              <w:pStyle w:val="ListParagraph"/>
              <w:numPr>
                <w:ilvl w:val="1"/>
                <w:numId w:val="91"/>
              </w:numPr>
              <w:spacing w:after="0"/>
              <w:ind w:left="721" w:hanging="425"/>
              <w:rPr>
                <w:rFonts w:ascii="Work Sans" w:eastAsia="MS Mincho" w:hAnsi="Work Sans" w:cs="Arial"/>
                <w:sz w:val="18"/>
                <w:szCs w:val="18"/>
              </w:rPr>
            </w:pPr>
            <w:r w:rsidRPr="00546509">
              <w:rPr>
                <w:rFonts w:ascii="Work Sans" w:eastAsia="MS Mincho" w:hAnsi="Work Sans" w:cs="Arial"/>
                <w:sz w:val="18"/>
                <w:szCs w:val="18"/>
              </w:rPr>
              <w:t>the local status</w:t>
            </w:r>
          </w:p>
          <w:p w14:paraId="2D0F6A94" w14:textId="77777777" w:rsidR="00D47B22" w:rsidRPr="00546509" w:rsidRDefault="00D47B22" w:rsidP="004214AE">
            <w:pPr>
              <w:pStyle w:val="ListParagraph"/>
              <w:numPr>
                <w:ilvl w:val="1"/>
                <w:numId w:val="91"/>
              </w:numPr>
              <w:spacing w:after="0"/>
              <w:ind w:left="721" w:hanging="425"/>
              <w:rPr>
                <w:rFonts w:ascii="Work Sans" w:eastAsia="MS Mincho" w:hAnsi="Work Sans" w:cs="Arial"/>
                <w:sz w:val="18"/>
                <w:szCs w:val="18"/>
              </w:rPr>
            </w:pPr>
            <w:r w:rsidRPr="00546509">
              <w:rPr>
                <w:rFonts w:ascii="Work Sans" w:eastAsia="MS Mincho" w:hAnsi="Work Sans" w:cs="Arial"/>
                <w:sz w:val="18"/>
                <w:szCs w:val="18"/>
              </w:rPr>
              <w:t xml:space="preserve">the risk of influenza and how to identify pandemic influenza symptoms and cases of possible influenza based on the current, </w:t>
            </w:r>
            <w:r w:rsidRPr="00546509">
              <w:rPr>
                <w:rFonts w:ascii="Work Sans" w:eastAsia="MS Mincho" w:hAnsi="Work Sans" w:cs="Arial"/>
                <w:sz w:val="18"/>
                <w:szCs w:val="18"/>
              </w:rPr>
              <w:lastRenderedPageBreak/>
              <w:t xml:space="preserve">up-to-date case definition by the Chief Health Officer, DHHS </w:t>
            </w:r>
          </w:p>
          <w:p w14:paraId="43787D51" w14:textId="77777777" w:rsidR="00D47B22" w:rsidRPr="00546509" w:rsidRDefault="00D47B22" w:rsidP="004214AE">
            <w:pPr>
              <w:pStyle w:val="ListParagraph"/>
              <w:numPr>
                <w:ilvl w:val="1"/>
                <w:numId w:val="91"/>
              </w:numPr>
              <w:spacing w:after="0"/>
              <w:ind w:left="721" w:hanging="425"/>
              <w:rPr>
                <w:rFonts w:ascii="Work Sans" w:eastAsia="MS Mincho" w:hAnsi="Work Sans" w:cs="Arial"/>
                <w:sz w:val="18"/>
                <w:szCs w:val="18"/>
              </w:rPr>
            </w:pPr>
            <w:r w:rsidRPr="00546509">
              <w:rPr>
                <w:rFonts w:ascii="Work Sans" w:eastAsia="MS Mincho" w:hAnsi="Work Sans" w:cs="Arial"/>
                <w:sz w:val="18"/>
                <w:szCs w:val="18"/>
              </w:rPr>
              <w:t>best practice hygiene practices</w:t>
            </w:r>
          </w:p>
          <w:p w14:paraId="006C6632" w14:textId="77777777" w:rsidR="00D47B22" w:rsidRPr="00546509" w:rsidRDefault="00D47B22" w:rsidP="004214AE">
            <w:pPr>
              <w:pStyle w:val="ListParagraph"/>
              <w:numPr>
                <w:ilvl w:val="1"/>
                <w:numId w:val="91"/>
              </w:numPr>
              <w:spacing w:after="0"/>
              <w:ind w:left="721" w:hanging="425"/>
              <w:rPr>
                <w:rFonts w:ascii="Work Sans" w:eastAsia="MS Mincho" w:hAnsi="Work Sans" w:cs="Arial"/>
                <w:sz w:val="18"/>
                <w:szCs w:val="18"/>
              </w:rPr>
            </w:pPr>
            <w:r w:rsidRPr="00546509">
              <w:rPr>
                <w:rFonts w:ascii="Work Sans" w:eastAsia="MS Mincho" w:hAnsi="Work Sans" w:cs="Arial"/>
                <w:sz w:val="18"/>
                <w:szCs w:val="18"/>
              </w:rPr>
              <w:t>vulnerable children.</w:t>
            </w:r>
          </w:p>
          <w:p w14:paraId="59993081"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Access and follow Chief Health Officer, Department of Health advice.</w:t>
            </w:r>
          </w:p>
          <w:p w14:paraId="64E6A25F"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Encourage workers and others to obtain seasonal flu vaccination as appropriate (especially those people/families at a greater risk of infection).</w:t>
            </w:r>
          </w:p>
          <w:p w14:paraId="7EF01630" w14:textId="77777777" w:rsidR="00D47B22" w:rsidRPr="00546509" w:rsidRDefault="00D47B22" w:rsidP="004214AE">
            <w:pPr>
              <w:numPr>
                <w:ilvl w:val="0"/>
                <w:numId w:val="89"/>
              </w:numPr>
              <w:spacing w:before="120" w:after="0" w:line="240" w:lineRule="auto"/>
              <w:ind w:left="317" w:hanging="284"/>
              <w:rPr>
                <w:rFonts w:cs="Arial"/>
                <w:sz w:val="18"/>
                <w:szCs w:val="18"/>
              </w:rPr>
            </w:pPr>
            <w:r w:rsidRPr="00546509">
              <w:rPr>
                <w:rFonts w:eastAsia="MS Mincho" w:cs="Arial"/>
                <w:sz w:val="18"/>
                <w:szCs w:val="18"/>
              </w:rPr>
              <w:t>Prepare</w:t>
            </w:r>
            <w:r w:rsidRPr="00546509">
              <w:rPr>
                <w:rFonts w:cs="Arial"/>
                <w:sz w:val="18"/>
                <w:szCs w:val="18"/>
              </w:rPr>
              <w:t xml:space="preserve"> sample letters for others for next stage (if required).</w:t>
            </w:r>
          </w:p>
        </w:tc>
        <w:tc>
          <w:tcPr>
            <w:tcW w:w="461" w:type="pct"/>
          </w:tcPr>
          <w:p w14:paraId="5B901D0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lastRenderedPageBreak/>
              <w:t>Apply</w:t>
            </w:r>
          </w:p>
          <w:p w14:paraId="42B7986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85E53A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5BB016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2231DC4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DDC8667"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01D0BD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55CED3C"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905E95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2D69B6F"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E15B47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1B8E31F"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4CEDD4F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B108E47"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52F259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CC2E07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7B2AD6D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5805E6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24"/>
              </w:rPr>
            </w:pPr>
          </w:p>
          <w:p w14:paraId="18B36C8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As required</w:t>
            </w:r>
          </w:p>
          <w:p w14:paraId="3656D387"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BFDB82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61" w:type="pct"/>
          </w:tcPr>
          <w:p w14:paraId="0F8DE53E"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lastRenderedPageBreak/>
              <w:t>Apply</w:t>
            </w:r>
          </w:p>
          <w:p w14:paraId="51A03CC9"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B48CCE1"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2E88FC3"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2EDFCBE9"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A9E7998"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CABA5CC"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300433F7"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2C4A4EB1"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39B9AC7A" w14:textId="77777777" w:rsidR="00D47B22" w:rsidRPr="00546509" w:rsidRDefault="00D47B22" w:rsidP="007E5DB9">
            <w:pPr>
              <w:pStyle w:val="Healthtablebullet"/>
              <w:numPr>
                <w:ilvl w:val="0"/>
                <w:numId w:val="0"/>
              </w:numPr>
              <w:spacing w:after="0" w:line="240" w:lineRule="auto"/>
              <w:rPr>
                <w:rFonts w:ascii="Work Sans" w:hAnsi="Work Sans" w:cs="Arial"/>
                <w:sz w:val="16"/>
                <w:szCs w:val="16"/>
              </w:rPr>
            </w:pPr>
          </w:p>
          <w:p w14:paraId="231A856F" w14:textId="77777777" w:rsidR="00D47B22" w:rsidRPr="00546509" w:rsidRDefault="00D47B22" w:rsidP="007E5DB9">
            <w:pPr>
              <w:pStyle w:val="Healthtablebullet"/>
              <w:numPr>
                <w:ilvl w:val="0"/>
                <w:numId w:val="0"/>
              </w:numPr>
              <w:spacing w:after="0" w:line="240" w:lineRule="auto"/>
              <w:rPr>
                <w:rFonts w:ascii="Work Sans" w:hAnsi="Work Sans" w:cs="Arial"/>
                <w:sz w:val="16"/>
                <w:szCs w:val="16"/>
              </w:rPr>
            </w:pPr>
          </w:p>
          <w:p w14:paraId="4B7DC73E"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33518026"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8ADF77D"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24FC4D67"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7E323DD5"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687B1747"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538E538" w14:textId="77777777" w:rsidR="00D47B22" w:rsidRPr="00546509" w:rsidRDefault="00D47B22" w:rsidP="007E5DB9">
            <w:pPr>
              <w:pStyle w:val="Healthtablebullet"/>
              <w:numPr>
                <w:ilvl w:val="0"/>
                <w:numId w:val="0"/>
              </w:numPr>
              <w:spacing w:after="0" w:line="240" w:lineRule="auto"/>
              <w:jc w:val="center"/>
              <w:rPr>
                <w:rFonts w:ascii="Work Sans" w:hAnsi="Work Sans" w:cs="Arial"/>
                <w:sz w:val="24"/>
              </w:rPr>
            </w:pPr>
          </w:p>
          <w:p w14:paraId="02BE7ACD"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6079BBB3"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3922A8D5"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1B3C5F4"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c>
          <w:tcPr>
            <w:tcW w:w="473" w:type="pct"/>
          </w:tcPr>
          <w:p w14:paraId="68BDDB8F"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r w:rsidRPr="00546509">
              <w:rPr>
                <w:rFonts w:ascii="Work Sans" w:hAnsi="Work Sans" w:cs="Arial"/>
                <w:sz w:val="16"/>
                <w:szCs w:val="16"/>
              </w:rPr>
              <w:lastRenderedPageBreak/>
              <w:t>Apply</w:t>
            </w:r>
          </w:p>
          <w:p w14:paraId="569CE673"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5C41B107"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5F313EEB"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r w:rsidRPr="00546509">
              <w:rPr>
                <w:rFonts w:ascii="Work Sans" w:hAnsi="Work Sans" w:cs="Arial"/>
                <w:sz w:val="16"/>
                <w:szCs w:val="16"/>
              </w:rPr>
              <w:t>Apply</w:t>
            </w:r>
          </w:p>
          <w:p w14:paraId="7F47B45B"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7CDEF1FA"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0FF60BD2"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6D301E79"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6A0E0815"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3758FED9"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6C358FEA"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5DDEEFFA"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r w:rsidRPr="00546509">
              <w:rPr>
                <w:rFonts w:ascii="Work Sans" w:hAnsi="Work Sans" w:cs="Arial"/>
                <w:sz w:val="16"/>
                <w:szCs w:val="16"/>
              </w:rPr>
              <w:t>Apply</w:t>
            </w:r>
          </w:p>
          <w:p w14:paraId="4CA94048"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1413EAAB"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5B1E53CC"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3581A35C"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r w:rsidRPr="00546509">
              <w:rPr>
                <w:rFonts w:ascii="Work Sans" w:hAnsi="Work Sans" w:cs="Arial"/>
                <w:sz w:val="16"/>
                <w:szCs w:val="16"/>
              </w:rPr>
              <w:t>Apply</w:t>
            </w:r>
          </w:p>
          <w:p w14:paraId="4964C9A0"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3A97EAB9"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24"/>
              </w:rPr>
            </w:pPr>
          </w:p>
          <w:p w14:paraId="71148EC0"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r w:rsidRPr="00546509">
              <w:rPr>
                <w:rFonts w:ascii="Work Sans" w:hAnsi="Work Sans" w:cs="Arial"/>
                <w:sz w:val="16"/>
                <w:szCs w:val="16"/>
              </w:rPr>
              <w:t>Apply</w:t>
            </w:r>
          </w:p>
          <w:p w14:paraId="3CB549E5"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11E0B0A2"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p>
          <w:p w14:paraId="73E4F38A" w14:textId="77777777" w:rsidR="00D47B22" w:rsidRPr="00546509" w:rsidRDefault="00D47B22" w:rsidP="007E5DB9">
            <w:pPr>
              <w:pStyle w:val="Healthtablebullet"/>
              <w:numPr>
                <w:ilvl w:val="0"/>
                <w:numId w:val="0"/>
              </w:numPr>
              <w:spacing w:after="0" w:line="240" w:lineRule="auto"/>
              <w:ind w:firstLine="15"/>
              <w:jc w:val="center"/>
              <w:rPr>
                <w:rFonts w:ascii="Work Sans" w:hAnsi="Work Sans" w:cs="Arial"/>
                <w:sz w:val="16"/>
                <w:szCs w:val="16"/>
              </w:rPr>
            </w:pPr>
            <w:r w:rsidRPr="00546509">
              <w:rPr>
                <w:rFonts w:ascii="Work Sans" w:hAnsi="Work Sans" w:cs="Arial"/>
                <w:sz w:val="16"/>
                <w:szCs w:val="16"/>
              </w:rPr>
              <w:t>Apply</w:t>
            </w:r>
          </w:p>
        </w:tc>
      </w:tr>
      <w:tr w:rsidR="00D47B22" w:rsidRPr="00546509" w14:paraId="43A48B48"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A116D74" w14:textId="77777777" w:rsidR="00D47B22" w:rsidRPr="00546509" w:rsidRDefault="00D47B22" w:rsidP="007E5DB9">
            <w:pPr>
              <w:spacing w:before="60" w:after="60" w:line="240" w:lineRule="auto"/>
              <w:rPr>
                <w:rFonts w:cs="Arial"/>
                <w:b/>
                <w:sz w:val="16"/>
                <w:szCs w:val="16"/>
              </w:rPr>
            </w:pPr>
            <w:r w:rsidRPr="00546509">
              <w:rPr>
                <w:rFonts w:cs="Arial"/>
                <w:b/>
                <w:sz w:val="16"/>
                <w:szCs w:val="16"/>
              </w:rPr>
              <w:t>Travel advisories</w:t>
            </w:r>
          </w:p>
        </w:tc>
        <w:tc>
          <w:tcPr>
            <w:tcW w:w="28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9A0D80E"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 xml:space="preserve">Encourage workers and others to access the </w:t>
            </w:r>
            <w:hyperlink r:id="rId14" w:history="1">
              <w:proofErr w:type="spellStart"/>
              <w:r w:rsidRPr="00546509">
                <w:rPr>
                  <w:rStyle w:val="Hyperlink"/>
                  <w:rFonts w:eastAsia="MS Mincho" w:cs="Arial"/>
                  <w:sz w:val="18"/>
                  <w:szCs w:val="18"/>
                </w:rPr>
                <w:t>smartraveller</w:t>
              </w:r>
              <w:proofErr w:type="spellEnd"/>
            </w:hyperlink>
            <w:r w:rsidRPr="00546509">
              <w:rPr>
                <w:rFonts w:eastAsia="MS Mincho" w:cs="Arial"/>
                <w:sz w:val="18"/>
                <w:szCs w:val="18"/>
              </w:rPr>
              <w:t xml:space="preserve"> website prior to international travel.</w:t>
            </w:r>
          </w:p>
          <w:p w14:paraId="4A8D4D8E"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Where appropriate, implement procedures to repatriate workers and others (e.g. students who are overseas on a school trip) if there is a risk of travel restrictions and overseas border closures, or risk of pandemic in a nearby country. (For international students studying in Australia, provide advice to students and their families that in the event of an increased influenza pandemic risk, students may be sent home and, if travel restrictions apply, how the school will meet its duty-of-care obligations etc.)</w:t>
            </w:r>
          </w:p>
        </w:tc>
        <w:tc>
          <w:tcPr>
            <w:tcW w:w="461" w:type="pct"/>
          </w:tcPr>
          <w:p w14:paraId="29E50A7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52CF54D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6F5AAB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9A42C8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Not suggested</w:t>
            </w:r>
          </w:p>
          <w:p w14:paraId="3A4D8B2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BE0ACB7"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54EB5E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7A46AE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Not suggested</w:t>
            </w:r>
          </w:p>
          <w:p w14:paraId="39A6FF6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 xml:space="preserve"> </w:t>
            </w:r>
          </w:p>
        </w:tc>
        <w:tc>
          <w:tcPr>
            <w:tcW w:w="461" w:type="pct"/>
          </w:tcPr>
          <w:p w14:paraId="56A1158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7CC44A6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166B07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B8C089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36334AE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8CD278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1734FC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FC91D7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17BA489"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73" w:type="pct"/>
          </w:tcPr>
          <w:p w14:paraId="3F63FAD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799B6A4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A4984B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174D5E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0A3F5AC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B899BC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9299F7F"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CD8973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C2CF449"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 xml:space="preserve">Apply </w:t>
            </w:r>
          </w:p>
        </w:tc>
      </w:tr>
      <w:tr w:rsidR="00D47B22" w:rsidRPr="00546509" w14:paraId="73A04A3E"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A801F2D" w14:textId="77777777" w:rsidR="00D47B22" w:rsidRPr="00546509" w:rsidRDefault="00D47B22" w:rsidP="007E5DB9">
            <w:pPr>
              <w:spacing w:before="60" w:after="60" w:line="240" w:lineRule="auto"/>
              <w:rPr>
                <w:rFonts w:cs="Arial"/>
                <w:b/>
                <w:sz w:val="16"/>
                <w:szCs w:val="16"/>
              </w:rPr>
            </w:pPr>
            <w:r w:rsidRPr="00546509">
              <w:rPr>
                <w:rFonts w:cs="Arial"/>
                <w:b/>
                <w:sz w:val="16"/>
                <w:szCs w:val="16"/>
              </w:rPr>
              <w:t>Business continuity</w:t>
            </w:r>
          </w:p>
        </w:tc>
        <w:tc>
          <w:tcPr>
            <w:tcW w:w="28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038C8E8"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 xml:space="preserve">Ensure currency of business continuity plan which: </w:t>
            </w:r>
          </w:p>
          <w:p w14:paraId="5D8031AA" w14:textId="77777777" w:rsidR="00D47B22" w:rsidRPr="00546509" w:rsidRDefault="00D47B22" w:rsidP="004214AE">
            <w:pPr>
              <w:pStyle w:val="ListParagraph"/>
              <w:numPr>
                <w:ilvl w:val="1"/>
                <w:numId w:val="91"/>
              </w:numPr>
              <w:spacing w:after="0"/>
              <w:ind w:left="793" w:hanging="425"/>
              <w:rPr>
                <w:rFonts w:ascii="Work Sans" w:eastAsia="MS Mincho" w:hAnsi="Work Sans" w:cs="Arial"/>
                <w:sz w:val="18"/>
                <w:szCs w:val="18"/>
              </w:rPr>
            </w:pPr>
            <w:r w:rsidRPr="00546509">
              <w:rPr>
                <w:rFonts w:ascii="Work Sans" w:eastAsia="MS Mincho" w:hAnsi="Work Sans" w:cs="Arial"/>
                <w:sz w:val="18"/>
                <w:szCs w:val="18"/>
              </w:rPr>
              <w:t>identifies minimum requirements and key workers for continued worksite operations (including planning for the absence of the Executive / leadership)</w:t>
            </w:r>
          </w:p>
          <w:p w14:paraId="19FE283E"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eastAsia="MS Mincho" w:hAnsi="Work Sans" w:cs="Arial"/>
                <w:sz w:val="18"/>
                <w:szCs w:val="18"/>
              </w:rPr>
              <w:t>considers workforce strategies to enable continued operations, if pandemic impacted a portion of the workforce.</w:t>
            </w:r>
          </w:p>
        </w:tc>
        <w:tc>
          <w:tcPr>
            <w:tcW w:w="461" w:type="pct"/>
          </w:tcPr>
          <w:p w14:paraId="465A9210"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61" w:type="pct"/>
          </w:tcPr>
          <w:p w14:paraId="1BA24AD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73" w:type="pct"/>
          </w:tcPr>
          <w:p w14:paraId="3C1E5B4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r>
    </w:tbl>
    <w:p w14:paraId="674D271B" w14:textId="77777777" w:rsidR="00D47B22" w:rsidRPr="00546509" w:rsidRDefault="00D47B22" w:rsidP="00D47B22">
      <w:pPr>
        <w:spacing w:after="0"/>
        <w:rPr>
          <w:rFonts w:cs="Arial"/>
          <w:sz w:val="10"/>
          <w:szCs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1544"/>
        <w:gridCol w:w="4765"/>
        <w:gridCol w:w="1006"/>
        <w:gridCol w:w="1442"/>
        <w:gridCol w:w="1437"/>
      </w:tblGrid>
      <w:tr w:rsidR="00D47B22" w:rsidRPr="00546509" w14:paraId="4392EC07" w14:textId="77777777" w:rsidTr="00DA4296">
        <w:trPr>
          <w:jc w:val="center"/>
        </w:trPr>
        <w:tc>
          <w:tcPr>
            <w:tcW w:w="360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15E216F2" w14:textId="77777777" w:rsidR="00D47B22" w:rsidRPr="00546509" w:rsidRDefault="00D47B22" w:rsidP="007E5DB9">
            <w:pPr>
              <w:pStyle w:val="Healthtablecolumnhead"/>
              <w:spacing w:after="0" w:line="240" w:lineRule="auto"/>
              <w:jc w:val="center"/>
              <w:rPr>
                <w:rFonts w:ascii="Work Sans" w:hAnsi="Work Sans" w:cs="Arial"/>
                <w:color w:val="auto"/>
                <w:sz w:val="20"/>
                <w:szCs w:val="20"/>
              </w:rPr>
            </w:pPr>
            <w:r w:rsidRPr="00546509">
              <w:rPr>
                <w:rFonts w:ascii="Work Sans" w:hAnsi="Work Sans" w:cs="Arial"/>
                <w:sz w:val="20"/>
                <w:szCs w:val="20"/>
              </w:rPr>
              <w:br w:type="page"/>
            </w:r>
            <w:r w:rsidRPr="00546509">
              <w:rPr>
                <w:rFonts w:ascii="Work Sans" w:hAnsi="Work Sans" w:cs="Arial"/>
                <w:color w:val="auto"/>
                <w:sz w:val="20"/>
                <w:szCs w:val="20"/>
              </w:rPr>
              <w:t>RESPONSE STAGE – INITIAL ACTION / TARGETTED ACTION</w:t>
            </w:r>
          </w:p>
        </w:tc>
        <w:tc>
          <w:tcPr>
            <w:tcW w:w="1400" w:type="pct"/>
            <w:gridSpan w:val="3"/>
            <w:vMerge w:val="restart"/>
            <w:shd w:val="clear" w:color="auto" w:fill="D9D9D9" w:themeFill="background1" w:themeFillShade="D9"/>
          </w:tcPr>
          <w:p w14:paraId="1D96F71E" w14:textId="77777777" w:rsidR="00D47B22" w:rsidRPr="00546509" w:rsidRDefault="00D47B22" w:rsidP="007E5DB9">
            <w:pPr>
              <w:pStyle w:val="Healthtablebullet"/>
              <w:numPr>
                <w:ilvl w:val="0"/>
                <w:numId w:val="0"/>
              </w:numPr>
              <w:spacing w:after="0"/>
              <w:ind w:left="284"/>
              <w:jc w:val="center"/>
              <w:rPr>
                <w:rFonts w:ascii="Work Sans" w:hAnsi="Work Sans" w:cs="Arial"/>
                <w:b/>
                <w:sz w:val="20"/>
                <w:szCs w:val="20"/>
                <w:highlight w:val="lightGray"/>
              </w:rPr>
            </w:pPr>
            <w:r w:rsidRPr="00546509">
              <w:rPr>
                <w:rFonts w:ascii="Work Sans" w:hAnsi="Work Sans" w:cs="Arial"/>
                <w:b/>
                <w:sz w:val="20"/>
                <w:szCs w:val="20"/>
              </w:rPr>
              <w:t>Clinical severity</w:t>
            </w:r>
          </w:p>
        </w:tc>
      </w:tr>
      <w:tr w:rsidR="00D47B22" w:rsidRPr="00546509" w14:paraId="4D7D754D" w14:textId="77777777" w:rsidTr="00DA4296">
        <w:trPr>
          <w:jc w:val="center"/>
        </w:trPr>
        <w:tc>
          <w:tcPr>
            <w:tcW w:w="360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76758FDF" w14:textId="77777777" w:rsidR="00D47B22" w:rsidRPr="00546509" w:rsidRDefault="00D47B22" w:rsidP="007E5DB9">
            <w:pPr>
              <w:pStyle w:val="Healthtablecolumnhead"/>
              <w:spacing w:after="0"/>
              <w:jc w:val="center"/>
              <w:rPr>
                <w:rFonts w:ascii="Work Sans" w:hAnsi="Work Sans" w:cs="Arial"/>
                <w:color w:val="auto"/>
                <w:szCs w:val="18"/>
              </w:rPr>
            </w:pPr>
            <w:r w:rsidRPr="00546509">
              <w:rPr>
                <w:rFonts w:ascii="Work Sans" w:hAnsi="Work Sans" w:cs="Arial"/>
                <w:color w:val="auto"/>
                <w:szCs w:val="18"/>
              </w:rPr>
              <w:t>Description – Cases detected in Australia –1.  information about the disease is scarce</w:t>
            </w:r>
          </w:p>
          <w:p w14:paraId="171D5B38" w14:textId="77777777" w:rsidR="00D47B22" w:rsidRPr="00546509" w:rsidRDefault="00D47B22" w:rsidP="007E5DB9">
            <w:pPr>
              <w:pStyle w:val="Healthtablecolumnhead"/>
              <w:spacing w:after="0"/>
              <w:jc w:val="center"/>
              <w:rPr>
                <w:rFonts w:ascii="Work Sans" w:hAnsi="Work Sans" w:cs="Arial"/>
                <w:color w:val="auto"/>
                <w:szCs w:val="18"/>
              </w:rPr>
            </w:pPr>
            <w:r w:rsidRPr="00546509">
              <w:rPr>
                <w:rFonts w:ascii="Work Sans" w:hAnsi="Work Sans" w:cs="Arial"/>
                <w:color w:val="auto"/>
                <w:szCs w:val="18"/>
              </w:rPr>
              <w:t>2. enough is known about the disease to tailor measures to specific needs</w:t>
            </w:r>
          </w:p>
        </w:tc>
        <w:tc>
          <w:tcPr>
            <w:tcW w:w="1400" w:type="pct"/>
            <w:gridSpan w:val="3"/>
            <w:vMerge/>
            <w:shd w:val="clear" w:color="auto" w:fill="D9D9D9" w:themeFill="background1" w:themeFillShade="D9"/>
          </w:tcPr>
          <w:p w14:paraId="5C413AE6" w14:textId="77777777" w:rsidR="00D47B22" w:rsidRPr="00546509" w:rsidRDefault="00D47B22" w:rsidP="007E5DB9">
            <w:pPr>
              <w:pStyle w:val="Healthtablebullet"/>
              <w:numPr>
                <w:ilvl w:val="0"/>
                <w:numId w:val="0"/>
              </w:numPr>
              <w:spacing w:after="0"/>
              <w:ind w:left="284"/>
              <w:jc w:val="center"/>
              <w:rPr>
                <w:rFonts w:ascii="Work Sans" w:hAnsi="Work Sans" w:cs="Arial"/>
                <w:b/>
                <w:szCs w:val="18"/>
                <w:highlight w:val="lightGray"/>
              </w:rPr>
            </w:pPr>
          </w:p>
        </w:tc>
      </w:tr>
      <w:tr w:rsidR="00D47B22" w:rsidRPr="00546509" w14:paraId="25AC3207" w14:textId="77777777" w:rsidTr="00DA4296">
        <w:trPr>
          <w:jc w:val="center"/>
        </w:trPr>
        <w:tc>
          <w:tcPr>
            <w:tcW w:w="734"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6109EC74" w14:textId="77777777" w:rsidR="00D47B22" w:rsidRPr="00546509" w:rsidRDefault="00D47B22" w:rsidP="007E5DB9">
            <w:pPr>
              <w:pStyle w:val="Healthtablebody"/>
              <w:spacing w:after="0"/>
              <w:jc w:val="center"/>
              <w:rPr>
                <w:rFonts w:ascii="Work Sans" w:hAnsi="Work Sans" w:cs="Arial"/>
                <w:b/>
                <w:szCs w:val="18"/>
              </w:rPr>
            </w:pPr>
            <w:r w:rsidRPr="00546509">
              <w:rPr>
                <w:rFonts w:ascii="Work Sans" w:hAnsi="Work Sans" w:cs="Arial"/>
                <w:b/>
                <w:szCs w:val="18"/>
              </w:rPr>
              <w:t>Category</w:t>
            </w:r>
          </w:p>
        </w:tc>
        <w:tc>
          <w:tcPr>
            <w:tcW w:w="2866"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54C1040B" w14:textId="77777777" w:rsidR="00D47B22" w:rsidRPr="00546509" w:rsidRDefault="00D47B22" w:rsidP="007E5DB9">
            <w:pPr>
              <w:pStyle w:val="Healthtablebullet"/>
              <w:numPr>
                <w:ilvl w:val="0"/>
                <w:numId w:val="0"/>
              </w:numPr>
              <w:spacing w:after="0"/>
              <w:ind w:left="284"/>
              <w:jc w:val="center"/>
              <w:rPr>
                <w:rFonts w:ascii="Work Sans" w:hAnsi="Work Sans" w:cs="Arial"/>
                <w:b/>
                <w:szCs w:val="18"/>
              </w:rPr>
            </w:pPr>
            <w:r w:rsidRPr="00546509">
              <w:rPr>
                <w:rFonts w:ascii="Work Sans" w:hAnsi="Work Sans" w:cs="Arial"/>
                <w:b/>
                <w:szCs w:val="18"/>
              </w:rPr>
              <w:t>Key Actions</w:t>
            </w:r>
          </w:p>
        </w:tc>
        <w:tc>
          <w:tcPr>
            <w:tcW w:w="467" w:type="pct"/>
            <w:shd w:val="clear" w:color="auto" w:fill="D9D9D9" w:themeFill="background1" w:themeFillShade="D9"/>
          </w:tcPr>
          <w:p w14:paraId="0BC4F50A" w14:textId="77777777" w:rsidR="00D47B22" w:rsidRPr="00546509" w:rsidRDefault="00D47B22" w:rsidP="007E5DB9">
            <w:pPr>
              <w:pStyle w:val="Healthtablebullet"/>
              <w:numPr>
                <w:ilvl w:val="0"/>
                <w:numId w:val="0"/>
              </w:numPr>
              <w:spacing w:after="0" w:line="240" w:lineRule="auto"/>
              <w:ind w:left="85"/>
              <w:jc w:val="center"/>
              <w:rPr>
                <w:rFonts w:ascii="Work Sans" w:hAnsi="Work Sans" w:cs="Arial"/>
                <w:b/>
                <w:szCs w:val="18"/>
              </w:rPr>
            </w:pPr>
            <w:r w:rsidRPr="00546509">
              <w:rPr>
                <w:rFonts w:ascii="Work Sans" w:hAnsi="Work Sans" w:cs="Arial"/>
                <w:b/>
                <w:szCs w:val="18"/>
              </w:rPr>
              <w:t>Low</w:t>
            </w:r>
          </w:p>
        </w:tc>
        <w:tc>
          <w:tcPr>
            <w:tcW w:w="467" w:type="pct"/>
            <w:shd w:val="clear" w:color="auto" w:fill="D9D9D9" w:themeFill="background1" w:themeFillShade="D9"/>
          </w:tcPr>
          <w:p w14:paraId="1DF92859" w14:textId="77777777" w:rsidR="00D47B22" w:rsidRPr="00546509" w:rsidRDefault="00D47B22" w:rsidP="007E5DB9">
            <w:pPr>
              <w:pStyle w:val="Healthtablebullet"/>
              <w:numPr>
                <w:ilvl w:val="0"/>
                <w:numId w:val="0"/>
              </w:numPr>
              <w:spacing w:after="0" w:line="240" w:lineRule="auto"/>
              <w:ind w:left="85"/>
              <w:jc w:val="center"/>
              <w:rPr>
                <w:rFonts w:ascii="Work Sans" w:hAnsi="Work Sans" w:cs="Arial"/>
                <w:b/>
                <w:szCs w:val="18"/>
              </w:rPr>
            </w:pPr>
            <w:r w:rsidRPr="00546509">
              <w:rPr>
                <w:rFonts w:ascii="Work Sans" w:hAnsi="Work Sans" w:cs="Arial"/>
                <w:b/>
                <w:szCs w:val="18"/>
              </w:rPr>
              <w:t>Med</w:t>
            </w:r>
          </w:p>
        </w:tc>
        <w:tc>
          <w:tcPr>
            <w:tcW w:w="467" w:type="pct"/>
            <w:shd w:val="clear" w:color="auto" w:fill="D9D9D9" w:themeFill="background1" w:themeFillShade="D9"/>
          </w:tcPr>
          <w:p w14:paraId="7A8D9C25" w14:textId="77777777" w:rsidR="00D47B22" w:rsidRPr="00546509" w:rsidRDefault="00D47B22" w:rsidP="007E5DB9">
            <w:pPr>
              <w:pStyle w:val="Healthtablebullet"/>
              <w:numPr>
                <w:ilvl w:val="0"/>
                <w:numId w:val="0"/>
              </w:numPr>
              <w:spacing w:after="0" w:line="240" w:lineRule="auto"/>
              <w:ind w:left="85"/>
              <w:jc w:val="center"/>
              <w:rPr>
                <w:rFonts w:ascii="Work Sans" w:hAnsi="Work Sans" w:cs="Arial"/>
                <w:b/>
                <w:szCs w:val="18"/>
                <w:highlight w:val="lightGray"/>
              </w:rPr>
            </w:pPr>
            <w:r w:rsidRPr="00546509">
              <w:rPr>
                <w:rFonts w:ascii="Work Sans" w:hAnsi="Work Sans" w:cs="Arial"/>
                <w:b/>
                <w:szCs w:val="18"/>
              </w:rPr>
              <w:t>High</w:t>
            </w:r>
          </w:p>
        </w:tc>
      </w:tr>
      <w:tr w:rsidR="00D47B22" w:rsidRPr="00546509" w14:paraId="034CCFB7"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4"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A07F050" w14:textId="77777777" w:rsidR="00D47B22" w:rsidRPr="00546509" w:rsidRDefault="00D47B22" w:rsidP="007E5DB9">
            <w:pPr>
              <w:spacing w:before="60" w:after="60" w:line="240" w:lineRule="auto"/>
              <w:rPr>
                <w:rFonts w:cs="Arial"/>
                <w:b/>
                <w:sz w:val="16"/>
                <w:szCs w:val="16"/>
              </w:rPr>
            </w:pPr>
            <w:r w:rsidRPr="00546509">
              <w:rPr>
                <w:rFonts w:cs="Arial"/>
                <w:b/>
                <w:sz w:val="16"/>
                <w:szCs w:val="16"/>
              </w:rPr>
              <w:t>Review Emergency Management / Disaster Recovery Plan</w:t>
            </w:r>
          </w:p>
        </w:tc>
        <w:tc>
          <w:tcPr>
            <w:tcW w:w="2866"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7D9B089F"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 xml:space="preserve">In April, (or at the time of the overseas detection if earlier): </w:t>
            </w:r>
          </w:p>
          <w:p w14:paraId="3FA6BA9E" w14:textId="77777777" w:rsidR="00D47B22" w:rsidRPr="00546509" w:rsidRDefault="00D47B22" w:rsidP="004214AE">
            <w:pPr>
              <w:pStyle w:val="ListParagraph"/>
              <w:numPr>
                <w:ilvl w:val="1"/>
                <w:numId w:val="91"/>
              </w:numPr>
              <w:spacing w:after="0"/>
              <w:ind w:left="720" w:hanging="352"/>
              <w:rPr>
                <w:rFonts w:ascii="Work Sans" w:eastAsia="MS Mincho" w:hAnsi="Work Sans" w:cs="Arial"/>
                <w:sz w:val="18"/>
                <w:szCs w:val="18"/>
              </w:rPr>
            </w:pPr>
            <w:r w:rsidRPr="00546509">
              <w:rPr>
                <w:rFonts w:ascii="Work Sans" w:eastAsia="MS Mincho" w:hAnsi="Work Sans" w:cs="Arial"/>
                <w:sz w:val="18"/>
                <w:szCs w:val="18"/>
              </w:rPr>
              <w:t>ensure your EMP (including emergency numbers and key contacts) are up to date and pandemic planning arrangements are included</w:t>
            </w:r>
          </w:p>
          <w:p w14:paraId="7A5206CD" w14:textId="77777777" w:rsidR="00D47B22" w:rsidRPr="00546509" w:rsidRDefault="00D47B22" w:rsidP="004214AE">
            <w:pPr>
              <w:pStyle w:val="ListParagraph"/>
              <w:numPr>
                <w:ilvl w:val="1"/>
                <w:numId w:val="91"/>
              </w:numPr>
              <w:spacing w:after="0"/>
              <w:ind w:left="720" w:hanging="352"/>
              <w:rPr>
                <w:rFonts w:ascii="Work Sans" w:eastAsia="MS Mincho" w:hAnsi="Work Sans" w:cs="Arial"/>
                <w:sz w:val="18"/>
                <w:szCs w:val="18"/>
              </w:rPr>
            </w:pPr>
            <w:r w:rsidRPr="00546509">
              <w:rPr>
                <w:rFonts w:ascii="Work Sans" w:eastAsia="MS Mincho" w:hAnsi="Work Sans" w:cs="Arial"/>
                <w:sz w:val="18"/>
                <w:szCs w:val="18"/>
              </w:rPr>
              <w:t>ensure contact lists of workers and other relevant personnel are current</w:t>
            </w:r>
          </w:p>
          <w:p w14:paraId="37DBEAA6"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eastAsia="MS Mincho" w:cs="Arial"/>
                <w:sz w:val="18"/>
                <w:szCs w:val="18"/>
              </w:rPr>
              <w:lastRenderedPageBreak/>
              <w:t>Ensure communication tree of key workers is circulated to nominated worksite  EPC members.</w:t>
            </w:r>
          </w:p>
        </w:tc>
        <w:tc>
          <w:tcPr>
            <w:tcW w:w="467" w:type="pct"/>
          </w:tcPr>
          <w:p w14:paraId="0AC5A5A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lastRenderedPageBreak/>
              <w:t>Apply</w:t>
            </w:r>
          </w:p>
          <w:p w14:paraId="5B714FE9"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5137FB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817D37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519693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AE5E76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0EB296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89FCC8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577144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452374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67" w:type="pct"/>
          </w:tcPr>
          <w:p w14:paraId="011F2A7C"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23AD976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596721C"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7A46EC9"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A3ABF47"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AC8F1B7"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9EDDB0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4F8D52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9159CF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D34B11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67" w:type="pct"/>
          </w:tcPr>
          <w:p w14:paraId="697A79A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1A99BB6F"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6B85AE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98437F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064F09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B6E276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BEB22E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6A74C30"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B22BDD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ED9598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r>
      <w:tr w:rsidR="00D47B22" w:rsidRPr="00546509" w14:paraId="333AEA04"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4"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4C94505" w14:textId="77777777" w:rsidR="00D47B22" w:rsidRPr="00546509" w:rsidRDefault="00D47B22" w:rsidP="007E5DB9">
            <w:pPr>
              <w:spacing w:before="60" w:after="60" w:line="240" w:lineRule="auto"/>
              <w:rPr>
                <w:rFonts w:cs="Arial"/>
                <w:b/>
                <w:sz w:val="16"/>
                <w:szCs w:val="16"/>
              </w:rPr>
            </w:pPr>
            <w:r w:rsidRPr="00546509">
              <w:rPr>
                <w:rFonts w:cs="Arial"/>
                <w:b/>
                <w:sz w:val="16"/>
                <w:szCs w:val="16"/>
              </w:rPr>
              <w:t>Incident response</w:t>
            </w:r>
          </w:p>
        </w:tc>
        <w:tc>
          <w:tcPr>
            <w:tcW w:w="2866"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869AABC" w14:textId="77777777" w:rsidR="00D47B22" w:rsidRPr="00546509" w:rsidRDefault="00D47B22" w:rsidP="004214AE">
            <w:pPr>
              <w:numPr>
                <w:ilvl w:val="0"/>
                <w:numId w:val="89"/>
              </w:numPr>
              <w:spacing w:before="120" w:after="0" w:line="240" w:lineRule="auto"/>
              <w:ind w:left="279" w:hanging="284"/>
              <w:rPr>
                <w:rFonts w:eastAsia="MS Mincho" w:cs="Arial"/>
                <w:sz w:val="18"/>
                <w:szCs w:val="18"/>
              </w:rPr>
            </w:pPr>
            <w:r w:rsidRPr="00546509">
              <w:rPr>
                <w:rFonts w:eastAsia="MS Mincho" w:cs="Arial"/>
                <w:sz w:val="18"/>
                <w:szCs w:val="18"/>
              </w:rPr>
              <w:t>Enact your EMP.</w:t>
            </w:r>
          </w:p>
          <w:p w14:paraId="78C7B793"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cs="Arial"/>
                <w:sz w:val="18"/>
                <w:szCs w:val="18"/>
              </w:rPr>
              <w:t xml:space="preserve">Ensure workers who develop influenza-like illness at the worksite leave immediately. Worksites such as schools, where a student attends and appears to have </w:t>
            </w:r>
            <w:proofErr w:type="gramStart"/>
            <w:r w:rsidRPr="00546509">
              <w:rPr>
                <w:rFonts w:cs="Arial"/>
                <w:sz w:val="18"/>
                <w:szCs w:val="18"/>
              </w:rPr>
              <w:t>flu like</w:t>
            </w:r>
            <w:proofErr w:type="gramEnd"/>
            <w:r w:rsidRPr="00546509">
              <w:rPr>
                <w:rFonts w:cs="Arial"/>
                <w:sz w:val="18"/>
                <w:szCs w:val="18"/>
              </w:rPr>
              <w:t xml:space="preserve"> symptoms,  ensure they are collected from school immediately to seek medical attention.</w:t>
            </w:r>
          </w:p>
          <w:p w14:paraId="20DA74F8"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cs="Arial"/>
                <w:sz w:val="18"/>
                <w:szCs w:val="18"/>
              </w:rPr>
              <w:t>Encourage workers and others who develop flu-like symptoms during a pandemic to stay away from the worksite until completely well.</w:t>
            </w:r>
          </w:p>
        </w:tc>
        <w:tc>
          <w:tcPr>
            <w:tcW w:w="467" w:type="pct"/>
          </w:tcPr>
          <w:p w14:paraId="77C61D97"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4"/>
                <w:szCs w:val="14"/>
              </w:rPr>
            </w:pPr>
            <w:r w:rsidRPr="00546509">
              <w:rPr>
                <w:rFonts w:ascii="Work Sans" w:hAnsi="Work Sans" w:cs="Arial"/>
                <w:sz w:val="14"/>
                <w:szCs w:val="14"/>
              </w:rPr>
              <w:t>Seek advice</w:t>
            </w:r>
          </w:p>
          <w:p w14:paraId="066A1F59"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4"/>
                <w:szCs w:val="14"/>
              </w:rPr>
            </w:pPr>
            <w:r w:rsidRPr="00546509">
              <w:rPr>
                <w:rFonts w:ascii="Work Sans" w:hAnsi="Work Sans" w:cs="Arial"/>
                <w:sz w:val="14"/>
                <w:szCs w:val="14"/>
              </w:rPr>
              <w:t>Not suggested</w:t>
            </w:r>
          </w:p>
          <w:p w14:paraId="3041459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2"/>
                <w:szCs w:val="12"/>
              </w:rPr>
            </w:pPr>
          </w:p>
          <w:p w14:paraId="53187F49"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6DD7F8E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174602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89A894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67" w:type="pct"/>
          </w:tcPr>
          <w:p w14:paraId="1B90FDA0"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4"/>
                <w:szCs w:val="14"/>
              </w:rPr>
            </w:pPr>
            <w:r w:rsidRPr="00546509">
              <w:rPr>
                <w:rFonts w:ascii="Work Sans" w:hAnsi="Work Sans" w:cs="Arial"/>
                <w:sz w:val="14"/>
                <w:szCs w:val="14"/>
              </w:rPr>
              <w:t>Seek advice</w:t>
            </w:r>
          </w:p>
          <w:p w14:paraId="245EA9A2"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4"/>
                <w:szCs w:val="14"/>
              </w:rPr>
            </w:pPr>
            <w:r w:rsidRPr="00546509">
              <w:rPr>
                <w:rFonts w:ascii="Work Sans" w:hAnsi="Work Sans" w:cs="Arial"/>
                <w:sz w:val="14"/>
                <w:szCs w:val="14"/>
              </w:rPr>
              <w:t>Not suggested</w:t>
            </w:r>
          </w:p>
          <w:p w14:paraId="5E9E82C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2"/>
                <w:szCs w:val="12"/>
              </w:rPr>
            </w:pPr>
          </w:p>
          <w:p w14:paraId="020B8E0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1054101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3FAE82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BA8F2D0"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67" w:type="pct"/>
          </w:tcPr>
          <w:p w14:paraId="2B77FCD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4"/>
                <w:szCs w:val="14"/>
              </w:rPr>
            </w:pPr>
            <w:r w:rsidRPr="00546509">
              <w:rPr>
                <w:rFonts w:ascii="Work Sans" w:hAnsi="Work Sans" w:cs="Arial"/>
                <w:sz w:val="14"/>
                <w:szCs w:val="14"/>
              </w:rPr>
              <w:t>Apply</w:t>
            </w:r>
          </w:p>
          <w:p w14:paraId="352A9CF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4"/>
                <w:szCs w:val="14"/>
              </w:rPr>
            </w:pPr>
          </w:p>
          <w:p w14:paraId="3ED39A2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4"/>
                <w:szCs w:val="14"/>
              </w:rPr>
            </w:pPr>
            <w:r w:rsidRPr="00546509">
              <w:rPr>
                <w:rFonts w:ascii="Work Sans" w:hAnsi="Work Sans" w:cs="Arial"/>
                <w:sz w:val="14"/>
                <w:szCs w:val="14"/>
              </w:rPr>
              <w:t>Seek advice</w:t>
            </w:r>
          </w:p>
          <w:p w14:paraId="56CE74E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2"/>
                <w:szCs w:val="12"/>
              </w:rPr>
            </w:pPr>
          </w:p>
          <w:p w14:paraId="4967C9D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2DB7039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11274F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C1D831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r>
      <w:tr w:rsidR="00D47B22" w:rsidRPr="00546509" w14:paraId="76DCDC1C"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76305B10" w14:textId="77777777" w:rsidR="00D47B22" w:rsidRPr="00546509" w:rsidRDefault="00D47B22" w:rsidP="007E5DB9">
            <w:pPr>
              <w:spacing w:before="60" w:after="60" w:line="240" w:lineRule="auto"/>
              <w:rPr>
                <w:rFonts w:cs="Arial"/>
                <w:b/>
                <w:sz w:val="16"/>
                <w:szCs w:val="16"/>
              </w:rPr>
            </w:pPr>
            <w:r w:rsidRPr="00546509">
              <w:rPr>
                <w:rFonts w:cs="Arial"/>
                <w:b/>
                <w:sz w:val="16"/>
                <w:szCs w:val="16"/>
              </w:rPr>
              <w:t>Hygiene measures</w:t>
            </w:r>
          </w:p>
        </w:tc>
        <w:tc>
          <w:tcPr>
            <w:tcW w:w="28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8227D2F" w14:textId="77777777" w:rsidR="00D47B22" w:rsidRPr="00546509" w:rsidRDefault="00D47B22" w:rsidP="004214AE">
            <w:pPr>
              <w:pStyle w:val="ListParagraph"/>
              <w:numPr>
                <w:ilvl w:val="0"/>
                <w:numId w:val="93"/>
              </w:numPr>
              <w:spacing w:after="0" w:line="240" w:lineRule="auto"/>
              <w:rPr>
                <w:rFonts w:ascii="Work Sans" w:eastAsia="MS Mincho" w:hAnsi="Work Sans" w:cs="Arial"/>
                <w:sz w:val="18"/>
                <w:szCs w:val="18"/>
              </w:rPr>
            </w:pPr>
            <w:r w:rsidRPr="00546509">
              <w:rPr>
                <w:rFonts w:ascii="Work Sans" w:eastAsia="MS Mincho" w:hAnsi="Work Sans" w:cs="Arial"/>
                <w:sz w:val="18"/>
                <w:szCs w:val="18"/>
              </w:rPr>
              <w:t>Reinforce basic hygiene measures including:</w:t>
            </w:r>
          </w:p>
          <w:p w14:paraId="1E293E08"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hAnsi="Work Sans" w:cs="Arial"/>
                <w:sz w:val="18"/>
                <w:szCs w:val="18"/>
              </w:rPr>
              <w:t>provide information about the importance of hand hygiene (more information is available at</w:t>
            </w:r>
            <w:r w:rsidRPr="00546509">
              <w:rPr>
                <w:rFonts w:ascii="Work Sans" w:hAnsi="Work Sans"/>
              </w:rPr>
              <w:t xml:space="preserve"> </w:t>
            </w:r>
            <w:hyperlink r:id="rId15" w:history="1">
              <w:r w:rsidRPr="00546509">
                <w:rPr>
                  <w:rStyle w:val="Hyperlink"/>
                  <w:rFonts w:ascii="Work Sans" w:hAnsi="Work Sans"/>
                </w:rPr>
                <w:t>SA Health</w:t>
              </w:r>
            </w:hyperlink>
            <w:r w:rsidRPr="00546509">
              <w:rPr>
                <w:rFonts w:ascii="Work Sans" w:hAnsi="Work Sans" w:cs="Arial"/>
                <w:sz w:val="18"/>
                <w:szCs w:val="18"/>
              </w:rPr>
              <w:t>)</w:t>
            </w:r>
          </w:p>
          <w:p w14:paraId="2F3D7719"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hAnsi="Work Sans" w:cs="Arial"/>
                <w:sz w:val="18"/>
                <w:szCs w:val="18"/>
              </w:rPr>
              <w:t>provide convenient access to water and liquid soap and alcohol-based hand sanitiser</w:t>
            </w:r>
          </w:p>
          <w:p w14:paraId="640ECAC7"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hAnsi="Work Sans" w:cs="Arial"/>
                <w:sz w:val="18"/>
                <w:szCs w:val="18"/>
              </w:rPr>
              <w:t>educate about covering their cough with tissue or inner elbow to prevent the spread of germs</w:t>
            </w:r>
          </w:p>
          <w:p w14:paraId="26862630"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hAnsi="Work Sans" w:cs="Arial"/>
                <w:sz w:val="18"/>
                <w:szCs w:val="18"/>
              </w:rPr>
              <w:t>careful disposal of used tissues.</w:t>
            </w:r>
          </w:p>
          <w:p w14:paraId="0373B684"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Ensure germicidal wipes are available in stationary supplies for workers to clean workers administrative area, telephones.</w:t>
            </w:r>
          </w:p>
        </w:tc>
        <w:tc>
          <w:tcPr>
            <w:tcW w:w="467" w:type="pct"/>
          </w:tcPr>
          <w:p w14:paraId="092D867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328CA35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86393E7"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F2DE772"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F14FB2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2F3A8A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89A3CA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015A3A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934AF29"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530A22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5C92EA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20F5B8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23790A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As required</w:t>
            </w:r>
          </w:p>
        </w:tc>
        <w:tc>
          <w:tcPr>
            <w:tcW w:w="467" w:type="pct"/>
          </w:tcPr>
          <w:p w14:paraId="48B62AFF"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0F9C439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8D8DDB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2BF106C"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6E5CFC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9610F9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BA0B95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FF377D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A48DA7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7F17732"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57697F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1B0167F"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B5C0272" w14:textId="77777777" w:rsidR="00D47B22" w:rsidRPr="00546509" w:rsidRDefault="00D47B22" w:rsidP="007E5DB9">
            <w:pPr>
              <w:pStyle w:val="Healthtablebullet"/>
              <w:numPr>
                <w:ilvl w:val="0"/>
                <w:numId w:val="0"/>
              </w:numPr>
              <w:tabs>
                <w:tab w:val="left" w:pos="655"/>
              </w:tabs>
              <w:spacing w:after="0" w:line="240" w:lineRule="auto"/>
              <w:ind w:right="34" w:firstLine="18"/>
              <w:jc w:val="center"/>
              <w:rPr>
                <w:rFonts w:ascii="Work Sans" w:hAnsi="Work Sans" w:cs="Arial"/>
                <w:sz w:val="16"/>
                <w:szCs w:val="16"/>
              </w:rPr>
            </w:pPr>
            <w:r w:rsidRPr="00546509">
              <w:rPr>
                <w:rFonts w:ascii="Work Sans" w:hAnsi="Work Sans" w:cs="Arial"/>
                <w:sz w:val="16"/>
                <w:szCs w:val="16"/>
              </w:rPr>
              <w:t>Recommended</w:t>
            </w:r>
          </w:p>
        </w:tc>
        <w:tc>
          <w:tcPr>
            <w:tcW w:w="467" w:type="pct"/>
          </w:tcPr>
          <w:p w14:paraId="63D6901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39621FB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46872A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6030DB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E32F7C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458919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4D72BB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DB428A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388521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FC29B90"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7D6E7A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A8129A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828233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Recommended</w:t>
            </w:r>
          </w:p>
        </w:tc>
      </w:tr>
      <w:tr w:rsidR="00D47B22" w:rsidRPr="00546509" w14:paraId="4337DCA2"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1F50F2B" w14:textId="77777777" w:rsidR="00D47B22" w:rsidRPr="00546509" w:rsidRDefault="00D47B22" w:rsidP="007E5DB9">
            <w:pPr>
              <w:spacing w:before="60" w:after="60" w:line="240" w:lineRule="auto"/>
              <w:rPr>
                <w:rFonts w:cs="Arial"/>
                <w:b/>
                <w:sz w:val="16"/>
                <w:szCs w:val="16"/>
              </w:rPr>
            </w:pPr>
            <w:r w:rsidRPr="00546509">
              <w:rPr>
                <w:rFonts w:cs="Arial"/>
                <w:b/>
                <w:sz w:val="16"/>
                <w:szCs w:val="16"/>
              </w:rPr>
              <w:t>Communications</w:t>
            </w:r>
          </w:p>
        </w:tc>
        <w:tc>
          <w:tcPr>
            <w:tcW w:w="28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015394CE"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Follow and distribute information and advice from SA Health in accordance with instructions, including information about:</w:t>
            </w:r>
          </w:p>
          <w:p w14:paraId="7E804E71"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hAnsi="Work Sans" w:cs="Arial"/>
                <w:sz w:val="18"/>
                <w:szCs w:val="18"/>
              </w:rPr>
              <w:t>the local status</w:t>
            </w:r>
          </w:p>
          <w:p w14:paraId="1B4E3A51"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hAnsi="Work Sans" w:cs="Arial"/>
                <w:sz w:val="18"/>
                <w:szCs w:val="18"/>
              </w:rPr>
              <w:t>personal hygiene measures</w:t>
            </w:r>
          </w:p>
          <w:p w14:paraId="231FFEC8"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containment measures, including any plans for closure if applicable to workers.</w:t>
            </w:r>
          </w:p>
          <w:p w14:paraId="1D7E11D4" w14:textId="77777777" w:rsidR="00D47B22" w:rsidRPr="00546509" w:rsidRDefault="00D47B22" w:rsidP="004214AE">
            <w:pPr>
              <w:numPr>
                <w:ilvl w:val="0"/>
                <w:numId w:val="89"/>
              </w:numPr>
              <w:spacing w:before="120" w:after="0" w:line="240" w:lineRule="auto"/>
              <w:ind w:left="317" w:hanging="284"/>
              <w:rPr>
                <w:rFonts w:eastAsia="MS Mincho" w:cs="Arial"/>
                <w:sz w:val="18"/>
                <w:szCs w:val="18"/>
              </w:rPr>
            </w:pPr>
            <w:r w:rsidRPr="00546509">
              <w:rPr>
                <w:rFonts w:eastAsia="MS Mincho" w:cs="Arial"/>
                <w:sz w:val="18"/>
                <w:szCs w:val="18"/>
              </w:rPr>
              <w:t xml:space="preserve">Communicate the risk of influenza and how to identify cases of possible pandemic influenza based on current, up-to-date case definition by the Chief Health Officer. </w:t>
            </w:r>
          </w:p>
          <w:p w14:paraId="087EBD53" w14:textId="77777777" w:rsidR="00D47B22" w:rsidRPr="00546509" w:rsidRDefault="00D47B22" w:rsidP="007E5DB9">
            <w:pPr>
              <w:pStyle w:val="ListParagraph"/>
              <w:spacing w:after="0" w:line="240" w:lineRule="auto"/>
              <w:ind w:left="360"/>
              <w:rPr>
                <w:rFonts w:ascii="Work Sans" w:eastAsia="MS Mincho" w:hAnsi="Work Sans" w:cs="Arial"/>
                <w:sz w:val="18"/>
                <w:szCs w:val="18"/>
              </w:rPr>
            </w:pPr>
          </w:p>
        </w:tc>
        <w:tc>
          <w:tcPr>
            <w:tcW w:w="467" w:type="pct"/>
          </w:tcPr>
          <w:p w14:paraId="0131BB5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6BEC0C0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996878A"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EDAAF7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6897AF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33FF5FC"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7CC6F4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8D4FEF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6E46E96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174144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D3B4402"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75ACD47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Not required</w:t>
            </w:r>
          </w:p>
        </w:tc>
        <w:tc>
          <w:tcPr>
            <w:tcW w:w="467" w:type="pct"/>
          </w:tcPr>
          <w:p w14:paraId="0260E8D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5AD0B4A7"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13AF47E2"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4665721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CD66652"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82037B3"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70594AF"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C25E26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246C5C2C"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C18BF07"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C654E7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25807D8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67" w:type="pct"/>
          </w:tcPr>
          <w:p w14:paraId="4D5D854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17CDF232"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2D12B00"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3D6B79B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F2A2039"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E231F5E"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477523B"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009A8FA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p w14:paraId="4485DAED"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5E2C871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D47969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p>
          <w:p w14:paraId="6E68BD6C"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r>
      <w:tr w:rsidR="00D47B22" w:rsidRPr="00546509" w14:paraId="0A183D87"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1180B31" w14:textId="77777777" w:rsidR="00D47B22" w:rsidRPr="00546509" w:rsidRDefault="00D47B22" w:rsidP="007E5DB9">
            <w:pPr>
              <w:spacing w:before="60" w:after="60" w:line="240" w:lineRule="auto"/>
              <w:rPr>
                <w:rFonts w:cs="Arial"/>
                <w:b/>
                <w:sz w:val="16"/>
                <w:szCs w:val="16"/>
              </w:rPr>
            </w:pPr>
            <w:r w:rsidRPr="00546509">
              <w:rPr>
                <w:rFonts w:cs="Arial"/>
                <w:b/>
                <w:sz w:val="16"/>
                <w:szCs w:val="16"/>
              </w:rPr>
              <w:t>Containment strategies</w:t>
            </w:r>
          </w:p>
        </w:tc>
        <w:tc>
          <w:tcPr>
            <w:tcW w:w="28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2723690" w14:textId="77777777" w:rsidR="00D47B22" w:rsidRPr="00546509" w:rsidRDefault="00D47B22" w:rsidP="004214AE">
            <w:pPr>
              <w:pStyle w:val="ListParagraph"/>
              <w:numPr>
                <w:ilvl w:val="0"/>
                <w:numId w:val="92"/>
              </w:numPr>
              <w:spacing w:after="0" w:line="240" w:lineRule="auto"/>
              <w:rPr>
                <w:rFonts w:ascii="Work Sans" w:eastAsia="MS Mincho" w:hAnsi="Work Sans" w:cs="Arial"/>
                <w:sz w:val="18"/>
                <w:szCs w:val="18"/>
              </w:rPr>
            </w:pPr>
            <w:r w:rsidRPr="00546509">
              <w:rPr>
                <w:rFonts w:ascii="Work Sans" w:eastAsia="MS Mincho" w:hAnsi="Work Sans" w:cs="Arial"/>
                <w:sz w:val="18"/>
                <w:szCs w:val="18"/>
              </w:rPr>
              <w:t xml:space="preserve">The appropriate containment strategy will vary depending upon the level of clinical severity as determined by SA Health. </w:t>
            </w:r>
          </w:p>
          <w:p w14:paraId="12A3EB09" w14:textId="77777777" w:rsidR="00D47B22" w:rsidRPr="00546509" w:rsidRDefault="00D47B22" w:rsidP="004214AE">
            <w:pPr>
              <w:pStyle w:val="ListParagraph"/>
              <w:numPr>
                <w:ilvl w:val="0"/>
                <w:numId w:val="92"/>
              </w:numPr>
              <w:spacing w:after="0" w:line="240" w:lineRule="auto"/>
              <w:rPr>
                <w:rFonts w:ascii="Work Sans" w:eastAsia="MS Mincho" w:hAnsi="Work Sans" w:cs="Arial"/>
                <w:sz w:val="18"/>
                <w:szCs w:val="18"/>
              </w:rPr>
            </w:pPr>
            <w:r w:rsidRPr="00546509">
              <w:rPr>
                <w:rFonts w:ascii="Work Sans" w:eastAsia="MS Mincho" w:hAnsi="Work Sans" w:cs="Arial"/>
                <w:sz w:val="18"/>
                <w:szCs w:val="18"/>
              </w:rPr>
              <w:t>Follow the advice of SA Health regarding service closures and exclusion periods for infectious diseases.</w:t>
            </w:r>
          </w:p>
          <w:p w14:paraId="357C7F01" w14:textId="77777777" w:rsidR="00D47B22" w:rsidRPr="00546509" w:rsidRDefault="00D47B22" w:rsidP="004214AE">
            <w:pPr>
              <w:pStyle w:val="ListParagraph"/>
              <w:numPr>
                <w:ilvl w:val="0"/>
                <w:numId w:val="92"/>
              </w:numPr>
              <w:spacing w:after="0" w:line="240" w:lineRule="auto"/>
              <w:rPr>
                <w:rFonts w:ascii="Work Sans" w:hAnsi="Work Sans" w:cs="Arial"/>
                <w:sz w:val="18"/>
                <w:szCs w:val="18"/>
              </w:rPr>
            </w:pPr>
            <w:r w:rsidRPr="00546509">
              <w:rPr>
                <w:rFonts w:ascii="Work Sans" w:hAnsi="Work Sans" w:cs="Arial"/>
                <w:sz w:val="18"/>
                <w:szCs w:val="18"/>
              </w:rPr>
              <w:t xml:space="preserve">If required, worksites may be closed on advice of the Chief Health Officer. In these circumstances: </w:t>
            </w:r>
          </w:p>
          <w:p w14:paraId="04210ED3"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hAnsi="Work Sans" w:cs="Arial"/>
                <w:sz w:val="18"/>
                <w:szCs w:val="18"/>
              </w:rPr>
              <w:t xml:space="preserve">inform workers of their obligations </w:t>
            </w:r>
          </w:p>
          <w:p w14:paraId="034276BE"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hAnsi="Work Sans" w:cs="Arial"/>
                <w:sz w:val="18"/>
                <w:szCs w:val="18"/>
              </w:rPr>
              <w:t>schools:  for students at home, provide access to educational materials including online learning.</w:t>
            </w:r>
          </w:p>
          <w:p w14:paraId="27D21272"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eastAsia="MS Mincho" w:cs="Arial"/>
                <w:sz w:val="18"/>
                <w:szCs w:val="18"/>
              </w:rPr>
              <w:lastRenderedPageBreak/>
              <w:t>Schools:  Identify a designated area to keep sick students quarantined from the general school population until they can be taken home by others.</w:t>
            </w:r>
          </w:p>
        </w:tc>
        <w:tc>
          <w:tcPr>
            <w:tcW w:w="467" w:type="pct"/>
          </w:tcPr>
          <w:p w14:paraId="411A5477"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lastRenderedPageBreak/>
              <w:t>Not suggested</w:t>
            </w:r>
          </w:p>
          <w:p w14:paraId="2A273ACA"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3E071DE4"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32128ABF"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C618FD7"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N/A</w:t>
            </w:r>
          </w:p>
          <w:p w14:paraId="15D7E567"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16886009"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8D8F4EB"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6387EF7"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406B87EC" w14:textId="77777777" w:rsidR="00D47B22" w:rsidRPr="00546509" w:rsidRDefault="00D47B22" w:rsidP="007E5DB9">
            <w:pPr>
              <w:pStyle w:val="Healthtablebullet"/>
              <w:numPr>
                <w:ilvl w:val="0"/>
                <w:numId w:val="0"/>
              </w:numPr>
              <w:spacing w:after="0" w:line="240" w:lineRule="auto"/>
              <w:rPr>
                <w:rFonts w:ascii="Work Sans" w:hAnsi="Work Sans" w:cs="Arial"/>
                <w:sz w:val="16"/>
                <w:szCs w:val="16"/>
              </w:rPr>
            </w:pPr>
          </w:p>
          <w:p w14:paraId="784A396E"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28A22DA"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1867E2A2"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c>
          <w:tcPr>
            <w:tcW w:w="467" w:type="pct"/>
          </w:tcPr>
          <w:p w14:paraId="646E27BB"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Seek advice</w:t>
            </w:r>
          </w:p>
          <w:p w14:paraId="70F72AB0"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52DA882"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53A665C2"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319A97D9"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12C0278B"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70B9AC73"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1E19B762"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B9CEAF7"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2DEEE0B2"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402ED3C5"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F7F14DD"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29505C7F"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c>
          <w:tcPr>
            <w:tcW w:w="467" w:type="pct"/>
          </w:tcPr>
          <w:p w14:paraId="0AF9316E"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14EA12C5"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72DEBFD1"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6671B43A"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331C064A"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52A09F7"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p w14:paraId="48CD34B4"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036BAD6B"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54E8950C"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79AAC985"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2801DD31"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6A8F6D9A"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1B6C8DC1"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p>
          <w:p w14:paraId="2E86F2AA"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r>
      <w:tr w:rsidR="00D47B22" w:rsidRPr="00546509" w14:paraId="4BA59C1B"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EFD0862" w14:textId="77777777" w:rsidR="00D47B22" w:rsidRPr="00546509" w:rsidRDefault="00D47B22" w:rsidP="007E5DB9">
            <w:pPr>
              <w:spacing w:before="60" w:after="60" w:line="240" w:lineRule="auto"/>
              <w:rPr>
                <w:rFonts w:cs="Arial"/>
                <w:b/>
                <w:sz w:val="16"/>
                <w:szCs w:val="16"/>
              </w:rPr>
            </w:pPr>
            <w:r w:rsidRPr="00546509">
              <w:rPr>
                <w:rFonts w:cs="Arial"/>
                <w:b/>
                <w:sz w:val="16"/>
                <w:szCs w:val="16"/>
              </w:rPr>
              <w:t>Travel advisories</w:t>
            </w:r>
          </w:p>
        </w:tc>
        <w:tc>
          <w:tcPr>
            <w:tcW w:w="28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C37751D" w14:textId="77777777" w:rsidR="00D47B22" w:rsidRPr="00546509" w:rsidRDefault="00D47B22" w:rsidP="004214AE">
            <w:pPr>
              <w:numPr>
                <w:ilvl w:val="0"/>
                <w:numId w:val="89"/>
              </w:numPr>
              <w:spacing w:before="120" w:after="0" w:line="240" w:lineRule="auto"/>
              <w:ind w:left="279" w:hanging="284"/>
              <w:rPr>
                <w:rFonts w:eastAsia="MS Mincho" w:cs="Arial"/>
                <w:sz w:val="18"/>
                <w:szCs w:val="18"/>
              </w:rPr>
            </w:pPr>
            <w:r w:rsidRPr="00546509">
              <w:rPr>
                <w:rFonts w:eastAsia="MS Mincho" w:cs="Arial"/>
                <w:sz w:val="18"/>
                <w:szCs w:val="18"/>
              </w:rPr>
              <w:t xml:space="preserve">Encourage workers and others to access the </w:t>
            </w:r>
            <w:hyperlink r:id="rId16" w:history="1">
              <w:proofErr w:type="spellStart"/>
              <w:r w:rsidRPr="00546509">
                <w:rPr>
                  <w:rStyle w:val="Hyperlink"/>
                  <w:rFonts w:eastAsia="MS Mincho" w:cs="Arial"/>
                  <w:sz w:val="18"/>
                  <w:szCs w:val="18"/>
                </w:rPr>
                <w:t>smartraveller</w:t>
              </w:r>
              <w:proofErr w:type="spellEnd"/>
            </w:hyperlink>
            <w:r w:rsidRPr="00546509">
              <w:rPr>
                <w:rFonts w:eastAsia="MS Mincho" w:cs="Arial"/>
                <w:sz w:val="18"/>
                <w:szCs w:val="18"/>
              </w:rPr>
              <w:t xml:space="preserve">  website prior to international travel.</w:t>
            </w:r>
          </w:p>
        </w:tc>
        <w:tc>
          <w:tcPr>
            <w:tcW w:w="467" w:type="pct"/>
          </w:tcPr>
          <w:p w14:paraId="6694A762"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c>
          <w:tcPr>
            <w:tcW w:w="467" w:type="pct"/>
          </w:tcPr>
          <w:p w14:paraId="6FE6503D"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c>
          <w:tcPr>
            <w:tcW w:w="467" w:type="pct"/>
          </w:tcPr>
          <w:p w14:paraId="71A114BD"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r>
      <w:tr w:rsidR="00D47B22" w:rsidRPr="00546509" w14:paraId="574BAE4D"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B62A4FB" w14:textId="77777777" w:rsidR="00D47B22" w:rsidRPr="00546509" w:rsidRDefault="00D47B22" w:rsidP="007E5DB9">
            <w:pPr>
              <w:spacing w:before="60" w:after="60" w:line="240" w:lineRule="auto"/>
              <w:rPr>
                <w:rFonts w:cs="Arial"/>
                <w:b/>
                <w:sz w:val="16"/>
                <w:szCs w:val="16"/>
              </w:rPr>
            </w:pPr>
            <w:r w:rsidRPr="00546509">
              <w:rPr>
                <w:rFonts w:cs="Arial"/>
                <w:b/>
                <w:sz w:val="16"/>
                <w:szCs w:val="16"/>
              </w:rPr>
              <w:t>Business continuity</w:t>
            </w:r>
          </w:p>
        </w:tc>
        <w:tc>
          <w:tcPr>
            <w:tcW w:w="28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025FFD9D"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cs="Arial"/>
                <w:sz w:val="18"/>
                <w:szCs w:val="18"/>
              </w:rPr>
              <w:t>Implement business continuity plan to promote adequate workforce supply and capacity to continue service, by:</w:t>
            </w:r>
          </w:p>
          <w:p w14:paraId="37912E00"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hAnsi="Work Sans" w:cs="Arial"/>
                <w:sz w:val="18"/>
                <w:szCs w:val="18"/>
              </w:rPr>
              <w:t xml:space="preserve">prioritising work functions to ensure adequate workforce availability to deliver education </w:t>
            </w:r>
          </w:p>
          <w:p w14:paraId="579E9828" w14:textId="77777777" w:rsidR="00D47B22" w:rsidRPr="00546509" w:rsidRDefault="00D47B22" w:rsidP="004214AE">
            <w:pPr>
              <w:pStyle w:val="ListParagraph"/>
              <w:numPr>
                <w:ilvl w:val="1"/>
                <w:numId w:val="91"/>
              </w:numPr>
              <w:spacing w:after="0"/>
              <w:ind w:left="793" w:hanging="425"/>
              <w:rPr>
                <w:rFonts w:ascii="Work Sans" w:hAnsi="Work Sans" w:cs="Arial"/>
                <w:sz w:val="18"/>
                <w:szCs w:val="18"/>
              </w:rPr>
            </w:pPr>
            <w:r w:rsidRPr="00546509">
              <w:rPr>
                <w:rFonts w:ascii="Work Sans" w:hAnsi="Work Sans" w:cs="Arial"/>
                <w:sz w:val="18"/>
                <w:szCs w:val="18"/>
              </w:rPr>
              <w:t>implementing contingency strategy, which may include employing replacement workers and/or modifying programs.</w:t>
            </w:r>
          </w:p>
        </w:tc>
        <w:tc>
          <w:tcPr>
            <w:tcW w:w="467" w:type="pct"/>
          </w:tcPr>
          <w:p w14:paraId="7A40256C"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c>
          <w:tcPr>
            <w:tcW w:w="467" w:type="pct"/>
          </w:tcPr>
          <w:p w14:paraId="09E899D9"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c>
          <w:tcPr>
            <w:tcW w:w="467" w:type="pct"/>
          </w:tcPr>
          <w:p w14:paraId="3B62C5D1"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r>
      <w:tr w:rsidR="00D47B22" w:rsidRPr="00546509" w14:paraId="6E229B1B"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7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0D6AB5D7" w14:textId="77777777" w:rsidR="00D47B22" w:rsidRPr="00546509" w:rsidRDefault="00D47B22" w:rsidP="007E5DB9">
            <w:pPr>
              <w:spacing w:before="60" w:after="60" w:line="240" w:lineRule="auto"/>
              <w:rPr>
                <w:rFonts w:cs="Arial"/>
                <w:b/>
                <w:sz w:val="16"/>
                <w:szCs w:val="16"/>
              </w:rPr>
            </w:pPr>
            <w:r w:rsidRPr="00546509">
              <w:rPr>
                <w:rFonts w:cs="Arial"/>
                <w:b/>
                <w:sz w:val="16"/>
                <w:szCs w:val="16"/>
              </w:rPr>
              <w:t>Governance and reporting obligations</w:t>
            </w:r>
          </w:p>
        </w:tc>
        <w:tc>
          <w:tcPr>
            <w:tcW w:w="28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1CEA1DE" w14:textId="77777777" w:rsidR="00D47B22" w:rsidRPr="00546509" w:rsidRDefault="00D47B22" w:rsidP="004214AE">
            <w:pPr>
              <w:numPr>
                <w:ilvl w:val="0"/>
                <w:numId w:val="89"/>
              </w:numPr>
              <w:spacing w:before="120" w:after="0" w:line="240" w:lineRule="auto"/>
              <w:ind w:left="248" w:hanging="284"/>
              <w:rPr>
                <w:rFonts w:cs="Arial"/>
                <w:i/>
                <w:sz w:val="18"/>
                <w:szCs w:val="18"/>
              </w:rPr>
            </w:pPr>
            <w:r w:rsidRPr="00546509">
              <w:rPr>
                <w:rFonts w:cs="Arial"/>
                <w:sz w:val="18"/>
                <w:szCs w:val="18"/>
              </w:rPr>
              <w:t>Report confirmed incidents of influenza/virus.</w:t>
            </w:r>
          </w:p>
          <w:p w14:paraId="7F24944A" w14:textId="77777777" w:rsidR="00D47B22" w:rsidRPr="00546509" w:rsidRDefault="00D47B22" w:rsidP="004214AE">
            <w:pPr>
              <w:numPr>
                <w:ilvl w:val="0"/>
                <w:numId w:val="89"/>
              </w:numPr>
              <w:spacing w:before="120" w:after="0" w:line="240" w:lineRule="auto"/>
              <w:ind w:left="248" w:hanging="284"/>
              <w:rPr>
                <w:rFonts w:cs="Arial"/>
                <w:sz w:val="18"/>
                <w:szCs w:val="18"/>
              </w:rPr>
            </w:pPr>
            <w:r w:rsidRPr="00546509">
              <w:rPr>
                <w:rFonts w:cs="Arial"/>
                <w:sz w:val="18"/>
                <w:szCs w:val="18"/>
              </w:rPr>
              <w:t>You will be advised of any additional reporting requirements by SA Health or SafeWork SA.</w:t>
            </w:r>
          </w:p>
        </w:tc>
        <w:tc>
          <w:tcPr>
            <w:tcW w:w="467" w:type="pct"/>
          </w:tcPr>
          <w:p w14:paraId="3959E87F"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c>
          <w:tcPr>
            <w:tcW w:w="467" w:type="pct"/>
          </w:tcPr>
          <w:p w14:paraId="493935AA"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c>
          <w:tcPr>
            <w:tcW w:w="467" w:type="pct"/>
          </w:tcPr>
          <w:p w14:paraId="32CC9952" w14:textId="77777777" w:rsidR="00D47B22" w:rsidRPr="00546509" w:rsidRDefault="00D47B22" w:rsidP="007E5DB9">
            <w:pPr>
              <w:pStyle w:val="Healthtablebullet"/>
              <w:numPr>
                <w:ilvl w:val="0"/>
                <w:numId w:val="0"/>
              </w:numPr>
              <w:spacing w:after="0" w:line="240" w:lineRule="auto"/>
              <w:jc w:val="center"/>
              <w:rPr>
                <w:rFonts w:ascii="Work Sans" w:hAnsi="Work Sans" w:cs="Arial"/>
                <w:sz w:val="16"/>
                <w:szCs w:val="16"/>
              </w:rPr>
            </w:pPr>
            <w:r w:rsidRPr="00546509">
              <w:rPr>
                <w:rFonts w:ascii="Work Sans" w:hAnsi="Work Sans" w:cs="Arial"/>
                <w:sz w:val="16"/>
                <w:szCs w:val="16"/>
              </w:rPr>
              <w:t>Apply</w:t>
            </w:r>
          </w:p>
        </w:tc>
      </w:tr>
    </w:tbl>
    <w:p w14:paraId="40A53D1D" w14:textId="77777777" w:rsidR="00D47B22" w:rsidRPr="00546509" w:rsidRDefault="00D47B22" w:rsidP="00D47B22">
      <w:pPr>
        <w:spacing w:after="0" w:line="240" w:lineRule="auto"/>
        <w:rPr>
          <w:rFonts w:cs="Arial"/>
          <w:sz w:val="10"/>
          <w:szCs w:val="10"/>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1613"/>
        <w:gridCol w:w="5744"/>
        <w:gridCol w:w="1021"/>
        <w:gridCol w:w="926"/>
        <w:gridCol w:w="890"/>
      </w:tblGrid>
      <w:tr w:rsidR="00D47B22" w:rsidRPr="00546509" w14:paraId="4C0A59C1" w14:textId="77777777" w:rsidTr="00DA4296">
        <w:trPr>
          <w:jc w:val="center"/>
        </w:trPr>
        <w:tc>
          <w:tcPr>
            <w:tcW w:w="363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1E26675D" w14:textId="77777777" w:rsidR="00D47B22" w:rsidRPr="00546509" w:rsidRDefault="00D47B22" w:rsidP="007E5DB9">
            <w:pPr>
              <w:pStyle w:val="Healthtablecolumnhead"/>
              <w:spacing w:before="40"/>
              <w:jc w:val="center"/>
              <w:rPr>
                <w:rFonts w:ascii="Work Sans" w:hAnsi="Work Sans" w:cs="Arial"/>
                <w:color w:val="auto"/>
                <w:sz w:val="20"/>
                <w:szCs w:val="20"/>
              </w:rPr>
            </w:pPr>
            <w:r w:rsidRPr="00546509">
              <w:rPr>
                <w:rFonts w:ascii="Work Sans" w:hAnsi="Work Sans" w:cs="Arial"/>
                <w:color w:val="auto"/>
                <w:sz w:val="20"/>
                <w:szCs w:val="20"/>
              </w:rPr>
              <w:t>RESPONSE STAGE – STAND DOWN</w:t>
            </w:r>
          </w:p>
        </w:tc>
        <w:tc>
          <w:tcPr>
            <w:tcW w:w="1370" w:type="pct"/>
            <w:gridSpan w:val="3"/>
            <w:vMerge w:val="restart"/>
            <w:shd w:val="clear" w:color="auto" w:fill="D9D9D9" w:themeFill="background1" w:themeFillShade="D9"/>
          </w:tcPr>
          <w:p w14:paraId="42582EDB" w14:textId="77777777" w:rsidR="00D47B22" w:rsidRPr="00546509" w:rsidRDefault="00D47B22" w:rsidP="007E5DB9">
            <w:pPr>
              <w:pStyle w:val="Healthtablebullet"/>
              <w:numPr>
                <w:ilvl w:val="0"/>
                <w:numId w:val="0"/>
              </w:numPr>
              <w:spacing w:after="0" w:line="240" w:lineRule="auto"/>
              <w:jc w:val="center"/>
              <w:rPr>
                <w:rFonts w:ascii="Work Sans" w:hAnsi="Work Sans" w:cs="Arial"/>
                <w:b/>
                <w:sz w:val="20"/>
                <w:szCs w:val="20"/>
                <w:highlight w:val="lightGray"/>
              </w:rPr>
            </w:pPr>
            <w:r w:rsidRPr="00546509">
              <w:rPr>
                <w:rFonts w:ascii="Work Sans" w:hAnsi="Work Sans" w:cs="Arial"/>
                <w:b/>
                <w:sz w:val="20"/>
                <w:szCs w:val="20"/>
              </w:rPr>
              <w:t>Clinical severity</w:t>
            </w:r>
          </w:p>
        </w:tc>
      </w:tr>
      <w:tr w:rsidR="00D47B22" w:rsidRPr="00546509" w14:paraId="2D22DDE9" w14:textId="77777777" w:rsidTr="00DA4296">
        <w:trPr>
          <w:jc w:val="center"/>
        </w:trPr>
        <w:tc>
          <w:tcPr>
            <w:tcW w:w="363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42224EB" w14:textId="77777777" w:rsidR="00D47B22" w:rsidRPr="00546509" w:rsidRDefault="00D47B22" w:rsidP="007E5DB9">
            <w:pPr>
              <w:pStyle w:val="Healthtablecolumnhead"/>
              <w:jc w:val="center"/>
              <w:rPr>
                <w:rFonts w:ascii="Work Sans" w:hAnsi="Work Sans" w:cs="Arial"/>
                <w:color w:val="auto"/>
                <w:szCs w:val="18"/>
              </w:rPr>
            </w:pPr>
            <w:r w:rsidRPr="00546509">
              <w:rPr>
                <w:rFonts w:ascii="Work Sans" w:hAnsi="Work Sans" w:cs="Arial"/>
                <w:color w:val="auto"/>
                <w:szCs w:val="18"/>
              </w:rPr>
              <w:t>Description – The public health threat can be managed within normal arrangements and monitoring for change is in place</w:t>
            </w:r>
          </w:p>
        </w:tc>
        <w:tc>
          <w:tcPr>
            <w:tcW w:w="1370" w:type="pct"/>
            <w:gridSpan w:val="3"/>
            <w:vMerge/>
            <w:shd w:val="clear" w:color="auto" w:fill="D9D9D9" w:themeFill="background1" w:themeFillShade="D9"/>
          </w:tcPr>
          <w:p w14:paraId="6CEF231C" w14:textId="77777777" w:rsidR="00D47B22" w:rsidRPr="00546509" w:rsidRDefault="00D47B22" w:rsidP="007E5DB9">
            <w:pPr>
              <w:pStyle w:val="Healthtablebullet"/>
              <w:numPr>
                <w:ilvl w:val="0"/>
                <w:numId w:val="0"/>
              </w:numPr>
              <w:spacing w:after="0" w:line="240" w:lineRule="auto"/>
              <w:jc w:val="center"/>
              <w:rPr>
                <w:rFonts w:ascii="Work Sans" w:hAnsi="Work Sans" w:cs="Arial"/>
                <w:b/>
                <w:szCs w:val="18"/>
                <w:highlight w:val="lightGray"/>
              </w:rPr>
            </w:pPr>
          </w:p>
        </w:tc>
      </w:tr>
      <w:tr w:rsidR="00D47B22" w:rsidRPr="00546509" w14:paraId="321F80E1" w14:textId="77777777" w:rsidTr="00DA4296">
        <w:trPr>
          <w:jc w:val="center"/>
        </w:trPr>
        <w:tc>
          <w:tcPr>
            <w:tcW w:w="802"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2DA80D7C" w14:textId="77777777" w:rsidR="00D47B22" w:rsidRPr="00546509" w:rsidRDefault="00D47B22" w:rsidP="007E5DB9">
            <w:pPr>
              <w:pStyle w:val="Healthtablebody"/>
              <w:jc w:val="center"/>
              <w:rPr>
                <w:rFonts w:ascii="Work Sans" w:hAnsi="Work Sans" w:cs="Arial"/>
                <w:b/>
                <w:szCs w:val="18"/>
              </w:rPr>
            </w:pPr>
            <w:r w:rsidRPr="00546509">
              <w:rPr>
                <w:rFonts w:ascii="Work Sans" w:hAnsi="Work Sans" w:cs="Arial"/>
                <w:b/>
                <w:szCs w:val="18"/>
              </w:rPr>
              <w:t>Category</w:t>
            </w:r>
          </w:p>
        </w:tc>
        <w:tc>
          <w:tcPr>
            <w:tcW w:w="2828"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231A1FB9" w14:textId="77777777" w:rsidR="00D47B22" w:rsidRPr="00546509" w:rsidRDefault="00D47B22" w:rsidP="007E5DB9">
            <w:pPr>
              <w:pStyle w:val="Healthtablebullet"/>
              <w:numPr>
                <w:ilvl w:val="0"/>
                <w:numId w:val="0"/>
              </w:numPr>
              <w:ind w:left="284"/>
              <w:jc w:val="center"/>
              <w:rPr>
                <w:rFonts w:ascii="Work Sans" w:hAnsi="Work Sans" w:cs="Arial"/>
                <w:b/>
                <w:szCs w:val="18"/>
              </w:rPr>
            </w:pPr>
            <w:r w:rsidRPr="00546509">
              <w:rPr>
                <w:rFonts w:ascii="Work Sans" w:hAnsi="Work Sans" w:cs="Arial"/>
                <w:b/>
                <w:szCs w:val="18"/>
              </w:rPr>
              <w:t>Key Actions</w:t>
            </w:r>
          </w:p>
        </w:tc>
        <w:tc>
          <w:tcPr>
            <w:tcW w:w="458" w:type="pct"/>
            <w:shd w:val="clear" w:color="auto" w:fill="D9D9D9" w:themeFill="background1" w:themeFillShade="D9"/>
          </w:tcPr>
          <w:p w14:paraId="3C3FAF3C" w14:textId="77777777" w:rsidR="00D47B22" w:rsidRPr="00546509" w:rsidRDefault="00D47B22" w:rsidP="007E5DB9">
            <w:pPr>
              <w:pStyle w:val="Healthtablebullet"/>
              <w:numPr>
                <w:ilvl w:val="0"/>
                <w:numId w:val="0"/>
              </w:numPr>
              <w:spacing w:after="0" w:line="240" w:lineRule="auto"/>
              <w:jc w:val="center"/>
              <w:rPr>
                <w:rFonts w:ascii="Work Sans" w:hAnsi="Work Sans" w:cs="Arial"/>
                <w:b/>
                <w:szCs w:val="18"/>
              </w:rPr>
            </w:pPr>
            <w:r w:rsidRPr="00546509">
              <w:rPr>
                <w:rFonts w:ascii="Work Sans" w:hAnsi="Work Sans" w:cs="Arial"/>
                <w:b/>
                <w:szCs w:val="18"/>
              </w:rPr>
              <w:t>Low</w:t>
            </w:r>
          </w:p>
        </w:tc>
        <w:tc>
          <w:tcPr>
            <w:tcW w:w="465" w:type="pct"/>
            <w:shd w:val="clear" w:color="auto" w:fill="D9D9D9" w:themeFill="background1" w:themeFillShade="D9"/>
          </w:tcPr>
          <w:p w14:paraId="72325F05" w14:textId="77777777" w:rsidR="00D47B22" w:rsidRPr="00546509" w:rsidRDefault="00D47B22" w:rsidP="007E5DB9">
            <w:pPr>
              <w:pStyle w:val="Healthtablebullet"/>
              <w:numPr>
                <w:ilvl w:val="0"/>
                <w:numId w:val="0"/>
              </w:numPr>
              <w:spacing w:after="0" w:line="240" w:lineRule="auto"/>
              <w:jc w:val="center"/>
              <w:rPr>
                <w:rFonts w:ascii="Work Sans" w:hAnsi="Work Sans" w:cs="Arial"/>
                <w:b/>
                <w:szCs w:val="18"/>
              </w:rPr>
            </w:pPr>
            <w:r w:rsidRPr="00546509">
              <w:rPr>
                <w:rFonts w:ascii="Work Sans" w:hAnsi="Work Sans" w:cs="Arial"/>
                <w:b/>
                <w:szCs w:val="18"/>
              </w:rPr>
              <w:t>Med</w:t>
            </w:r>
          </w:p>
        </w:tc>
        <w:tc>
          <w:tcPr>
            <w:tcW w:w="447" w:type="pct"/>
            <w:shd w:val="clear" w:color="auto" w:fill="D9D9D9" w:themeFill="background1" w:themeFillShade="D9"/>
          </w:tcPr>
          <w:p w14:paraId="117434EF" w14:textId="77777777" w:rsidR="00D47B22" w:rsidRPr="00546509" w:rsidRDefault="00D47B22" w:rsidP="007E5DB9">
            <w:pPr>
              <w:pStyle w:val="Healthtablebullet"/>
              <w:numPr>
                <w:ilvl w:val="0"/>
                <w:numId w:val="0"/>
              </w:numPr>
              <w:spacing w:after="0" w:line="240" w:lineRule="auto"/>
              <w:jc w:val="center"/>
              <w:rPr>
                <w:rFonts w:ascii="Work Sans" w:hAnsi="Work Sans" w:cs="Arial"/>
                <w:b/>
                <w:szCs w:val="18"/>
                <w:highlight w:val="lightGray"/>
              </w:rPr>
            </w:pPr>
            <w:r w:rsidRPr="00546509">
              <w:rPr>
                <w:rFonts w:ascii="Work Sans" w:hAnsi="Work Sans" w:cs="Arial"/>
                <w:b/>
                <w:szCs w:val="18"/>
              </w:rPr>
              <w:t>High</w:t>
            </w:r>
          </w:p>
        </w:tc>
      </w:tr>
      <w:tr w:rsidR="00D47B22" w:rsidRPr="00546509" w14:paraId="687FEAAF"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802"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7D9FF939" w14:textId="77777777" w:rsidR="00D47B22" w:rsidRPr="00546509" w:rsidRDefault="00D47B22" w:rsidP="007E5DB9">
            <w:pPr>
              <w:spacing w:before="60" w:after="60" w:line="240" w:lineRule="auto"/>
              <w:rPr>
                <w:rFonts w:cs="Arial"/>
                <w:b/>
                <w:sz w:val="16"/>
                <w:szCs w:val="16"/>
              </w:rPr>
            </w:pPr>
            <w:r w:rsidRPr="00546509">
              <w:rPr>
                <w:rFonts w:cs="Arial"/>
                <w:b/>
                <w:sz w:val="16"/>
                <w:szCs w:val="16"/>
              </w:rPr>
              <w:t>Containment strategies</w:t>
            </w:r>
          </w:p>
        </w:tc>
        <w:tc>
          <w:tcPr>
            <w:tcW w:w="2828"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7D28F677"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cs="Arial"/>
                <w:sz w:val="18"/>
                <w:szCs w:val="18"/>
              </w:rPr>
              <w:t xml:space="preserve">Be aware that multiple waves of the virus may occur. </w:t>
            </w:r>
          </w:p>
          <w:p w14:paraId="27842FB0"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cs="Arial"/>
                <w:sz w:val="18"/>
                <w:szCs w:val="18"/>
              </w:rPr>
              <w:t>Replenish PPE (if required).</w:t>
            </w:r>
          </w:p>
        </w:tc>
        <w:tc>
          <w:tcPr>
            <w:tcW w:w="458" w:type="pct"/>
          </w:tcPr>
          <w:p w14:paraId="1526418A" w14:textId="77777777" w:rsidR="00D47B22" w:rsidRPr="00546509" w:rsidRDefault="00D47B22" w:rsidP="007E5DB9">
            <w:pPr>
              <w:spacing w:before="60" w:after="60" w:line="240" w:lineRule="auto"/>
              <w:rPr>
                <w:rFonts w:cs="Arial"/>
                <w:sz w:val="16"/>
                <w:szCs w:val="16"/>
              </w:rPr>
            </w:pPr>
            <w:r w:rsidRPr="00546509">
              <w:rPr>
                <w:rFonts w:cs="Arial"/>
                <w:sz w:val="16"/>
                <w:szCs w:val="16"/>
              </w:rPr>
              <w:t>N/A</w:t>
            </w:r>
          </w:p>
          <w:p w14:paraId="77AD135C" w14:textId="77777777" w:rsidR="00D47B22" w:rsidRPr="00546509" w:rsidRDefault="00D47B22" w:rsidP="007E5DB9">
            <w:pPr>
              <w:spacing w:before="60" w:after="60" w:line="240" w:lineRule="auto"/>
              <w:rPr>
                <w:rFonts w:cs="Arial"/>
                <w:sz w:val="16"/>
                <w:szCs w:val="16"/>
              </w:rPr>
            </w:pPr>
          </w:p>
          <w:p w14:paraId="45CCB485" w14:textId="77777777" w:rsidR="00D47B22" w:rsidRPr="00546509" w:rsidRDefault="00D47B22" w:rsidP="007E5DB9">
            <w:pPr>
              <w:spacing w:before="60" w:after="60" w:line="240" w:lineRule="auto"/>
              <w:rPr>
                <w:rFonts w:cs="Arial"/>
                <w:sz w:val="16"/>
                <w:szCs w:val="16"/>
              </w:rPr>
            </w:pPr>
            <w:r w:rsidRPr="00546509">
              <w:rPr>
                <w:rFonts w:cs="Arial"/>
                <w:sz w:val="16"/>
                <w:szCs w:val="16"/>
              </w:rPr>
              <w:t>N/A</w:t>
            </w:r>
          </w:p>
        </w:tc>
        <w:tc>
          <w:tcPr>
            <w:tcW w:w="465" w:type="pct"/>
          </w:tcPr>
          <w:p w14:paraId="59363525"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p w14:paraId="0FA1BCB0" w14:textId="77777777" w:rsidR="00D47B22" w:rsidRPr="00546509" w:rsidRDefault="00D47B22" w:rsidP="007E5DB9">
            <w:pPr>
              <w:spacing w:before="60" w:after="60" w:line="240" w:lineRule="auto"/>
              <w:rPr>
                <w:rFonts w:cs="Arial"/>
                <w:sz w:val="16"/>
                <w:szCs w:val="16"/>
              </w:rPr>
            </w:pPr>
          </w:p>
          <w:p w14:paraId="4AD06329" w14:textId="77777777" w:rsidR="00D47B22" w:rsidRPr="00546509" w:rsidRDefault="00D47B22" w:rsidP="007E5DB9">
            <w:pPr>
              <w:spacing w:before="60" w:after="60" w:line="240" w:lineRule="auto"/>
              <w:rPr>
                <w:rFonts w:cs="Arial"/>
                <w:sz w:val="16"/>
                <w:szCs w:val="16"/>
              </w:rPr>
            </w:pPr>
            <w:r w:rsidRPr="00546509">
              <w:rPr>
                <w:rFonts w:cs="Arial"/>
                <w:sz w:val="16"/>
                <w:szCs w:val="16"/>
              </w:rPr>
              <w:t>As required</w:t>
            </w:r>
          </w:p>
        </w:tc>
        <w:tc>
          <w:tcPr>
            <w:tcW w:w="447" w:type="pct"/>
          </w:tcPr>
          <w:p w14:paraId="3778F0B7"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p w14:paraId="35B767A2" w14:textId="77777777" w:rsidR="00D47B22" w:rsidRPr="00546509" w:rsidRDefault="00D47B22" w:rsidP="007E5DB9">
            <w:pPr>
              <w:spacing w:before="60" w:after="60" w:line="240" w:lineRule="auto"/>
              <w:rPr>
                <w:rFonts w:cs="Arial"/>
                <w:sz w:val="16"/>
                <w:szCs w:val="16"/>
              </w:rPr>
            </w:pPr>
          </w:p>
          <w:p w14:paraId="580F92CF" w14:textId="77777777" w:rsidR="00D47B22" w:rsidRPr="00546509" w:rsidRDefault="00D47B22" w:rsidP="007E5DB9">
            <w:pPr>
              <w:spacing w:before="60" w:after="60" w:line="240" w:lineRule="auto"/>
              <w:rPr>
                <w:rFonts w:cs="Arial"/>
                <w:sz w:val="16"/>
                <w:szCs w:val="16"/>
              </w:rPr>
            </w:pPr>
            <w:r w:rsidRPr="00546509">
              <w:rPr>
                <w:rFonts w:cs="Arial"/>
                <w:sz w:val="16"/>
                <w:szCs w:val="16"/>
              </w:rPr>
              <w:t>As required</w:t>
            </w:r>
          </w:p>
        </w:tc>
      </w:tr>
      <w:tr w:rsidR="00D47B22" w:rsidRPr="00546509" w14:paraId="0AF5C4D5"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802"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0E5B3376" w14:textId="77777777" w:rsidR="00D47B22" w:rsidRPr="00546509" w:rsidRDefault="00D47B22" w:rsidP="007E5DB9">
            <w:pPr>
              <w:spacing w:before="60" w:after="60" w:line="240" w:lineRule="auto"/>
              <w:rPr>
                <w:rFonts w:cs="Arial"/>
                <w:b/>
                <w:sz w:val="16"/>
                <w:szCs w:val="16"/>
              </w:rPr>
            </w:pPr>
            <w:r w:rsidRPr="00546509">
              <w:rPr>
                <w:rFonts w:cs="Arial"/>
                <w:b/>
                <w:sz w:val="16"/>
                <w:szCs w:val="16"/>
              </w:rPr>
              <w:t xml:space="preserve">Business continuity </w:t>
            </w:r>
          </w:p>
        </w:tc>
        <w:tc>
          <w:tcPr>
            <w:tcW w:w="2828"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BD20152"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cs="Arial"/>
                <w:sz w:val="18"/>
                <w:szCs w:val="18"/>
              </w:rPr>
              <w:t xml:space="preserve">Implement business continuity plans for resumption of full business capacity which may involve: </w:t>
            </w:r>
          </w:p>
          <w:p w14:paraId="22897D42" w14:textId="77777777" w:rsidR="00D47B22" w:rsidRPr="00546509" w:rsidRDefault="00D47B22" w:rsidP="004214AE">
            <w:pPr>
              <w:numPr>
                <w:ilvl w:val="0"/>
                <w:numId w:val="89"/>
              </w:numPr>
              <w:spacing w:before="120" w:after="0" w:line="240" w:lineRule="auto"/>
              <w:rPr>
                <w:rFonts w:cs="Arial"/>
                <w:sz w:val="18"/>
                <w:szCs w:val="18"/>
              </w:rPr>
            </w:pPr>
            <w:r w:rsidRPr="00546509">
              <w:rPr>
                <w:rFonts w:cs="Arial"/>
                <w:sz w:val="18"/>
                <w:szCs w:val="18"/>
              </w:rPr>
              <w:t>restoring workforce capacity</w:t>
            </w:r>
          </w:p>
          <w:p w14:paraId="0F9717FC" w14:textId="77777777" w:rsidR="00D47B22" w:rsidRPr="00546509" w:rsidRDefault="00D47B22" w:rsidP="004214AE">
            <w:pPr>
              <w:numPr>
                <w:ilvl w:val="0"/>
                <w:numId w:val="89"/>
              </w:numPr>
              <w:spacing w:before="120" w:after="0" w:line="240" w:lineRule="auto"/>
              <w:rPr>
                <w:rFonts w:cs="Arial"/>
                <w:sz w:val="18"/>
                <w:szCs w:val="18"/>
              </w:rPr>
            </w:pPr>
            <w:r w:rsidRPr="00546509">
              <w:rPr>
                <w:rFonts w:cs="Arial"/>
                <w:sz w:val="18"/>
                <w:szCs w:val="18"/>
              </w:rPr>
              <w:t xml:space="preserve">following procedures for re-opening of service (if applicable) </w:t>
            </w:r>
          </w:p>
          <w:p w14:paraId="327FCB35" w14:textId="77777777" w:rsidR="00D47B22" w:rsidRPr="00546509" w:rsidRDefault="00D47B22" w:rsidP="004214AE">
            <w:pPr>
              <w:numPr>
                <w:ilvl w:val="0"/>
                <w:numId w:val="89"/>
              </w:numPr>
              <w:spacing w:before="120" w:after="0" w:line="240" w:lineRule="auto"/>
              <w:rPr>
                <w:rFonts w:cs="Arial"/>
                <w:sz w:val="18"/>
                <w:szCs w:val="18"/>
              </w:rPr>
            </w:pPr>
            <w:r w:rsidRPr="00546509">
              <w:rPr>
                <w:rFonts w:cs="Arial"/>
                <w:sz w:val="18"/>
                <w:szCs w:val="18"/>
              </w:rPr>
              <w:t>providing supports, including counselling (if required)</w:t>
            </w:r>
          </w:p>
          <w:p w14:paraId="6BA36D9E" w14:textId="77777777" w:rsidR="00D47B22" w:rsidRPr="00546509" w:rsidRDefault="00D47B22" w:rsidP="004214AE">
            <w:pPr>
              <w:numPr>
                <w:ilvl w:val="0"/>
                <w:numId w:val="89"/>
              </w:numPr>
              <w:spacing w:before="120" w:after="0" w:line="240" w:lineRule="auto"/>
              <w:rPr>
                <w:rFonts w:cs="Arial"/>
                <w:sz w:val="18"/>
                <w:szCs w:val="18"/>
              </w:rPr>
            </w:pPr>
            <w:r w:rsidRPr="00546509">
              <w:rPr>
                <w:rFonts w:cs="Arial"/>
                <w:sz w:val="18"/>
                <w:szCs w:val="18"/>
              </w:rPr>
              <w:t>monitoring cumulative effects of pandemic and identifying and supporting those who may need assistance.</w:t>
            </w:r>
          </w:p>
          <w:p w14:paraId="77B13D88"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cs="Arial"/>
                <w:sz w:val="18"/>
                <w:szCs w:val="18"/>
              </w:rPr>
              <w:t>Chief Warden to de-activate EPC and conduct final debrief(s).</w:t>
            </w:r>
          </w:p>
          <w:p w14:paraId="6592836A"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cs="Arial"/>
                <w:sz w:val="18"/>
                <w:szCs w:val="18"/>
              </w:rPr>
              <w:t xml:space="preserve">Utilise the sample letters developed by applicable government departments to communicate status of situation to workers and others, including supports that may be available. </w:t>
            </w:r>
          </w:p>
          <w:p w14:paraId="40C860D6" w14:textId="77777777" w:rsidR="00D47B22" w:rsidRPr="00546509" w:rsidRDefault="00D47B22" w:rsidP="004214AE">
            <w:pPr>
              <w:numPr>
                <w:ilvl w:val="0"/>
                <w:numId w:val="89"/>
              </w:numPr>
              <w:spacing w:before="120" w:after="0" w:line="240" w:lineRule="auto"/>
              <w:ind w:left="279" w:hanging="284"/>
              <w:rPr>
                <w:rFonts w:cs="Arial"/>
                <w:sz w:val="18"/>
                <w:szCs w:val="18"/>
              </w:rPr>
            </w:pPr>
            <w:r w:rsidRPr="00546509">
              <w:rPr>
                <w:rFonts w:cs="Arial"/>
                <w:sz w:val="18"/>
                <w:szCs w:val="18"/>
              </w:rPr>
              <w:t>Review effectiveness of your EMP and update as appropriate – involving relevant workers and others, particularly as multiple waves of the virus may occur.</w:t>
            </w:r>
          </w:p>
        </w:tc>
        <w:tc>
          <w:tcPr>
            <w:tcW w:w="458" w:type="pct"/>
          </w:tcPr>
          <w:p w14:paraId="6237B7B9" w14:textId="77777777" w:rsidR="00D47B22" w:rsidRPr="00546509" w:rsidRDefault="00D47B22" w:rsidP="007E5DB9">
            <w:pPr>
              <w:spacing w:before="60" w:after="60" w:line="240" w:lineRule="auto"/>
              <w:rPr>
                <w:rFonts w:cs="Arial"/>
                <w:sz w:val="16"/>
                <w:szCs w:val="16"/>
              </w:rPr>
            </w:pPr>
            <w:r w:rsidRPr="00546509">
              <w:rPr>
                <w:rFonts w:cs="Arial"/>
                <w:sz w:val="16"/>
                <w:szCs w:val="16"/>
              </w:rPr>
              <w:t>N/A</w:t>
            </w:r>
          </w:p>
          <w:p w14:paraId="0E902713" w14:textId="77777777" w:rsidR="00D47B22" w:rsidRPr="00546509" w:rsidRDefault="00D47B22" w:rsidP="007E5DB9">
            <w:pPr>
              <w:spacing w:before="60" w:after="60" w:line="240" w:lineRule="auto"/>
              <w:rPr>
                <w:rFonts w:cs="Arial"/>
                <w:sz w:val="16"/>
                <w:szCs w:val="16"/>
              </w:rPr>
            </w:pPr>
          </w:p>
          <w:p w14:paraId="4B37C8D6" w14:textId="77777777" w:rsidR="00D47B22" w:rsidRPr="00546509" w:rsidRDefault="00D47B22" w:rsidP="007E5DB9">
            <w:pPr>
              <w:spacing w:before="60" w:after="60" w:line="240" w:lineRule="auto"/>
              <w:rPr>
                <w:rFonts w:cs="Arial"/>
                <w:sz w:val="16"/>
                <w:szCs w:val="16"/>
              </w:rPr>
            </w:pPr>
          </w:p>
          <w:p w14:paraId="362097C7" w14:textId="77777777" w:rsidR="00D47B22" w:rsidRPr="00546509" w:rsidRDefault="00D47B22" w:rsidP="007E5DB9">
            <w:pPr>
              <w:spacing w:before="60" w:after="60" w:line="240" w:lineRule="auto"/>
              <w:rPr>
                <w:rFonts w:cs="Arial"/>
                <w:sz w:val="16"/>
                <w:szCs w:val="16"/>
              </w:rPr>
            </w:pPr>
          </w:p>
          <w:p w14:paraId="1B6B8590" w14:textId="77777777" w:rsidR="00D47B22" w:rsidRPr="00546509" w:rsidRDefault="00D47B22" w:rsidP="007E5DB9">
            <w:pPr>
              <w:spacing w:before="60" w:after="60" w:line="240" w:lineRule="auto"/>
              <w:rPr>
                <w:rFonts w:cs="Arial"/>
                <w:sz w:val="16"/>
                <w:szCs w:val="16"/>
              </w:rPr>
            </w:pPr>
          </w:p>
          <w:p w14:paraId="06EF97BE" w14:textId="77777777" w:rsidR="00D47B22" w:rsidRPr="00546509" w:rsidRDefault="00D47B22" w:rsidP="007E5DB9">
            <w:pPr>
              <w:spacing w:before="60" w:after="60" w:line="240" w:lineRule="auto"/>
              <w:rPr>
                <w:rFonts w:cs="Arial"/>
                <w:sz w:val="16"/>
                <w:szCs w:val="16"/>
              </w:rPr>
            </w:pPr>
          </w:p>
          <w:p w14:paraId="309D10DE" w14:textId="77777777" w:rsidR="00D47B22" w:rsidRPr="00546509" w:rsidRDefault="00D47B22" w:rsidP="007E5DB9">
            <w:pPr>
              <w:spacing w:before="60" w:after="60" w:line="240" w:lineRule="auto"/>
              <w:rPr>
                <w:rFonts w:cs="Arial"/>
                <w:sz w:val="16"/>
                <w:szCs w:val="16"/>
              </w:rPr>
            </w:pPr>
          </w:p>
          <w:p w14:paraId="149CDB02" w14:textId="77777777" w:rsidR="00D47B22" w:rsidRPr="00546509" w:rsidRDefault="00D47B22" w:rsidP="007E5DB9">
            <w:pPr>
              <w:spacing w:before="60" w:after="60" w:line="240" w:lineRule="auto"/>
              <w:rPr>
                <w:rFonts w:cs="Arial"/>
                <w:sz w:val="16"/>
                <w:szCs w:val="16"/>
              </w:rPr>
            </w:pPr>
          </w:p>
          <w:p w14:paraId="608AA4B4" w14:textId="77777777" w:rsidR="00D47B22" w:rsidRPr="00546509" w:rsidRDefault="00D47B22" w:rsidP="007E5DB9">
            <w:pPr>
              <w:spacing w:before="60" w:after="60" w:line="240" w:lineRule="auto"/>
              <w:rPr>
                <w:rFonts w:cs="Arial"/>
                <w:sz w:val="16"/>
                <w:szCs w:val="16"/>
              </w:rPr>
            </w:pPr>
          </w:p>
          <w:p w14:paraId="41DD8A72" w14:textId="77777777" w:rsidR="00D47B22" w:rsidRPr="00546509" w:rsidRDefault="00D47B22" w:rsidP="007E5DB9">
            <w:pPr>
              <w:spacing w:before="60" w:after="60" w:line="240" w:lineRule="auto"/>
              <w:rPr>
                <w:rFonts w:cs="Arial"/>
                <w:sz w:val="16"/>
                <w:szCs w:val="16"/>
              </w:rPr>
            </w:pPr>
            <w:r w:rsidRPr="00546509">
              <w:rPr>
                <w:rFonts w:cs="Arial"/>
                <w:sz w:val="16"/>
                <w:szCs w:val="16"/>
              </w:rPr>
              <w:t>N/A</w:t>
            </w:r>
          </w:p>
          <w:p w14:paraId="6B151752" w14:textId="77777777" w:rsidR="00D47B22" w:rsidRPr="00546509" w:rsidRDefault="00D47B22" w:rsidP="007E5DB9">
            <w:pPr>
              <w:spacing w:before="60" w:after="60" w:line="240" w:lineRule="auto"/>
              <w:rPr>
                <w:rFonts w:cs="Arial"/>
                <w:sz w:val="16"/>
                <w:szCs w:val="16"/>
              </w:rPr>
            </w:pPr>
          </w:p>
          <w:p w14:paraId="232C91D0" w14:textId="77777777" w:rsidR="00D47B22" w:rsidRPr="00546509" w:rsidRDefault="00D47B22" w:rsidP="007E5DB9">
            <w:pPr>
              <w:spacing w:before="60" w:after="60" w:line="240" w:lineRule="auto"/>
              <w:rPr>
                <w:rFonts w:cs="Arial"/>
                <w:sz w:val="16"/>
                <w:szCs w:val="16"/>
              </w:rPr>
            </w:pPr>
            <w:r w:rsidRPr="00546509">
              <w:rPr>
                <w:rFonts w:cs="Arial"/>
                <w:sz w:val="16"/>
                <w:szCs w:val="16"/>
              </w:rPr>
              <w:t>As applicable</w:t>
            </w:r>
          </w:p>
          <w:p w14:paraId="7FE29720" w14:textId="77777777" w:rsidR="00D47B22" w:rsidRPr="00546509" w:rsidRDefault="00D47B22" w:rsidP="007E5DB9">
            <w:pPr>
              <w:spacing w:before="60" w:after="60" w:line="240" w:lineRule="auto"/>
              <w:rPr>
                <w:rFonts w:cs="Arial"/>
                <w:sz w:val="16"/>
                <w:szCs w:val="16"/>
              </w:rPr>
            </w:pPr>
          </w:p>
          <w:p w14:paraId="32CC9A2A" w14:textId="77777777" w:rsidR="00D47B22" w:rsidRPr="00546509" w:rsidRDefault="00D47B22" w:rsidP="007E5DB9">
            <w:pPr>
              <w:spacing w:before="60" w:after="60" w:line="240" w:lineRule="auto"/>
              <w:rPr>
                <w:rFonts w:cs="Arial"/>
                <w:sz w:val="16"/>
                <w:szCs w:val="16"/>
              </w:rPr>
            </w:pPr>
          </w:p>
          <w:p w14:paraId="6E431AB1"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tc>
        <w:tc>
          <w:tcPr>
            <w:tcW w:w="465" w:type="pct"/>
          </w:tcPr>
          <w:p w14:paraId="1F63E58C"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p w14:paraId="5669FF67" w14:textId="77777777" w:rsidR="00D47B22" w:rsidRPr="00546509" w:rsidRDefault="00D47B22" w:rsidP="007E5DB9">
            <w:pPr>
              <w:spacing w:before="60" w:after="60" w:line="240" w:lineRule="auto"/>
              <w:rPr>
                <w:rFonts w:cs="Arial"/>
                <w:sz w:val="16"/>
                <w:szCs w:val="16"/>
              </w:rPr>
            </w:pPr>
          </w:p>
          <w:p w14:paraId="3B780090" w14:textId="77777777" w:rsidR="00D47B22" w:rsidRPr="00546509" w:rsidRDefault="00D47B22" w:rsidP="007E5DB9">
            <w:pPr>
              <w:spacing w:before="60" w:after="60" w:line="240" w:lineRule="auto"/>
              <w:rPr>
                <w:rFonts w:cs="Arial"/>
                <w:sz w:val="16"/>
                <w:szCs w:val="16"/>
              </w:rPr>
            </w:pPr>
          </w:p>
          <w:p w14:paraId="05BA6E9B" w14:textId="77777777" w:rsidR="00D47B22" w:rsidRPr="00546509" w:rsidRDefault="00D47B22" w:rsidP="007E5DB9">
            <w:pPr>
              <w:spacing w:before="60" w:after="60" w:line="240" w:lineRule="auto"/>
              <w:rPr>
                <w:rFonts w:cs="Arial"/>
                <w:sz w:val="16"/>
                <w:szCs w:val="16"/>
              </w:rPr>
            </w:pPr>
          </w:p>
          <w:p w14:paraId="5C31DF10" w14:textId="77777777" w:rsidR="00D47B22" w:rsidRPr="00546509" w:rsidRDefault="00D47B22" w:rsidP="007E5DB9">
            <w:pPr>
              <w:spacing w:before="60" w:after="60" w:line="240" w:lineRule="auto"/>
              <w:rPr>
                <w:rFonts w:cs="Arial"/>
                <w:sz w:val="16"/>
                <w:szCs w:val="16"/>
              </w:rPr>
            </w:pPr>
          </w:p>
          <w:p w14:paraId="00474FD8" w14:textId="77777777" w:rsidR="00D47B22" w:rsidRPr="00546509" w:rsidRDefault="00D47B22" w:rsidP="007E5DB9">
            <w:pPr>
              <w:spacing w:before="60" w:after="60" w:line="240" w:lineRule="auto"/>
              <w:rPr>
                <w:rFonts w:cs="Arial"/>
                <w:sz w:val="16"/>
                <w:szCs w:val="16"/>
              </w:rPr>
            </w:pPr>
          </w:p>
          <w:p w14:paraId="4ACEBB94" w14:textId="77777777" w:rsidR="00D47B22" w:rsidRPr="00546509" w:rsidRDefault="00D47B22" w:rsidP="007E5DB9">
            <w:pPr>
              <w:spacing w:before="60" w:after="60" w:line="240" w:lineRule="auto"/>
              <w:rPr>
                <w:rFonts w:cs="Arial"/>
                <w:sz w:val="16"/>
                <w:szCs w:val="16"/>
              </w:rPr>
            </w:pPr>
          </w:p>
          <w:p w14:paraId="77FEF9C0" w14:textId="77777777" w:rsidR="00D47B22" w:rsidRPr="00546509" w:rsidRDefault="00D47B22" w:rsidP="007E5DB9">
            <w:pPr>
              <w:spacing w:before="60" w:after="60" w:line="240" w:lineRule="auto"/>
              <w:rPr>
                <w:rFonts w:cs="Arial"/>
                <w:sz w:val="16"/>
                <w:szCs w:val="16"/>
              </w:rPr>
            </w:pPr>
          </w:p>
          <w:p w14:paraId="0BC032F0" w14:textId="77777777" w:rsidR="00D47B22" w:rsidRPr="00546509" w:rsidRDefault="00D47B22" w:rsidP="007E5DB9">
            <w:pPr>
              <w:spacing w:before="60" w:after="60" w:line="240" w:lineRule="auto"/>
              <w:rPr>
                <w:rFonts w:cs="Arial"/>
                <w:sz w:val="16"/>
                <w:szCs w:val="16"/>
              </w:rPr>
            </w:pPr>
          </w:p>
          <w:p w14:paraId="676EE226"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p w14:paraId="23E6B827" w14:textId="77777777" w:rsidR="00D47B22" w:rsidRPr="00546509" w:rsidRDefault="00D47B22" w:rsidP="007E5DB9">
            <w:pPr>
              <w:spacing w:before="60" w:after="60" w:line="240" w:lineRule="auto"/>
              <w:rPr>
                <w:rFonts w:cs="Arial"/>
                <w:sz w:val="16"/>
                <w:szCs w:val="16"/>
              </w:rPr>
            </w:pPr>
          </w:p>
          <w:p w14:paraId="65337CAB"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p w14:paraId="0342976C" w14:textId="77777777" w:rsidR="00D47B22" w:rsidRPr="00546509" w:rsidRDefault="00D47B22" w:rsidP="007E5DB9">
            <w:pPr>
              <w:spacing w:before="60" w:after="60" w:line="240" w:lineRule="auto"/>
              <w:rPr>
                <w:rFonts w:cs="Arial"/>
                <w:sz w:val="16"/>
                <w:szCs w:val="16"/>
              </w:rPr>
            </w:pPr>
          </w:p>
          <w:p w14:paraId="2CB7C1E8" w14:textId="77777777" w:rsidR="00D47B22" w:rsidRPr="00546509" w:rsidRDefault="00D47B22" w:rsidP="007E5DB9">
            <w:pPr>
              <w:spacing w:before="60" w:after="60" w:line="240" w:lineRule="auto"/>
              <w:rPr>
                <w:rFonts w:cs="Arial"/>
                <w:sz w:val="16"/>
                <w:szCs w:val="16"/>
              </w:rPr>
            </w:pPr>
          </w:p>
          <w:p w14:paraId="2096B98D" w14:textId="77777777" w:rsidR="00D47B22" w:rsidRPr="00546509" w:rsidRDefault="00D47B22" w:rsidP="007E5DB9">
            <w:pPr>
              <w:spacing w:before="60" w:after="60" w:line="240" w:lineRule="auto"/>
              <w:rPr>
                <w:rFonts w:cs="Arial"/>
                <w:sz w:val="16"/>
                <w:szCs w:val="16"/>
              </w:rPr>
            </w:pPr>
          </w:p>
          <w:p w14:paraId="51591FA7"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p w14:paraId="632023CE" w14:textId="77777777" w:rsidR="00D47B22" w:rsidRPr="00546509" w:rsidRDefault="00D47B22" w:rsidP="007E5DB9">
            <w:pPr>
              <w:spacing w:before="60" w:after="60" w:line="240" w:lineRule="auto"/>
              <w:rPr>
                <w:rFonts w:cs="Arial"/>
                <w:sz w:val="16"/>
                <w:szCs w:val="16"/>
              </w:rPr>
            </w:pPr>
          </w:p>
        </w:tc>
        <w:tc>
          <w:tcPr>
            <w:tcW w:w="447" w:type="pct"/>
          </w:tcPr>
          <w:p w14:paraId="630A8361"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p w14:paraId="255F0F82" w14:textId="77777777" w:rsidR="00D47B22" w:rsidRPr="00546509" w:rsidRDefault="00D47B22" w:rsidP="007E5DB9">
            <w:pPr>
              <w:spacing w:before="60" w:after="60" w:line="240" w:lineRule="auto"/>
              <w:rPr>
                <w:rFonts w:cs="Arial"/>
                <w:sz w:val="16"/>
                <w:szCs w:val="16"/>
              </w:rPr>
            </w:pPr>
          </w:p>
          <w:p w14:paraId="4AE2BDF3" w14:textId="77777777" w:rsidR="00D47B22" w:rsidRPr="00546509" w:rsidRDefault="00D47B22" w:rsidP="007E5DB9">
            <w:pPr>
              <w:spacing w:before="60" w:after="60" w:line="240" w:lineRule="auto"/>
              <w:rPr>
                <w:rFonts w:cs="Arial"/>
                <w:sz w:val="16"/>
                <w:szCs w:val="16"/>
              </w:rPr>
            </w:pPr>
          </w:p>
          <w:p w14:paraId="779DF74E" w14:textId="77777777" w:rsidR="00D47B22" w:rsidRPr="00546509" w:rsidRDefault="00D47B22" w:rsidP="007E5DB9">
            <w:pPr>
              <w:spacing w:before="60" w:after="60" w:line="240" w:lineRule="auto"/>
              <w:rPr>
                <w:rFonts w:cs="Arial"/>
                <w:sz w:val="16"/>
                <w:szCs w:val="16"/>
              </w:rPr>
            </w:pPr>
          </w:p>
          <w:p w14:paraId="022557FC" w14:textId="77777777" w:rsidR="00D47B22" w:rsidRPr="00546509" w:rsidRDefault="00D47B22" w:rsidP="007E5DB9">
            <w:pPr>
              <w:spacing w:before="60" w:after="60" w:line="240" w:lineRule="auto"/>
              <w:rPr>
                <w:rFonts w:cs="Arial"/>
                <w:sz w:val="16"/>
                <w:szCs w:val="16"/>
              </w:rPr>
            </w:pPr>
          </w:p>
          <w:p w14:paraId="6DAD20B5" w14:textId="77777777" w:rsidR="00D47B22" w:rsidRPr="00546509" w:rsidRDefault="00D47B22" w:rsidP="007E5DB9">
            <w:pPr>
              <w:spacing w:before="60" w:after="60" w:line="240" w:lineRule="auto"/>
              <w:rPr>
                <w:rFonts w:cs="Arial"/>
                <w:sz w:val="16"/>
                <w:szCs w:val="16"/>
              </w:rPr>
            </w:pPr>
          </w:p>
          <w:p w14:paraId="25CCA882" w14:textId="77777777" w:rsidR="00D47B22" w:rsidRPr="00546509" w:rsidRDefault="00D47B22" w:rsidP="007E5DB9">
            <w:pPr>
              <w:spacing w:before="60" w:after="60" w:line="240" w:lineRule="auto"/>
              <w:rPr>
                <w:rFonts w:cs="Arial"/>
                <w:sz w:val="16"/>
                <w:szCs w:val="16"/>
              </w:rPr>
            </w:pPr>
          </w:p>
          <w:p w14:paraId="37694B3C" w14:textId="77777777" w:rsidR="00D47B22" w:rsidRPr="00546509" w:rsidRDefault="00D47B22" w:rsidP="007E5DB9">
            <w:pPr>
              <w:spacing w:before="60" w:after="60" w:line="240" w:lineRule="auto"/>
              <w:rPr>
                <w:rFonts w:cs="Arial"/>
                <w:sz w:val="16"/>
                <w:szCs w:val="16"/>
              </w:rPr>
            </w:pPr>
          </w:p>
          <w:p w14:paraId="5D7805A0" w14:textId="77777777" w:rsidR="00D47B22" w:rsidRPr="00546509" w:rsidRDefault="00D47B22" w:rsidP="007E5DB9">
            <w:pPr>
              <w:spacing w:before="60" w:after="60" w:line="240" w:lineRule="auto"/>
              <w:rPr>
                <w:rFonts w:cs="Arial"/>
                <w:sz w:val="16"/>
                <w:szCs w:val="16"/>
              </w:rPr>
            </w:pPr>
          </w:p>
          <w:p w14:paraId="607CBA3E"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p w14:paraId="2C01C4AD" w14:textId="77777777" w:rsidR="00D47B22" w:rsidRPr="00546509" w:rsidRDefault="00D47B22" w:rsidP="007E5DB9">
            <w:pPr>
              <w:spacing w:before="60" w:after="60" w:line="240" w:lineRule="auto"/>
              <w:rPr>
                <w:rFonts w:cs="Arial"/>
                <w:sz w:val="16"/>
                <w:szCs w:val="16"/>
              </w:rPr>
            </w:pPr>
          </w:p>
          <w:p w14:paraId="5AE2E6C1"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p w14:paraId="4DBB6602" w14:textId="77777777" w:rsidR="00D47B22" w:rsidRPr="00546509" w:rsidRDefault="00D47B22" w:rsidP="007E5DB9">
            <w:pPr>
              <w:spacing w:before="60" w:after="60" w:line="240" w:lineRule="auto"/>
              <w:rPr>
                <w:rFonts w:cs="Arial"/>
                <w:sz w:val="16"/>
                <w:szCs w:val="16"/>
              </w:rPr>
            </w:pPr>
          </w:p>
          <w:p w14:paraId="29454A26" w14:textId="77777777" w:rsidR="00D47B22" w:rsidRPr="00546509" w:rsidRDefault="00D47B22" w:rsidP="007E5DB9">
            <w:pPr>
              <w:spacing w:before="60" w:after="60" w:line="240" w:lineRule="auto"/>
              <w:rPr>
                <w:rFonts w:cs="Arial"/>
                <w:sz w:val="16"/>
                <w:szCs w:val="16"/>
              </w:rPr>
            </w:pPr>
          </w:p>
          <w:p w14:paraId="623A4B1A" w14:textId="77777777" w:rsidR="00D47B22" w:rsidRPr="00546509" w:rsidRDefault="00D47B22" w:rsidP="007E5DB9">
            <w:pPr>
              <w:spacing w:before="60" w:after="60" w:line="240" w:lineRule="auto"/>
              <w:rPr>
                <w:rFonts w:cs="Arial"/>
                <w:sz w:val="16"/>
                <w:szCs w:val="16"/>
              </w:rPr>
            </w:pPr>
          </w:p>
          <w:p w14:paraId="7160003B" w14:textId="77777777" w:rsidR="00D47B22" w:rsidRPr="00546509" w:rsidRDefault="00D47B22" w:rsidP="007E5DB9">
            <w:pPr>
              <w:spacing w:before="60" w:after="60" w:line="240" w:lineRule="auto"/>
              <w:rPr>
                <w:rFonts w:cs="Arial"/>
                <w:sz w:val="16"/>
                <w:szCs w:val="16"/>
              </w:rPr>
            </w:pPr>
            <w:r w:rsidRPr="00546509">
              <w:rPr>
                <w:rFonts w:cs="Arial"/>
                <w:sz w:val="16"/>
                <w:szCs w:val="16"/>
              </w:rPr>
              <w:t>Apply</w:t>
            </w:r>
          </w:p>
        </w:tc>
      </w:tr>
      <w:tr w:rsidR="00D47B22" w:rsidRPr="00546509" w14:paraId="3B602065"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8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18CDA5A" w14:textId="77777777" w:rsidR="00D47B22" w:rsidRPr="00546509" w:rsidRDefault="00D47B22" w:rsidP="007E5DB9">
            <w:pPr>
              <w:spacing w:before="60" w:after="60" w:line="240" w:lineRule="auto"/>
              <w:rPr>
                <w:rFonts w:cs="Arial"/>
                <w:b/>
                <w:sz w:val="16"/>
                <w:szCs w:val="16"/>
              </w:rPr>
            </w:pPr>
            <w:r w:rsidRPr="00546509">
              <w:rPr>
                <w:rFonts w:cs="Arial"/>
                <w:b/>
                <w:sz w:val="16"/>
                <w:szCs w:val="16"/>
              </w:rPr>
              <w:t>Communications</w:t>
            </w:r>
          </w:p>
        </w:tc>
        <w:tc>
          <w:tcPr>
            <w:tcW w:w="28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63A1604C" w14:textId="77777777" w:rsidR="00D47B22" w:rsidRPr="00546509" w:rsidRDefault="00D47B22" w:rsidP="004214AE">
            <w:pPr>
              <w:numPr>
                <w:ilvl w:val="0"/>
                <w:numId w:val="89"/>
              </w:numPr>
              <w:spacing w:before="120" w:after="0" w:line="240" w:lineRule="auto"/>
              <w:ind w:left="279" w:hanging="279"/>
              <w:rPr>
                <w:rFonts w:cs="Arial"/>
                <w:sz w:val="18"/>
                <w:szCs w:val="18"/>
              </w:rPr>
            </w:pPr>
            <w:r w:rsidRPr="00546509">
              <w:rPr>
                <w:rFonts w:cs="Arial"/>
                <w:sz w:val="18"/>
                <w:szCs w:val="18"/>
              </w:rPr>
              <w:t>Communicate the updated status of situation to workers and others including supports that may be available.</w:t>
            </w:r>
          </w:p>
        </w:tc>
        <w:tc>
          <w:tcPr>
            <w:tcW w:w="458" w:type="pct"/>
          </w:tcPr>
          <w:p w14:paraId="40F826E4"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65" w:type="pct"/>
          </w:tcPr>
          <w:p w14:paraId="0AF8C628"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47" w:type="pct"/>
          </w:tcPr>
          <w:p w14:paraId="04D6B165"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r>
      <w:tr w:rsidR="00D47B22" w:rsidRPr="00546509" w14:paraId="5420A1BB" w14:textId="77777777" w:rsidTr="00DA4296">
        <w:tblPrEx>
          <w:tblCellMar>
            <w:top w:w="0" w:type="dxa"/>
            <w:left w:w="108" w:type="dxa"/>
            <w:bottom w:w="0" w:type="dxa"/>
            <w:right w:w="108" w:type="dxa"/>
          </w:tblCellMar>
          <w:tblLook w:val="04A0" w:firstRow="1" w:lastRow="0" w:firstColumn="1" w:lastColumn="0" w:noHBand="0" w:noVBand="1"/>
        </w:tblPrEx>
        <w:trPr>
          <w:jc w:val="center"/>
        </w:trPr>
        <w:tc>
          <w:tcPr>
            <w:tcW w:w="8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71C79F13" w14:textId="77777777" w:rsidR="00D47B22" w:rsidRPr="00546509" w:rsidRDefault="00D47B22" w:rsidP="007E5DB9">
            <w:pPr>
              <w:spacing w:before="60" w:after="60" w:line="240" w:lineRule="auto"/>
              <w:rPr>
                <w:rFonts w:cs="Arial"/>
                <w:b/>
                <w:sz w:val="16"/>
                <w:szCs w:val="16"/>
              </w:rPr>
            </w:pPr>
            <w:r w:rsidRPr="00546509">
              <w:rPr>
                <w:rFonts w:cs="Arial"/>
                <w:b/>
                <w:sz w:val="16"/>
                <w:szCs w:val="16"/>
              </w:rPr>
              <w:lastRenderedPageBreak/>
              <w:t>Travel</w:t>
            </w:r>
          </w:p>
        </w:tc>
        <w:tc>
          <w:tcPr>
            <w:tcW w:w="28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22E9AAF" w14:textId="77777777" w:rsidR="00D47B22" w:rsidRPr="00546509" w:rsidRDefault="00D47B22" w:rsidP="004214AE">
            <w:pPr>
              <w:pStyle w:val="ListParagraph"/>
              <w:numPr>
                <w:ilvl w:val="0"/>
                <w:numId w:val="92"/>
              </w:numPr>
              <w:spacing w:after="0" w:line="240" w:lineRule="auto"/>
              <w:rPr>
                <w:rFonts w:ascii="Work Sans" w:eastAsia="MS Mincho" w:hAnsi="Work Sans" w:cs="Arial"/>
                <w:sz w:val="18"/>
                <w:szCs w:val="18"/>
              </w:rPr>
            </w:pPr>
            <w:r w:rsidRPr="00546509">
              <w:rPr>
                <w:rFonts w:ascii="Work Sans" w:eastAsia="MS Mincho" w:hAnsi="Work Sans" w:cs="Arial"/>
                <w:sz w:val="18"/>
                <w:szCs w:val="18"/>
              </w:rPr>
              <w:t xml:space="preserve">Continue to encourage workers and others to access the </w:t>
            </w:r>
            <w:hyperlink r:id="rId17" w:history="1">
              <w:proofErr w:type="spellStart"/>
              <w:r w:rsidRPr="00546509">
                <w:rPr>
                  <w:rStyle w:val="Hyperlink"/>
                  <w:rFonts w:ascii="Work Sans" w:eastAsia="MS Mincho" w:hAnsi="Work Sans" w:cs="Arial"/>
                  <w:sz w:val="18"/>
                  <w:szCs w:val="18"/>
                </w:rPr>
                <w:t>smarttraveller</w:t>
              </w:r>
              <w:proofErr w:type="spellEnd"/>
            </w:hyperlink>
            <w:r w:rsidRPr="00546509">
              <w:rPr>
                <w:rFonts w:ascii="Work Sans" w:eastAsia="MS Mincho" w:hAnsi="Work Sans" w:cs="Arial"/>
                <w:sz w:val="18"/>
                <w:szCs w:val="18"/>
              </w:rPr>
              <w:t xml:space="preserve"> website prior to international travel.</w:t>
            </w:r>
          </w:p>
        </w:tc>
        <w:tc>
          <w:tcPr>
            <w:tcW w:w="458" w:type="pct"/>
          </w:tcPr>
          <w:p w14:paraId="20F0EBF1"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65" w:type="pct"/>
          </w:tcPr>
          <w:p w14:paraId="5598312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c>
          <w:tcPr>
            <w:tcW w:w="447" w:type="pct"/>
          </w:tcPr>
          <w:p w14:paraId="4AA26C46" w14:textId="77777777" w:rsidR="00D47B22" w:rsidRPr="00546509" w:rsidRDefault="00D47B22" w:rsidP="007E5DB9">
            <w:pPr>
              <w:pStyle w:val="Healthtablebullet"/>
              <w:numPr>
                <w:ilvl w:val="0"/>
                <w:numId w:val="0"/>
              </w:numPr>
              <w:spacing w:after="0" w:line="240" w:lineRule="auto"/>
              <w:ind w:firstLine="47"/>
              <w:jc w:val="center"/>
              <w:rPr>
                <w:rFonts w:ascii="Work Sans" w:hAnsi="Work Sans" w:cs="Arial"/>
                <w:sz w:val="16"/>
                <w:szCs w:val="16"/>
              </w:rPr>
            </w:pPr>
            <w:r w:rsidRPr="00546509">
              <w:rPr>
                <w:rFonts w:ascii="Work Sans" w:hAnsi="Work Sans" w:cs="Arial"/>
                <w:sz w:val="16"/>
                <w:szCs w:val="16"/>
              </w:rPr>
              <w:t>Apply</w:t>
            </w:r>
          </w:p>
        </w:tc>
      </w:tr>
    </w:tbl>
    <w:p w14:paraId="02E956C8" w14:textId="77777777" w:rsidR="00D47B22" w:rsidRDefault="00D47B22" w:rsidP="00D47B22">
      <w:pPr>
        <w:rPr>
          <w:rFonts w:ascii="Calibri" w:eastAsia="MS Mincho" w:hAnsi="Calibri" w:cs="Times New Roman"/>
          <w:b/>
          <w:color w:val="833C0B"/>
          <w:sz w:val="28"/>
          <w:szCs w:val="28"/>
          <w:lang w:eastAsia="ja-JP"/>
        </w:rPr>
      </w:pPr>
      <w:r>
        <w:rPr>
          <w:rFonts w:ascii="Calibri" w:eastAsia="MS Mincho" w:hAnsi="Calibri" w:cs="Times New Roman"/>
          <w:b/>
          <w:color w:val="833C0B"/>
          <w:sz w:val="28"/>
          <w:szCs w:val="28"/>
          <w:lang w:eastAsia="ja-JP"/>
        </w:rPr>
        <w:br w:type="page"/>
      </w:r>
    </w:p>
    <w:p w14:paraId="4CB2F3F2" w14:textId="77777777" w:rsidR="00D47B22" w:rsidRPr="00D66DA7" w:rsidRDefault="00D47B22" w:rsidP="00D47B22">
      <w:pPr>
        <w:pStyle w:val="Heading5"/>
      </w:pPr>
      <w:bookmarkStart w:id="183" w:name="_Toc49762245"/>
      <w:bookmarkStart w:id="184" w:name="_Toc51313831"/>
      <w:r w:rsidRPr="00D66DA7">
        <w:lastRenderedPageBreak/>
        <w:t>POWER FAILURE</w:t>
      </w:r>
      <w:bookmarkEnd w:id="183"/>
      <w:bookmarkEnd w:id="184"/>
    </w:p>
    <w:p w14:paraId="08457B16" w14:textId="77777777" w:rsidR="00D47B22" w:rsidRPr="00546509" w:rsidRDefault="00D47B22" w:rsidP="00D47B22">
      <w:pPr>
        <w:spacing w:line="240" w:lineRule="auto"/>
        <w:rPr>
          <w:rFonts w:eastAsia="MS Mincho" w:cs="Arial"/>
          <w:lang w:eastAsia="ja-JP"/>
        </w:rPr>
      </w:pPr>
      <w:r w:rsidRPr="00546509">
        <w:rPr>
          <w:rFonts w:eastAsia="MS Mincho" w:cs="Arial"/>
          <w:lang w:eastAsia="ja-JP"/>
        </w:rPr>
        <w:t>Electrical power to a worksite can fail, either as an isolated incident or as part of a larger emergency (</w:t>
      </w:r>
      <w:proofErr w:type="spellStart"/>
      <w:r w:rsidRPr="00546509">
        <w:rPr>
          <w:rFonts w:eastAsia="MS Mincho" w:cs="Arial"/>
          <w:lang w:eastAsia="ja-JP"/>
        </w:rPr>
        <w:t>eg.</w:t>
      </w:r>
      <w:proofErr w:type="spellEnd"/>
      <w:r w:rsidRPr="00546509">
        <w:rPr>
          <w:rFonts w:eastAsia="MS Mincho" w:cs="Arial"/>
          <w:lang w:eastAsia="ja-JP"/>
        </w:rPr>
        <w:t xml:space="preserve"> a severe storm). Planning for power failures and knowing what to do when they occur can prevent the incident from creating more serious situations.</w:t>
      </w:r>
    </w:p>
    <w:p w14:paraId="6C8FC23F" w14:textId="77777777" w:rsidR="00D47B22" w:rsidRPr="00546509" w:rsidRDefault="00D47B22" w:rsidP="00D47B22">
      <w:pPr>
        <w:rPr>
          <w:rFonts w:eastAsia="MS Mincho"/>
          <w:b/>
          <w:lang w:eastAsia="ja-JP"/>
        </w:rPr>
      </w:pPr>
      <w:r w:rsidRPr="00546509">
        <w:rPr>
          <w:rFonts w:eastAsia="MS Mincho"/>
          <w:b/>
          <w:lang w:eastAsia="ja-JP"/>
        </w:rPr>
        <w:t>PREPARATION</w:t>
      </w:r>
    </w:p>
    <w:p w14:paraId="621BE11F" w14:textId="77777777" w:rsidR="00D47B22" w:rsidRPr="00546509" w:rsidRDefault="00D47B22" w:rsidP="004214AE">
      <w:pPr>
        <w:numPr>
          <w:ilvl w:val="0"/>
          <w:numId w:val="55"/>
        </w:numPr>
        <w:spacing w:before="120" w:line="240" w:lineRule="auto"/>
        <w:contextualSpacing/>
        <w:rPr>
          <w:rFonts w:eastAsia="MS Mincho" w:cs="Arial"/>
          <w:lang w:eastAsia="ja-JP"/>
        </w:rPr>
      </w:pPr>
      <w:r w:rsidRPr="00546509">
        <w:rPr>
          <w:rFonts w:eastAsia="MS Mincho" w:cs="Arial"/>
          <w:lang w:eastAsia="ja-JP"/>
        </w:rPr>
        <w:t>make a list of equipment that must be reset or restarted once the power is restored;</w:t>
      </w:r>
    </w:p>
    <w:p w14:paraId="62985460" w14:textId="77777777" w:rsidR="00D47B22" w:rsidRPr="00546509" w:rsidRDefault="00D47B22" w:rsidP="004214AE">
      <w:pPr>
        <w:numPr>
          <w:ilvl w:val="0"/>
          <w:numId w:val="55"/>
        </w:numPr>
        <w:spacing w:before="120" w:line="240" w:lineRule="auto"/>
        <w:contextualSpacing/>
        <w:rPr>
          <w:rFonts w:eastAsia="MS Mincho" w:cs="Arial"/>
          <w:lang w:eastAsia="ja-JP"/>
        </w:rPr>
      </w:pPr>
      <w:r w:rsidRPr="00546509">
        <w:rPr>
          <w:rFonts w:eastAsia="MS Mincho" w:cs="Arial"/>
          <w:lang w:eastAsia="ja-JP"/>
        </w:rPr>
        <w:t>back up computer files regularly to prevent loss of data when the power goes off suddenly.</w:t>
      </w:r>
    </w:p>
    <w:p w14:paraId="08E9D938" w14:textId="77777777" w:rsidR="00D47B22" w:rsidRPr="00546509" w:rsidRDefault="00D47B22" w:rsidP="00D47B22">
      <w:pPr>
        <w:spacing w:line="240" w:lineRule="auto"/>
        <w:ind w:left="720"/>
        <w:contextualSpacing/>
        <w:rPr>
          <w:rFonts w:eastAsia="MS Mincho" w:cs="Arial"/>
          <w:lang w:eastAsia="ja-JP"/>
        </w:rPr>
      </w:pPr>
    </w:p>
    <w:p w14:paraId="0E3EF3DE" w14:textId="77777777" w:rsidR="00D47B22" w:rsidRPr="00546509" w:rsidRDefault="00D47B22" w:rsidP="00D47B22">
      <w:pPr>
        <w:rPr>
          <w:rFonts w:eastAsia="MS Mincho"/>
          <w:b/>
          <w:lang w:eastAsia="ja-JP"/>
        </w:rPr>
      </w:pPr>
      <w:r w:rsidRPr="00546509">
        <w:rPr>
          <w:rFonts w:eastAsia="MS Mincho"/>
          <w:b/>
          <w:lang w:eastAsia="ja-JP"/>
        </w:rPr>
        <w:t>WHEN THE POWER IS OFF:</w:t>
      </w:r>
    </w:p>
    <w:p w14:paraId="201E39CE" w14:textId="77777777" w:rsidR="00D47B22" w:rsidRPr="00546509" w:rsidRDefault="00D47B22" w:rsidP="00D47B22">
      <w:pPr>
        <w:spacing w:line="240" w:lineRule="auto"/>
        <w:rPr>
          <w:rFonts w:eastAsia="MS Mincho" w:cs="Arial"/>
          <w:lang w:eastAsia="ja-JP"/>
        </w:rPr>
      </w:pPr>
      <w:r w:rsidRPr="00546509">
        <w:rPr>
          <w:rFonts w:eastAsia="MS Mincho" w:cs="Arial"/>
          <w:lang w:eastAsia="ja-JP"/>
        </w:rPr>
        <w:t>Be aware that cordless phones may not work without power. Always have a mobile phone available.</w:t>
      </w:r>
    </w:p>
    <w:p w14:paraId="429C697B"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on becoming aware of a power failure contact the Chief Warden, as the failure may be localised to a small area within the workplace;</w:t>
      </w:r>
    </w:p>
    <w:p w14:paraId="05875EC4"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 xml:space="preserve">in the event of the power failure being caused by fallen power lines or branches in contact with power lines notify  SA Power Networks </w:t>
      </w:r>
      <w:hyperlink r:id="rId18" w:history="1">
        <w:r w:rsidRPr="00546509">
          <w:rPr>
            <w:rFonts w:cs="Arial"/>
            <w:u w:val="single"/>
          </w:rPr>
          <w:t>https://www.sapowernetworks.com.au/outages/</w:t>
        </w:r>
      </w:hyperlink>
      <w:r w:rsidRPr="00546509">
        <w:rPr>
          <w:rFonts w:eastAsia="MS Mincho" w:cs="Arial"/>
          <w:lang w:eastAsia="ja-JP"/>
        </w:rPr>
        <w:t>;</w:t>
      </w:r>
    </w:p>
    <w:p w14:paraId="354B38D4"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 xml:space="preserve">in the event of power failure due to an unknown cause notify at </w:t>
      </w:r>
      <w:hyperlink r:id="rId19" w:history="1">
        <w:r w:rsidRPr="00546509">
          <w:rPr>
            <w:rFonts w:cs="Arial"/>
            <w:u w:val="single"/>
          </w:rPr>
          <w:t>https://www.sapowernetworks.com.au/outages/</w:t>
        </w:r>
      </w:hyperlink>
      <w:r w:rsidRPr="00546509">
        <w:rPr>
          <w:rFonts w:eastAsia="MS Mincho" w:cs="Arial"/>
          <w:lang w:eastAsia="ja-JP"/>
        </w:rPr>
        <w:t>;</w:t>
      </w:r>
    </w:p>
    <w:p w14:paraId="21CFFCA0"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in extreme situations where there is a risk to life and worksite property call Emergency 000;</w:t>
      </w:r>
    </w:p>
    <w:p w14:paraId="431B5746"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 xml:space="preserve">in the event of a widespread blackout in the suburb, listen to a </w:t>
      </w:r>
      <w:proofErr w:type="gramStart"/>
      <w:r w:rsidRPr="00546509">
        <w:rPr>
          <w:rFonts w:eastAsia="MS Mincho" w:cs="Arial"/>
          <w:lang w:eastAsia="ja-JP"/>
        </w:rPr>
        <w:t>battery operated</w:t>
      </w:r>
      <w:proofErr w:type="gramEnd"/>
      <w:r w:rsidRPr="00546509">
        <w:rPr>
          <w:rFonts w:eastAsia="MS Mincho" w:cs="Arial"/>
          <w:lang w:eastAsia="ja-JP"/>
        </w:rPr>
        <w:t xml:space="preserve"> radio or a car radio, for power restoration updates - if in SA Power network supply area, call 13 13 66 for pre-recorded reports;</w:t>
      </w:r>
    </w:p>
    <w:p w14:paraId="0AEFE768"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stay away from fallen power lines or anything touching them;</w:t>
      </w:r>
    </w:p>
    <w:p w14:paraId="308D457E"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secure the area and prevent other people from entering;</w:t>
      </w:r>
    </w:p>
    <w:p w14:paraId="36AFBBE8"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put essential equipment on emergency power circuits if they are available in the Worksite;</w:t>
      </w:r>
    </w:p>
    <w:p w14:paraId="0EC8718D"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disconnect machinery s and equipment that runs unattended - turn off lights and appliances such as heaters and fans (this will reduce the risk of power surges and unforeseen damage or injury that could result when the power comes back on unexpectedly);</w:t>
      </w:r>
    </w:p>
    <w:p w14:paraId="3AB8DF87"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unplug sensitive electrical and electronic equipment such as televisions, stereos, video recorders and computers;</w:t>
      </w:r>
    </w:p>
    <w:p w14:paraId="61640573"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 xml:space="preserve">if power is off for a lengthy </w:t>
      </w:r>
      <w:proofErr w:type="gramStart"/>
      <w:r w:rsidRPr="00546509">
        <w:rPr>
          <w:rFonts w:eastAsia="MS Mincho" w:cs="Arial"/>
          <w:lang w:eastAsia="ja-JP"/>
        </w:rPr>
        <w:t>period of time</w:t>
      </w:r>
      <w:proofErr w:type="gramEnd"/>
      <w:r w:rsidRPr="00546509">
        <w:rPr>
          <w:rFonts w:eastAsia="MS Mincho" w:cs="Arial"/>
          <w:lang w:eastAsia="ja-JP"/>
        </w:rPr>
        <w:t>, check items stored in refrigerators and cold rooms;</w:t>
      </w:r>
    </w:p>
    <w:p w14:paraId="5531EA96"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 xml:space="preserve">always keep a torch and </w:t>
      </w:r>
      <w:proofErr w:type="gramStart"/>
      <w:r w:rsidRPr="00546509">
        <w:rPr>
          <w:rFonts w:eastAsia="MS Mincho" w:cs="Arial"/>
          <w:lang w:eastAsia="ja-JP"/>
        </w:rPr>
        <w:t>battery operated</w:t>
      </w:r>
      <w:proofErr w:type="gramEnd"/>
      <w:r w:rsidRPr="00546509">
        <w:rPr>
          <w:rFonts w:eastAsia="MS Mincho" w:cs="Arial"/>
          <w:lang w:eastAsia="ja-JP"/>
        </w:rPr>
        <w:t xml:space="preserve"> radio handy for emergency situations;</w:t>
      </w:r>
    </w:p>
    <w:p w14:paraId="77016637" w14:textId="77777777" w:rsidR="00D47B22" w:rsidRPr="00546509" w:rsidRDefault="00D47B22" w:rsidP="004214AE">
      <w:pPr>
        <w:numPr>
          <w:ilvl w:val="0"/>
          <w:numId w:val="56"/>
        </w:numPr>
        <w:spacing w:before="120" w:line="240" w:lineRule="auto"/>
        <w:contextualSpacing/>
        <w:rPr>
          <w:rFonts w:eastAsia="MS Mincho" w:cs="Arial"/>
          <w:lang w:eastAsia="ja-JP"/>
        </w:rPr>
      </w:pPr>
      <w:r w:rsidRPr="00546509">
        <w:rPr>
          <w:rFonts w:eastAsia="MS Mincho" w:cs="Arial"/>
          <w:lang w:eastAsia="ja-JP"/>
        </w:rPr>
        <w:t>do not use candles as they could be knocked over and start a fire.</w:t>
      </w:r>
    </w:p>
    <w:p w14:paraId="0BBB3123" w14:textId="77777777" w:rsidR="00D47B22" w:rsidRPr="00546509" w:rsidRDefault="00D47B22" w:rsidP="00D47B22">
      <w:pPr>
        <w:spacing w:line="240" w:lineRule="auto"/>
        <w:contextualSpacing/>
        <w:rPr>
          <w:rFonts w:eastAsia="MS Mincho" w:cs="Arial"/>
          <w:lang w:eastAsia="ja-JP"/>
        </w:rPr>
      </w:pPr>
    </w:p>
    <w:p w14:paraId="2758C796" w14:textId="77777777" w:rsidR="00D47B22" w:rsidRPr="00546509" w:rsidRDefault="00D47B22" w:rsidP="00D47B22">
      <w:pPr>
        <w:spacing w:line="240" w:lineRule="auto"/>
        <w:rPr>
          <w:rFonts w:eastAsia="MS Mincho" w:cs="Arial"/>
          <w:b/>
          <w:lang w:eastAsia="ja-JP"/>
        </w:rPr>
      </w:pPr>
      <w:r w:rsidRPr="00546509">
        <w:rPr>
          <w:rFonts w:eastAsia="MS Mincho" w:cs="Arial"/>
          <w:b/>
          <w:lang w:eastAsia="ja-JP"/>
        </w:rPr>
        <w:t>REMEMBER: Stay out of danger and do not take risks that endanger yours and other lives.</w:t>
      </w:r>
    </w:p>
    <w:p w14:paraId="13ED7DFE" w14:textId="77777777" w:rsidR="00D47B22" w:rsidRPr="00546509" w:rsidRDefault="00D47B22" w:rsidP="00D47B22">
      <w:pPr>
        <w:rPr>
          <w:rFonts w:eastAsia="MS Mincho"/>
          <w:b/>
          <w:lang w:eastAsia="ja-JP"/>
        </w:rPr>
      </w:pPr>
      <w:r w:rsidRPr="00546509">
        <w:rPr>
          <w:rFonts w:eastAsia="MS Mincho"/>
          <w:b/>
          <w:lang w:eastAsia="ja-JP"/>
        </w:rPr>
        <w:t>WHEN THE POWER RETURNS:</w:t>
      </w:r>
    </w:p>
    <w:p w14:paraId="19072B1A" w14:textId="77777777" w:rsidR="00D47B22" w:rsidRPr="00546509" w:rsidRDefault="00D47B22" w:rsidP="004214AE">
      <w:pPr>
        <w:numPr>
          <w:ilvl w:val="0"/>
          <w:numId w:val="57"/>
        </w:numPr>
        <w:spacing w:before="120" w:line="240" w:lineRule="auto"/>
        <w:contextualSpacing/>
        <w:rPr>
          <w:rFonts w:eastAsia="MS Mincho" w:cs="Arial"/>
          <w:lang w:eastAsia="ja-JP"/>
        </w:rPr>
      </w:pPr>
      <w:r w:rsidRPr="00546509">
        <w:rPr>
          <w:rFonts w:eastAsia="MS Mincho" w:cs="Arial"/>
          <w:lang w:eastAsia="ja-JP"/>
        </w:rPr>
        <w:t>Reset / restart / check equipment.</w:t>
      </w:r>
    </w:p>
    <w:p w14:paraId="430D5644" w14:textId="77777777" w:rsidR="00D47B22" w:rsidRPr="00546509" w:rsidRDefault="00D47B22" w:rsidP="00D47B22">
      <w:pPr>
        <w:spacing w:line="240" w:lineRule="auto"/>
        <w:rPr>
          <w:rFonts w:eastAsia="MS Mincho" w:cs="Arial"/>
          <w:lang w:eastAsia="ja-JP"/>
        </w:rPr>
      </w:pPr>
    </w:p>
    <w:p w14:paraId="71B35607" w14:textId="77777777" w:rsidR="00D47B22" w:rsidRPr="00DA4296" w:rsidRDefault="00D47B22" w:rsidP="00D47B22">
      <w:pPr>
        <w:spacing w:line="240" w:lineRule="auto"/>
        <w:contextualSpacing/>
        <w:rPr>
          <w:rFonts w:ascii="Noto Serif Armenian Light" w:eastAsia="MS Mincho" w:hAnsi="Noto Serif Armenian Light" w:cs="Arial"/>
          <w:lang w:eastAsia="ja-JP"/>
        </w:rPr>
      </w:pPr>
    </w:p>
    <w:p w14:paraId="07F836E5" w14:textId="77777777" w:rsidR="00D47B22" w:rsidRPr="00DA4296" w:rsidRDefault="00D47B22" w:rsidP="00D47B22">
      <w:pPr>
        <w:rPr>
          <w:rFonts w:ascii="Noto Serif Armenian Light" w:eastAsia="MS Mincho" w:hAnsi="Noto Serif Armenian Light" w:cs="Arial"/>
          <w:b/>
          <w:lang w:eastAsia="ja-JP"/>
        </w:rPr>
      </w:pPr>
      <w:r w:rsidRPr="00DA4296">
        <w:rPr>
          <w:rFonts w:ascii="Noto Serif Armenian Light" w:eastAsia="MS Mincho" w:hAnsi="Noto Serif Armenian Light" w:cs="Arial"/>
          <w:b/>
          <w:lang w:eastAsia="ja-JP"/>
        </w:rPr>
        <w:br w:type="page"/>
      </w:r>
    </w:p>
    <w:p w14:paraId="585E957B" w14:textId="77777777" w:rsidR="00D47B22" w:rsidRPr="00D66DA7" w:rsidRDefault="00D47B22" w:rsidP="00D47B22">
      <w:pPr>
        <w:pStyle w:val="Heading5"/>
      </w:pPr>
      <w:bookmarkStart w:id="185" w:name="_Toc49762246"/>
      <w:bookmarkStart w:id="186" w:name="_Toc51313832"/>
      <w:r w:rsidRPr="00D66DA7">
        <w:lastRenderedPageBreak/>
        <w:t>SEVERE STORM</w:t>
      </w:r>
      <w:bookmarkEnd w:id="185"/>
      <w:bookmarkEnd w:id="186"/>
    </w:p>
    <w:p w14:paraId="3F99628E" w14:textId="77777777" w:rsidR="00D47B22" w:rsidRPr="00240B31" w:rsidRDefault="00D47B22" w:rsidP="00DA4296">
      <w:pPr>
        <w:spacing w:after="120" w:line="240" w:lineRule="auto"/>
        <w:rPr>
          <w:rFonts w:eastAsia="MS Mincho" w:cs="Arial"/>
          <w:lang w:eastAsia="ja-JP"/>
        </w:rPr>
      </w:pPr>
      <w:r w:rsidRPr="00240B31">
        <w:rPr>
          <w:rFonts w:eastAsia="MS Mincho" w:cs="Arial"/>
          <w:lang w:eastAsia="ja-JP"/>
        </w:rPr>
        <w:t>Severe storms with thunder and lightning, are often accompanied by hail, high winds, torrential rain and flash-flooding, can strike with very little warning, threatening life and causing severe damage.</w:t>
      </w:r>
    </w:p>
    <w:p w14:paraId="7A66B760" w14:textId="77777777" w:rsidR="00D47B22" w:rsidRPr="00240B31" w:rsidRDefault="00D47B22" w:rsidP="00DA4296">
      <w:pPr>
        <w:spacing w:after="120"/>
        <w:rPr>
          <w:rFonts w:eastAsia="MS Mincho"/>
          <w:b/>
          <w:lang w:eastAsia="ja-JP"/>
        </w:rPr>
      </w:pPr>
      <w:r w:rsidRPr="00240B31">
        <w:rPr>
          <w:rFonts w:eastAsia="MS Mincho"/>
          <w:b/>
          <w:lang w:eastAsia="ja-JP"/>
        </w:rPr>
        <w:t>PREPARING FOR STORMS:</w:t>
      </w:r>
    </w:p>
    <w:p w14:paraId="5195DD41" w14:textId="77777777" w:rsidR="00D47B22" w:rsidRPr="00240B31" w:rsidRDefault="00D47B22" w:rsidP="004214AE">
      <w:pPr>
        <w:numPr>
          <w:ilvl w:val="0"/>
          <w:numId w:val="58"/>
        </w:numPr>
        <w:spacing w:after="120" w:line="240" w:lineRule="auto"/>
        <w:contextualSpacing/>
        <w:rPr>
          <w:rFonts w:eastAsia="MS Mincho" w:cs="Arial"/>
          <w:lang w:eastAsia="ja-JP"/>
        </w:rPr>
      </w:pPr>
      <w:r w:rsidRPr="00240B31">
        <w:rPr>
          <w:rFonts w:eastAsia="MS Mincho" w:cs="Arial"/>
          <w:lang w:eastAsia="ja-JP"/>
        </w:rPr>
        <w:t>trim tree branches well clear of buildings;</w:t>
      </w:r>
    </w:p>
    <w:p w14:paraId="7D55D85B" w14:textId="77777777" w:rsidR="00D47B22" w:rsidRPr="00240B31" w:rsidRDefault="00D47B22" w:rsidP="004214AE">
      <w:pPr>
        <w:numPr>
          <w:ilvl w:val="0"/>
          <w:numId w:val="58"/>
        </w:numPr>
        <w:spacing w:after="120" w:line="240" w:lineRule="auto"/>
        <w:contextualSpacing/>
        <w:rPr>
          <w:rFonts w:eastAsia="MS Mincho" w:cs="Arial"/>
          <w:lang w:eastAsia="ja-JP"/>
        </w:rPr>
      </w:pPr>
      <w:r w:rsidRPr="00240B31">
        <w:rPr>
          <w:rFonts w:eastAsia="MS Mincho" w:cs="Arial"/>
          <w:lang w:eastAsia="ja-JP"/>
        </w:rPr>
        <w:t>check roofs, guttering and downpipes are in good condition;</w:t>
      </w:r>
    </w:p>
    <w:p w14:paraId="615A21C7" w14:textId="77777777" w:rsidR="00D47B22" w:rsidRPr="00240B31" w:rsidRDefault="00D47B22" w:rsidP="004214AE">
      <w:pPr>
        <w:numPr>
          <w:ilvl w:val="0"/>
          <w:numId w:val="58"/>
        </w:numPr>
        <w:spacing w:after="120" w:line="240" w:lineRule="auto"/>
        <w:contextualSpacing/>
        <w:rPr>
          <w:rFonts w:eastAsia="MS Mincho" w:cs="Arial"/>
          <w:lang w:eastAsia="ja-JP"/>
        </w:rPr>
      </w:pPr>
      <w:r w:rsidRPr="00240B31">
        <w:rPr>
          <w:rFonts w:eastAsia="MS Mincho" w:cs="Arial"/>
          <w:lang w:eastAsia="ja-JP"/>
        </w:rPr>
        <w:t>clear grounds of loose objects that could cause damage during high winds;</w:t>
      </w:r>
    </w:p>
    <w:p w14:paraId="59CEBFE9" w14:textId="77777777" w:rsidR="00D47B22" w:rsidRPr="00240B31" w:rsidRDefault="00D47B22" w:rsidP="004214AE">
      <w:pPr>
        <w:numPr>
          <w:ilvl w:val="0"/>
          <w:numId w:val="58"/>
        </w:numPr>
        <w:spacing w:after="120" w:line="240" w:lineRule="auto"/>
        <w:contextualSpacing/>
        <w:rPr>
          <w:rFonts w:eastAsia="MS Mincho" w:cs="Arial"/>
          <w:lang w:eastAsia="ja-JP"/>
        </w:rPr>
      </w:pPr>
      <w:r w:rsidRPr="00240B31">
        <w:rPr>
          <w:rFonts w:eastAsia="MS Mincho" w:cs="Arial"/>
          <w:lang w:eastAsia="ja-JP"/>
        </w:rPr>
        <w:t>ensure there is a battery radio and torch in working order;</w:t>
      </w:r>
    </w:p>
    <w:p w14:paraId="6BA527B5" w14:textId="77777777" w:rsidR="00D47B22" w:rsidRPr="00240B31" w:rsidRDefault="00D47B22" w:rsidP="004214AE">
      <w:pPr>
        <w:numPr>
          <w:ilvl w:val="0"/>
          <w:numId w:val="58"/>
        </w:numPr>
        <w:spacing w:after="120" w:line="240" w:lineRule="auto"/>
        <w:contextualSpacing/>
        <w:rPr>
          <w:rFonts w:eastAsia="MS Mincho" w:cs="Arial"/>
          <w:lang w:eastAsia="ja-JP"/>
        </w:rPr>
      </w:pPr>
      <w:r w:rsidRPr="00240B31">
        <w:rPr>
          <w:rFonts w:eastAsia="MS Mincho" w:cs="Arial"/>
          <w:lang w:eastAsia="ja-JP"/>
        </w:rPr>
        <w:t>check emergency contact numbers.</w:t>
      </w:r>
    </w:p>
    <w:p w14:paraId="39F13155" w14:textId="77777777" w:rsidR="00D47B22" w:rsidRPr="00240B31" w:rsidRDefault="00D47B22" w:rsidP="00DA4296">
      <w:pPr>
        <w:spacing w:after="120" w:line="240" w:lineRule="auto"/>
        <w:ind w:left="720"/>
        <w:contextualSpacing/>
        <w:rPr>
          <w:rFonts w:eastAsia="MS Mincho" w:cs="Arial"/>
          <w:lang w:eastAsia="ja-JP"/>
        </w:rPr>
      </w:pPr>
    </w:p>
    <w:p w14:paraId="74FE56FA" w14:textId="77777777" w:rsidR="00D47B22" w:rsidRPr="00240B31" w:rsidRDefault="00D47B22" w:rsidP="00DA4296">
      <w:pPr>
        <w:spacing w:after="120"/>
        <w:rPr>
          <w:rFonts w:eastAsia="MS Mincho"/>
          <w:b/>
          <w:lang w:eastAsia="ja-JP"/>
        </w:rPr>
      </w:pPr>
      <w:r w:rsidRPr="00240B31">
        <w:rPr>
          <w:rFonts w:eastAsia="MS Mincho"/>
          <w:b/>
          <w:lang w:eastAsia="ja-JP"/>
        </w:rPr>
        <w:t xml:space="preserve">WHEN THE STORM IS APPROACHING: </w:t>
      </w:r>
    </w:p>
    <w:p w14:paraId="5C5BB180" w14:textId="77777777" w:rsidR="00D47B22" w:rsidRPr="00240B31" w:rsidRDefault="00D47B22" w:rsidP="004214AE">
      <w:pPr>
        <w:numPr>
          <w:ilvl w:val="0"/>
          <w:numId w:val="59"/>
        </w:numPr>
        <w:spacing w:after="120" w:line="240" w:lineRule="auto"/>
        <w:contextualSpacing/>
        <w:rPr>
          <w:rFonts w:eastAsia="MS Mincho" w:cs="Arial"/>
          <w:lang w:eastAsia="ja-JP"/>
        </w:rPr>
      </w:pPr>
      <w:r w:rsidRPr="00240B31">
        <w:rPr>
          <w:rFonts w:eastAsia="MS Mincho" w:cs="Arial"/>
          <w:lang w:eastAsia="ja-JP"/>
        </w:rPr>
        <w:t>keep the radio on and listen for warnings and reports;</w:t>
      </w:r>
    </w:p>
    <w:p w14:paraId="44B55EEE" w14:textId="77777777" w:rsidR="00D47B22" w:rsidRPr="00240B31" w:rsidRDefault="00D47B22" w:rsidP="004214AE">
      <w:pPr>
        <w:numPr>
          <w:ilvl w:val="0"/>
          <w:numId w:val="59"/>
        </w:numPr>
        <w:spacing w:after="120" w:line="240" w:lineRule="auto"/>
        <w:contextualSpacing/>
        <w:rPr>
          <w:rFonts w:eastAsia="MS Mincho" w:cs="Arial"/>
          <w:lang w:eastAsia="ja-JP"/>
        </w:rPr>
      </w:pPr>
      <w:r w:rsidRPr="00240B31">
        <w:rPr>
          <w:rFonts w:eastAsia="MS Mincho" w:cs="Arial"/>
          <w:lang w:eastAsia="ja-JP"/>
        </w:rPr>
        <w:t>secure all doors and windows (masking tape placed in a ‘x’ fashion can stop large areas of glass from shattering);</w:t>
      </w:r>
    </w:p>
    <w:p w14:paraId="7D07ABB8" w14:textId="77777777" w:rsidR="00D47B22" w:rsidRPr="00240B31" w:rsidRDefault="00D47B22" w:rsidP="004214AE">
      <w:pPr>
        <w:numPr>
          <w:ilvl w:val="0"/>
          <w:numId w:val="59"/>
        </w:numPr>
        <w:spacing w:after="120" w:line="240" w:lineRule="auto"/>
        <w:contextualSpacing/>
        <w:rPr>
          <w:rFonts w:eastAsia="MS Mincho" w:cs="Arial"/>
          <w:lang w:eastAsia="ja-JP"/>
        </w:rPr>
      </w:pPr>
      <w:r w:rsidRPr="00240B31">
        <w:rPr>
          <w:rFonts w:eastAsia="MS Mincho" w:cs="Arial"/>
          <w:lang w:eastAsia="ja-JP"/>
        </w:rPr>
        <w:t>close outdoor window shutters if fitted;</w:t>
      </w:r>
    </w:p>
    <w:p w14:paraId="2A53BB30" w14:textId="77777777" w:rsidR="00D47B22" w:rsidRPr="00240B31" w:rsidRDefault="00D47B22" w:rsidP="004214AE">
      <w:pPr>
        <w:numPr>
          <w:ilvl w:val="0"/>
          <w:numId w:val="59"/>
        </w:numPr>
        <w:spacing w:after="120" w:line="240" w:lineRule="auto"/>
        <w:contextualSpacing/>
        <w:rPr>
          <w:rFonts w:eastAsia="MS Mincho" w:cs="Arial"/>
          <w:lang w:eastAsia="ja-JP"/>
        </w:rPr>
      </w:pPr>
      <w:r w:rsidRPr="00240B31">
        <w:rPr>
          <w:rFonts w:eastAsia="MS Mincho" w:cs="Arial"/>
          <w:lang w:eastAsia="ja-JP"/>
        </w:rPr>
        <w:t xml:space="preserve">secure outdoor objects that could blow away or cause damage or injury, </w:t>
      </w:r>
      <w:proofErr w:type="spellStart"/>
      <w:r w:rsidRPr="00240B31">
        <w:rPr>
          <w:rFonts w:eastAsia="MS Mincho" w:cs="Arial"/>
          <w:lang w:eastAsia="ja-JP"/>
        </w:rPr>
        <w:t>eg</w:t>
      </w:r>
      <w:proofErr w:type="spellEnd"/>
      <w:r w:rsidRPr="00240B31">
        <w:rPr>
          <w:rFonts w:eastAsia="MS Mincho" w:cs="Arial"/>
          <w:lang w:eastAsia="ja-JP"/>
        </w:rPr>
        <w:t xml:space="preserve"> garbage bins, bench seats;</w:t>
      </w:r>
    </w:p>
    <w:p w14:paraId="6940F854" w14:textId="77777777" w:rsidR="00D47B22" w:rsidRPr="00240B31" w:rsidRDefault="00D47B22" w:rsidP="004214AE">
      <w:pPr>
        <w:numPr>
          <w:ilvl w:val="0"/>
          <w:numId w:val="59"/>
        </w:numPr>
        <w:spacing w:after="120" w:line="240" w:lineRule="auto"/>
        <w:contextualSpacing/>
        <w:rPr>
          <w:rFonts w:eastAsia="MS Mincho" w:cs="Arial"/>
          <w:lang w:eastAsia="ja-JP"/>
        </w:rPr>
      </w:pPr>
      <w:r w:rsidRPr="00240B31">
        <w:rPr>
          <w:rFonts w:eastAsia="MS Mincho" w:cs="Arial"/>
          <w:lang w:eastAsia="ja-JP"/>
        </w:rPr>
        <w:t>disconnect all unnecessary electrical equipment and shut off gas outlets;</w:t>
      </w:r>
    </w:p>
    <w:p w14:paraId="7C838AD3" w14:textId="77777777" w:rsidR="00D47B22" w:rsidRPr="00240B31" w:rsidRDefault="00D47B22" w:rsidP="004214AE">
      <w:pPr>
        <w:numPr>
          <w:ilvl w:val="0"/>
          <w:numId w:val="59"/>
        </w:numPr>
        <w:spacing w:after="120" w:line="240" w:lineRule="auto"/>
        <w:contextualSpacing/>
        <w:rPr>
          <w:rFonts w:eastAsia="MS Mincho" w:cs="Arial"/>
          <w:lang w:eastAsia="ja-JP"/>
        </w:rPr>
      </w:pPr>
      <w:r w:rsidRPr="00240B31">
        <w:rPr>
          <w:rFonts w:eastAsia="MS Mincho" w:cs="Arial"/>
          <w:lang w:eastAsia="ja-JP"/>
        </w:rPr>
        <w:t>have a first aid kit available where people will be sheltering;</w:t>
      </w:r>
    </w:p>
    <w:p w14:paraId="5D71B876" w14:textId="77777777" w:rsidR="00D47B22" w:rsidRPr="00240B31" w:rsidRDefault="00D47B22" w:rsidP="004214AE">
      <w:pPr>
        <w:numPr>
          <w:ilvl w:val="0"/>
          <w:numId w:val="59"/>
        </w:numPr>
        <w:spacing w:after="120" w:line="240" w:lineRule="auto"/>
        <w:contextualSpacing/>
        <w:rPr>
          <w:rFonts w:eastAsia="MS Mincho" w:cs="Arial"/>
          <w:lang w:eastAsia="ja-JP"/>
        </w:rPr>
      </w:pPr>
      <w:r w:rsidRPr="00240B31">
        <w:rPr>
          <w:rFonts w:eastAsia="MS Mincho" w:cs="Arial"/>
          <w:lang w:eastAsia="ja-JP"/>
        </w:rPr>
        <w:t>direct workers and others to assemble inside the buildings on the lowest floor possible and to:</w:t>
      </w:r>
    </w:p>
    <w:p w14:paraId="6EBE71CA" w14:textId="77777777" w:rsidR="00D47B22" w:rsidRPr="00240B31" w:rsidRDefault="00D47B22" w:rsidP="004214AE">
      <w:pPr>
        <w:pStyle w:val="ListParagraph"/>
        <w:numPr>
          <w:ilvl w:val="0"/>
          <w:numId w:val="87"/>
        </w:numPr>
        <w:spacing w:after="120"/>
        <w:rPr>
          <w:rFonts w:ascii="Work Sans" w:eastAsia="MS Mincho" w:hAnsi="Work Sans" w:cs="Arial"/>
          <w:lang w:eastAsia="ja-JP"/>
        </w:rPr>
      </w:pPr>
      <w:r w:rsidRPr="00240B31">
        <w:rPr>
          <w:rFonts w:ascii="Work Sans" w:eastAsia="MS Mincho" w:hAnsi="Work Sans" w:cs="Arial"/>
          <w:lang w:eastAsia="ja-JP"/>
        </w:rPr>
        <w:t>stand against interior walls;</w:t>
      </w:r>
    </w:p>
    <w:p w14:paraId="1B2033F1" w14:textId="77777777" w:rsidR="00D47B22" w:rsidRPr="00240B31" w:rsidRDefault="00D47B22" w:rsidP="004214AE">
      <w:pPr>
        <w:pStyle w:val="ListParagraph"/>
        <w:numPr>
          <w:ilvl w:val="0"/>
          <w:numId w:val="87"/>
        </w:numPr>
        <w:spacing w:after="120"/>
        <w:rPr>
          <w:rFonts w:ascii="Work Sans" w:eastAsia="MS Mincho" w:hAnsi="Work Sans" w:cs="Arial"/>
          <w:lang w:eastAsia="ja-JP"/>
        </w:rPr>
      </w:pPr>
      <w:r w:rsidRPr="00240B31">
        <w:rPr>
          <w:rFonts w:ascii="Work Sans" w:eastAsia="MS Mincho" w:hAnsi="Work Sans" w:cs="Arial"/>
          <w:lang w:eastAsia="ja-JP"/>
        </w:rPr>
        <w:t>stand away from windows and skylights; and</w:t>
      </w:r>
    </w:p>
    <w:p w14:paraId="3D756B35" w14:textId="77777777" w:rsidR="00D47B22" w:rsidRPr="00240B31" w:rsidRDefault="00D47B22" w:rsidP="004214AE">
      <w:pPr>
        <w:pStyle w:val="ListParagraph"/>
        <w:numPr>
          <w:ilvl w:val="0"/>
          <w:numId w:val="87"/>
        </w:numPr>
        <w:spacing w:after="120"/>
        <w:rPr>
          <w:rFonts w:ascii="Work Sans" w:eastAsia="MS Mincho" w:hAnsi="Work Sans" w:cs="Arial"/>
          <w:lang w:eastAsia="ja-JP"/>
        </w:rPr>
      </w:pPr>
      <w:r w:rsidRPr="00240B31">
        <w:rPr>
          <w:rFonts w:ascii="Work Sans" w:eastAsia="MS Mincho" w:hAnsi="Work Sans" w:cs="Arial"/>
          <w:lang w:eastAsia="ja-JP"/>
        </w:rPr>
        <w:t>avoid auditoriums, gymnasiums, and other structures that have long roof spans.</w:t>
      </w:r>
    </w:p>
    <w:p w14:paraId="5C9EB51B" w14:textId="77777777" w:rsidR="00D47B22" w:rsidRPr="00240B31" w:rsidRDefault="00D47B22" w:rsidP="00DA4296">
      <w:pPr>
        <w:spacing w:after="120"/>
        <w:rPr>
          <w:rFonts w:eastAsia="MS Mincho"/>
          <w:b/>
          <w:lang w:eastAsia="ja-JP"/>
        </w:rPr>
      </w:pPr>
      <w:r w:rsidRPr="00240B31">
        <w:rPr>
          <w:rFonts w:eastAsia="MS Mincho"/>
          <w:b/>
          <w:lang w:eastAsia="ja-JP"/>
        </w:rPr>
        <w:t>WHEN THE STORM STRIKES:</w:t>
      </w:r>
    </w:p>
    <w:p w14:paraId="4F96B961" w14:textId="77777777" w:rsidR="00D47B22" w:rsidRPr="00240B31" w:rsidRDefault="00D47B22" w:rsidP="004214AE">
      <w:pPr>
        <w:numPr>
          <w:ilvl w:val="0"/>
          <w:numId w:val="60"/>
        </w:numPr>
        <w:spacing w:after="120" w:line="240" w:lineRule="auto"/>
        <w:contextualSpacing/>
        <w:rPr>
          <w:rFonts w:eastAsia="MS Mincho" w:cs="Arial"/>
          <w:lang w:eastAsia="ja-JP"/>
        </w:rPr>
      </w:pPr>
      <w:r w:rsidRPr="00240B31">
        <w:rPr>
          <w:rFonts w:eastAsia="MS Mincho" w:cs="Arial"/>
          <w:lang w:eastAsia="ja-JP"/>
        </w:rPr>
        <w:t>ensure everyone stays inside;</w:t>
      </w:r>
    </w:p>
    <w:p w14:paraId="64529FA5" w14:textId="77777777" w:rsidR="00D47B22" w:rsidRPr="00240B31" w:rsidRDefault="00D47B22" w:rsidP="004214AE">
      <w:pPr>
        <w:numPr>
          <w:ilvl w:val="0"/>
          <w:numId w:val="60"/>
        </w:numPr>
        <w:spacing w:after="120" w:line="240" w:lineRule="auto"/>
        <w:contextualSpacing/>
        <w:rPr>
          <w:rFonts w:eastAsia="MS Mincho" w:cs="Arial"/>
          <w:lang w:eastAsia="ja-JP"/>
        </w:rPr>
      </w:pPr>
      <w:r w:rsidRPr="00240B31">
        <w:rPr>
          <w:rFonts w:eastAsia="MS Mincho" w:cs="Arial"/>
          <w:lang w:eastAsia="ja-JP"/>
        </w:rPr>
        <w:t>do not use telephones (danger from lightning);</w:t>
      </w:r>
    </w:p>
    <w:p w14:paraId="50C35BE0" w14:textId="77777777" w:rsidR="00D47B22" w:rsidRPr="00240B31" w:rsidRDefault="00D47B22" w:rsidP="004214AE">
      <w:pPr>
        <w:numPr>
          <w:ilvl w:val="0"/>
          <w:numId w:val="60"/>
        </w:numPr>
        <w:spacing w:after="120" w:line="240" w:lineRule="auto"/>
        <w:contextualSpacing/>
        <w:rPr>
          <w:rFonts w:eastAsia="MS Mincho" w:cs="Arial"/>
          <w:lang w:eastAsia="ja-JP"/>
        </w:rPr>
      </w:pPr>
      <w:r w:rsidRPr="00240B31">
        <w:rPr>
          <w:rFonts w:eastAsia="MS Mincho" w:cs="Arial"/>
          <w:lang w:eastAsia="ja-JP"/>
        </w:rPr>
        <w:t>listen to the radio for storm updates.</w:t>
      </w:r>
    </w:p>
    <w:p w14:paraId="71A87F88" w14:textId="77777777" w:rsidR="00D47B22" w:rsidRPr="00240B31" w:rsidRDefault="00D47B22" w:rsidP="00DA4296">
      <w:pPr>
        <w:spacing w:after="120" w:line="240" w:lineRule="auto"/>
        <w:ind w:left="720"/>
        <w:contextualSpacing/>
        <w:rPr>
          <w:rFonts w:eastAsia="MS Mincho" w:cs="Arial"/>
          <w:lang w:eastAsia="ja-JP"/>
        </w:rPr>
      </w:pPr>
    </w:p>
    <w:p w14:paraId="68317878" w14:textId="77777777" w:rsidR="00D47B22" w:rsidRPr="00240B31" w:rsidRDefault="00D47B22" w:rsidP="00DA4296">
      <w:pPr>
        <w:spacing w:after="120"/>
        <w:rPr>
          <w:rFonts w:eastAsia="MS Mincho"/>
          <w:b/>
          <w:lang w:eastAsia="ja-JP"/>
        </w:rPr>
      </w:pPr>
      <w:r w:rsidRPr="00240B31">
        <w:rPr>
          <w:rFonts w:eastAsia="MS Mincho"/>
          <w:b/>
          <w:lang w:eastAsia="ja-JP"/>
        </w:rPr>
        <w:t>AFTER THE STORM HAS PASSED:</w:t>
      </w:r>
    </w:p>
    <w:p w14:paraId="4CE77B5E" w14:textId="77777777" w:rsidR="00D47B22" w:rsidRPr="00240B31" w:rsidRDefault="00D47B22" w:rsidP="004214AE">
      <w:pPr>
        <w:numPr>
          <w:ilvl w:val="0"/>
          <w:numId w:val="61"/>
        </w:numPr>
        <w:spacing w:after="120" w:line="240" w:lineRule="auto"/>
        <w:contextualSpacing/>
        <w:rPr>
          <w:rFonts w:eastAsia="MS Mincho" w:cs="Arial"/>
          <w:lang w:eastAsia="ja-JP"/>
        </w:rPr>
      </w:pPr>
      <w:r w:rsidRPr="00240B31">
        <w:rPr>
          <w:rFonts w:eastAsia="MS Mincho" w:cs="Arial"/>
          <w:lang w:eastAsia="ja-JP"/>
        </w:rPr>
        <w:t>everyone must remain inside until advised by emergency services or the weather bureau that danger has passed;</w:t>
      </w:r>
    </w:p>
    <w:p w14:paraId="6774B4F0" w14:textId="77777777" w:rsidR="00D47B22" w:rsidRPr="00240B31" w:rsidRDefault="00D47B22" w:rsidP="004214AE">
      <w:pPr>
        <w:numPr>
          <w:ilvl w:val="0"/>
          <w:numId w:val="61"/>
        </w:numPr>
        <w:spacing w:after="120" w:line="240" w:lineRule="auto"/>
        <w:contextualSpacing/>
        <w:rPr>
          <w:rFonts w:eastAsia="MS Mincho" w:cs="Arial"/>
          <w:lang w:eastAsia="ja-JP"/>
        </w:rPr>
      </w:pPr>
      <w:r w:rsidRPr="00240B31">
        <w:rPr>
          <w:rFonts w:eastAsia="MS Mincho" w:cs="Arial"/>
          <w:lang w:eastAsia="ja-JP"/>
        </w:rPr>
        <w:t>check for injuries, assist and stay calm;</w:t>
      </w:r>
    </w:p>
    <w:p w14:paraId="034E5BB2" w14:textId="77777777" w:rsidR="00D47B22" w:rsidRPr="00240B31" w:rsidRDefault="00D47B22" w:rsidP="004214AE">
      <w:pPr>
        <w:numPr>
          <w:ilvl w:val="0"/>
          <w:numId w:val="61"/>
        </w:numPr>
        <w:spacing w:after="120" w:line="240" w:lineRule="auto"/>
        <w:contextualSpacing/>
        <w:rPr>
          <w:rFonts w:eastAsia="MS Mincho" w:cs="Arial"/>
          <w:lang w:eastAsia="ja-JP"/>
        </w:rPr>
      </w:pPr>
      <w:r w:rsidRPr="00240B31">
        <w:rPr>
          <w:rFonts w:eastAsia="MS Mincho" w:cs="Arial"/>
          <w:lang w:eastAsia="ja-JP"/>
        </w:rPr>
        <w:t>check buildings for damage and evacuate if in dangerous condition;</w:t>
      </w:r>
    </w:p>
    <w:p w14:paraId="70205C7B" w14:textId="77777777" w:rsidR="00D47B22" w:rsidRPr="00240B31" w:rsidRDefault="00D47B22" w:rsidP="004214AE">
      <w:pPr>
        <w:numPr>
          <w:ilvl w:val="0"/>
          <w:numId w:val="61"/>
        </w:numPr>
        <w:spacing w:after="120" w:line="240" w:lineRule="auto"/>
        <w:contextualSpacing/>
        <w:rPr>
          <w:rFonts w:eastAsia="MS Mincho" w:cs="Arial"/>
          <w:lang w:eastAsia="ja-JP"/>
        </w:rPr>
      </w:pPr>
      <w:r w:rsidRPr="00240B31">
        <w:rPr>
          <w:rFonts w:eastAsia="MS Mincho" w:cs="Arial"/>
          <w:lang w:eastAsia="ja-JP"/>
        </w:rPr>
        <w:t>before moving outside, check for damage to neighbouring buildings, fallen power lines, debris and flooded water courses;</w:t>
      </w:r>
    </w:p>
    <w:p w14:paraId="2488C9F5" w14:textId="77777777" w:rsidR="00D47B22" w:rsidRPr="00240B31" w:rsidRDefault="00D47B22" w:rsidP="004214AE">
      <w:pPr>
        <w:numPr>
          <w:ilvl w:val="0"/>
          <w:numId w:val="61"/>
        </w:numPr>
        <w:spacing w:after="120" w:line="240" w:lineRule="auto"/>
        <w:contextualSpacing/>
        <w:rPr>
          <w:rFonts w:eastAsia="MS Mincho" w:cs="Arial"/>
          <w:lang w:eastAsia="ja-JP"/>
        </w:rPr>
      </w:pPr>
      <w:r w:rsidRPr="00240B31">
        <w:rPr>
          <w:rFonts w:eastAsia="MS Mincho" w:cs="Arial"/>
          <w:lang w:eastAsia="ja-JP"/>
        </w:rPr>
        <w:t>listen to the radio for warnings and reports of damage and disruption to services;</w:t>
      </w:r>
    </w:p>
    <w:p w14:paraId="2EB87C5E" w14:textId="77777777" w:rsidR="00D47B22" w:rsidRPr="00240B31" w:rsidRDefault="00D47B22" w:rsidP="004214AE">
      <w:pPr>
        <w:numPr>
          <w:ilvl w:val="0"/>
          <w:numId w:val="61"/>
        </w:numPr>
        <w:spacing w:after="120" w:line="240" w:lineRule="auto"/>
        <w:contextualSpacing/>
        <w:rPr>
          <w:rFonts w:eastAsia="MS Mincho" w:cs="Arial"/>
          <w:lang w:eastAsia="ja-JP"/>
        </w:rPr>
      </w:pPr>
      <w:r w:rsidRPr="00240B31">
        <w:rPr>
          <w:rFonts w:eastAsia="MS Mincho" w:cs="Arial"/>
          <w:lang w:eastAsia="ja-JP"/>
        </w:rPr>
        <w:t>if emergency assistance is required contact the state emergency services;</w:t>
      </w:r>
    </w:p>
    <w:p w14:paraId="7687FD1C" w14:textId="77777777" w:rsidR="00D47B22" w:rsidRPr="00240B31" w:rsidRDefault="00D47B22" w:rsidP="004214AE">
      <w:pPr>
        <w:numPr>
          <w:ilvl w:val="0"/>
          <w:numId w:val="61"/>
        </w:numPr>
        <w:spacing w:after="120" w:line="240" w:lineRule="auto"/>
        <w:contextualSpacing/>
        <w:rPr>
          <w:rFonts w:eastAsia="MS Mincho" w:cs="Arial"/>
          <w:lang w:eastAsia="ja-JP"/>
        </w:rPr>
      </w:pPr>
      <w:r w:rsidRPr="00240B31">
        <w:rPr>
          <w:rFonts w:eastAsia="MS Mincho" w:cs="Arial"/>
          <w:lang w:eastAsia="ja-JP"/>
        </w:rPr>
        <w:t>don’t ignore official warnings and advice;</w:t>
      </w:r>
    </w:p>
    <w:p w14:paraId="5A0608A4" w14:textId="77777777" w:rsidR="00D47B22" w:rsidRPr="00240B31" w:rsidRDefault="00D47B22" w:rsidP="004214AE">
      <w:pPr>
        <w:numPr>
          <w:ilvl w:val="0"/>
          <w:numId w:val="61"/>
        </w:numPr>
        <w:spacing w:after="120" w:line="240" w:lineRule="auto"/>
        <w:contextualSpacing/>
        <w:rPr>
          <w:rFonts w:eastAsia="MS Mincho" w:cs="Arial"/>
          <w:lang w:eastAsia="ja-JP"/>
        </w:rPr>
      </w:pPr>
      <w:r w:rsidRPr="00240B31">
        <w:rPr>
          <w:rFonts w:eastAsia="MS Mincho" w:cs="Arial"/>
          <w:lang w:eastAsia="ja-JP"/>
        </w:rPr>
        <w:t>secure the area and prevent other people from entering.</w:t>
      </w:r>
    </w:p>
    <w:p w14:paraId="3A8E4607" w14:textId="2CF0BAC9" w:rsidR="00D47B22" w:rsidRPr="00D66DA7" w:rsidRDefault="00D47B22" w:rsidP="00DA4296">
      <w:pPr>
        <w:spacing w:after="120" w:line="240" w:lineRule="auto"/>
        <w:rPr>
          <w:rFonts w:eastAsia="MS Mincho" w:cs="Arial"/>
          <w:b/>
          <w:color w:val="833C0B"/>
          <w:lang w:eastAsia="ja-JP"/>
        </w:rPr>
      </w:pPr>
      <w:r w:rsidRPr="00240B31">
        <w:rPr>
          <w:rFonts w:eastAsia="MS Mincho" w:cs="Arial"/>
          <w:b/>
          <w:lang w:eastAsia="ja-JP"/>
        </w:rPr>
        <w:t>REMEMBER: Stay out of danger and do not take risks that endanger yours and other lives.</w:t>
      </w:r>
      <w:r w:rsidRPr="00D66DA7">
        <w:rPr>
          <w:rFonts w:eastAsia="MS Mincho" w:cs="Arial"/>
          <w:b/>
          <w:color w:val="833C0B"/>
          <w:lang w:eastAsia="ja-JP"/>
        </w:rPr>
        <w:br w:type="page"/>
      </w:r>
    </w:p>
    <w:p w14:paraId="7F214DA3" w14:textId="77777777" w:rsidR="00D47B22" w:rsidRPr="00D66DA7" w:rsidRDefault="00D47B22" w:rsidP="00D47B22">
      <w:pPr>
        <w:pStyle w:val="Heading5"/>
      </w:pPr>
      <w:bookmarkStart w:id="187" w:name="_Toc49762247"/>
      <w:bookmarkStart w:id="188" w:name="_Toc51313833"/>
      <w:r w:rsidRPr="00D66DA7">
        <w:lastRenderedPageBreak/>
        <w:t>SUDDEN DEATH</w:t>
      </w:r>
      <w:bookmarkEnd w:id="187"/>
      <w:bookmarkEnd w:id="188"/>
    </w:p>
    <w:p w14:paraId="3BAC50EA"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This section only details the immediate response to a death occurring within the worksite.</w:t>
      </w:r>
    </w:p>
    <w:p w14:paraId="5CA8EDA8" w14:textId="77777777" w:rsidR="00D47B22" w:rsidRPr="00240B31" w:rsidRDefault="00D47B22" w:rsidP="00D47B22">
      <w:pPr>
        <w:rPr>
          <w:rFonts w:eastAsia="MS Mincho"/>
          <w:b/>
          <w:lang w:eastAsia="ja-JP"/>
        </w:rPr>
      </w:pPr>
      <w:r w:rsidRPr="00240B31">
        <w:rPr>
          <w:rFonts w:eastAsia="MS Mincho"/>
          <w:b/>
          <w:lang w:eastAsia="ja-JP"/>
        </w:rPr>
        <w:t>IF A DEATH OCCURS AT THE WORKSITE:</w:t>
      </w:r>
    </w:p>
    <w:p w14:paraId="57B23F44" w14:textId="77777777" w:rsidR="00D47B22" w:rsidRPr="00240B31" w:rsidRDefault="00D47B22" w:rsidP="004214AE">
      <w:pPr>
        <w:numPr>
          <w:ilvl w:val="0"/>
          <w:numId w:val="62"/>
        </w:numPr>
        <w:spacing w:before="120" w:line="240" w:lineRule="auto"/>
        <w:contextualSpacing/>
        <w:rPr>
          <w:rFonts w:eastAsia="MS Mincho" w:cs="Arial"/>
          <w:lang w:eastAsia="ja-JP"/>
        </w:rPr>
      </w:pPr>
      <w:r w:rsidRPr="00240B31">
        <w:rPr>
          <w:rFonts w:eastAsia="MS Mincho" w:cs="Arial"/>
          <w:lang w:eastAsia="ja-JP"/>
        </w:rPr>
        <w:t xml:space="preserve">notify the first aid officer for immediate assistance, or if trained to do so, commence </w:t>
      </w:r>
      <w:proofErr w:type="spellStart"/>
      <w:r w:rsidRPr="00240B31">
        <w:rPr>
          <w:rFonts w:eastAsia="MS Mincho" w:cs="Arial"/>
          <w:lang w:eastAsia="ja-JP"/>
        </w:rPr>
        <w:t>cpr</w:t>
      </w:r>
      <w:proofErr w:type="spellEnd"/>
      <w:r w:rsidRPr="00240B31">
        <w:rPr>
          <w:rFonts w:eastAsia="MS Mincho" w:cs="Arial"/>
          <w:lang w:eastAsia="ja-JP"/>
        </w:rPr>
        <w:t>;</w:t>
      </w:r>
    </w:p>
    <w:p w14:paraId="6C31E97E" w14:textId="77777777" w:rsidR="00D47B22" w:rsidRPr="00240B31" w:rsidRDefault="00D47B22" w:rsidP="004214AE">
      <w:pPr>
        <w:numPr>
          <w:ilvl w:val="0"/>
          <w:numId w:val="62"/>
        </w:numPr>
        <w:spacing w:before="120" w:line="240" w:lineRule="auto"/>
        <w:contextualSpacing/>
        <w:rPr>
          <w:rFonts w:eastAsia="MS Mincho" w:cs="Arial"/>
          <w:lang w:eastAsia="ja-JP"/>
        </w:rPr>
      </w:pPr>
      <w:r w:rsidRPr="00240B31">
        <w:rPr>
          <w:rFonts w:eastAsia="MS Mincho" w:cs="Arial"/>
          <w:lang w:eastAsia="ja-JP"/>
        </w:rPr>
        <w:t>if possible, isolate the affected student or workers or visitor;</w:t>
      </w:r>
    </w:p>
    <w:p w14:paraId="51D78627" w14:textId="77777777" w:rsidR="00D47B22" w:rsidRPr="00240B31" w:rsidRDefault="00D47B22" w:rsidP="004214AE">
      <w:pPr>
        <w:numPr>
          <w:ilvl w:val="0"/>
          <w:numId w:val="62"/>
        </w:numPr>
        <w:spacing w:before="120" w:line="240" w:lineRule="auto"/>
        <w:contextualSpacing/>
        <w:rPr>
          <w:rFonts w:eastAsia="MS Mincho" w:cs="Arial"/>
          <w:lang w:eastAsia="ja-JP"/>
        </w:rPr>
      </w:pPr>
      <w:r w:rsidRPr="00240B31">
        <w:rPr>
          <w:rFonts w:eastAsia="MS Mincho" w:cs="Arial"/>
          <w:lang w:eastAsia="ja-JP"/>
        </w:rPr>
        <w:t>notify the chief Warden who will:</w:t>
      </w:r>
    </w:p>
    <w:p w14:paraId="544257EA"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call Emergency 000;</w:t>
      </w:r>
    </w:p>
    <w:p w14:paraId="10338C5E"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activate the worksites Emergency Management / Disaster Recovery Plan;</w:t>
      </w:r>
    </w:p>
    <w:p w14:paraId="249CBC41"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notify the parent/s or guardian/s of affected student or next of kin for workers / others.</w:t>
      </w:r>
    </w:p>
    <w:p w14:paraId="2BEED5BE" w14:textId="77777777" w:rsidR="00D47B22" w:rsidRPr="00240B31" w:rsidRDefault="00D47B22" w:rsidP="00D47B22">
      <w:pPr>
        <w:tabs>
          <w:tab w:val="left" w:pos="1134"/>
        </w:tabs>
        <w:spacing w:after="0" w:line="240" w:lineRule="auto"/>
        <w:rPr>
          <w:rFonts w:eastAsia="MS Mincho" w:cs="Arial"/>
          <w:lang w:eastAsia="ja-JP"/>
        </w:rPr>
      </w:pPr>
    </w:p>
    <w:p w14:paraId="048AA27C" w14:textId="77777777" w:rsidR="00D47B22" w:rsidRPr="00240B31" w:rsidRDefault="00D47B22" w:rsidP="00D47B22">
      <w:pPr>
        <w:rPr>
          <w:rFonts w:eastAsia="MS Mincho"/>
          <w:b/>
          <w:lang w:eastAsia="ja-JP"/>
        </w:rPr>
      </w:pPr>
      <w:r w:rsidRPr="00240B31">
        <w:rPr>
          <w:rFonts w:eastAsia="MS Mincho"/>
          <w:b/>
          <w:lang w:eastAsia="ja-JP"/>
        </w:rPr>
        <w:t>IF THE DEATH OCCURRED OUTSIDE THE WORKSITE:</w:t>
      </w:r>
    </w:p>
    <w:p w14:paraId="558814F6" w14:textId="77777777" w:rsidR="00D47B22" w:rsidRPr="00240B31" w:rsidRDefault="00D47B22" w:rsidP="004214AE">
      <w:pPr>
        <w:numPr>
          <w:ilvl w:val="0"/>
          <w:numId w:val="63"/>
        </w:numPr>
        <w:spacing w:before="120" w:line="240" w:lineRule="auto"/>
        <w:contextualSpacing/>
        <w:rPr>
          <w:rFonts w:eastAsia="MS Mincho" w:cs="Arial"/>
          <w:lang w:eastAsia="ja-JP"/>
        </w:rPr>
      </w:pPr>
      <w:r w:rsidRPr="00240B31">
        <w:rPr>
          <w:rFonts w:eastAsia="MS Mincho" w:cs="Arial"/>
          <w:lang w:eastAsia="ja-JP"/>
        </w:rPr>
        <w:t>director / manager / principal will activate the Emergency Management / Disaster Recovery Plan;</w:t>
      </w:r>
    </w:p>
    <w:p w14:paraId="6098F7C2" w14:textId="77777777" w:rsidR="00D47B22" w:rsidRPr="00240B31" w:rsidRDefault="00D47B22" w:rsidP="004214AE">
      <w:pPr>
        <w:numPr>
          <w:ilvl w:val="0"/>
          <w:numId w:val="63"/>
        </w:numPr>
        <w:spacing w:before="120" w:line="240" w:lineRule="auto"/>
        <w:contextualSpacing/>
        <w:rPr>
          <w:rFonts w:eastAsia="MS Mincho" w:cs="Arial"/>
          <w:lang w:eastAsia="ja-JP"/>
        </w:rPr>
      </w:pPr>
      <w:r w:rsidRPr="00240B31">
        <w:rPr>
          <w:rFonts w:eastAsia="MS Mincho" w:cs="Arial"/>
          <w:lang w:eastAsia="ja-JP"/>
        </w:rPr>
        <w:t>notify workers before normal working hours, including EAP;</w:t>
      </w:r>
    </w:p>
    <w:p w14:paraId="6765B7DF" w14:textId="77777777" w:rsidR="00D47B22" w:rsidRPr="00240B31" w:rsidRDefault="00D47B22" w:rsidP="004214AE">
      <w:pPr>
        <w:numPr>
          <w:ilvl w:val="0"/>
          <w:numId w:val="63"/>
        </w:numPr>
        <w:spacing w:before="120" w:line="240" w:lineRule="auto"/>
        <w:contextualSpacing/>
        <w:rPr>
          <w:rFonts w:eastAsia="MS Mincho" w:cs="Arial"/>
          <w:lang w:eastAsia="ja-JP"/>
        </w:rPr>
      </w:pPr>
      <w:r w:rsidRPr="00240B31">
        <w:rPr>
          <w:rFonts w:eastAsia="MS Mincho" w:cs="Arial"/>
          <w:lang w:eastAsia="ja-JP"/>
        </w:rPr>
        <w:t>determine a method of informing workers and others;</w:t>
      </w:r>
    </w:p>
    <w:p w14:paraId="444BE384" w14:textId="77777777" w:rsidR="00D47B22" w:rsidRPr="00240B31" w:rsidRDefault="00D47B22" w:rsidP="004214AE">
      <w:pPr>
        <w:numPr>
          <w:ilvl w:val="0"/>
          <w:numId w:val="63"/>
        </w:numPr>
        <w:spacing w:before="120" w:line="240" w:lineRule="auto"/>
        <w:contextualSpacing/>
        <w:rPr>
          <w:rFonts w:eastAsia="MS Mincho" w:cs="Arial"/>
          <w:lang w:eastAsia="ja-JP"/>
        </w:rPr>
      </w:pPr>
      <w:r w:rsidRPr="00240B31">
        <w:rPr>
          <w:rFonts w:eastAsia="MS Mincho" w:cs="Arial"/>
          <w:lang w:eastAsia="ja-JP"/>
        </w:rPr>
        <w:t>offer counselling services for those who need assistance;</w:t>
      </w:r>
    </w:p>
    <w:p w14:paraId="2E64224F" w14:textId="77777777" w:rsidR="00D47B22" w:rsidRPr="00240B31" w:rsidRDefault="00D47B22" w:rsidP="004214AE">
      <w:pPr>
        <w:numPr>
          <w:ilvl w:val="0"/>
          <w:numId w:val="63"/>
        </w:numPr>
        <w:spacing w:before="120" w:line="240" w:lineRule="auto"/>
        <w:contextualSpacing/>
        <w:rPr>
          <w:rFonts w:eastAsia="MS Mincho" w:cs="Arial"/>
          <w:lang w:eastAsia="ja-JP"/>
        </w:rPr>
      </w:pPr>
      <w:r w:rsidRPr="00240B31">
        <w:rPr>
          <w:rFonts w:eastAsia="MS Mincho" w:cs="Arial"/>
          <w:lang w:eastAsia="ja-JP"/>
        </w:rPr>
        <w:t>consult with personnel regarding media enquiries.</w:t>
      </w:r>
    </w:p>
    <w:p w14:paraId="528504FE" w14:textId="77777777" w:rsidR="00D47B22" w:rsidRPr="00240B31" w:rsidRDefault="00D47B22" w:rsidP="00D47B22">
      <w:pPr>
        <w:spacing w:line="240" w:lineRule="auto"/>
        <w:contextualSpacing/>
        <w:rPr>
          <w:rFonts w:eastAsia="MS Mincho" w:cs="Arial"/>
          <w:lang w:eastAsia="ja-JP"/>
        </w:rPr>
      </w:pPr>
    </w:p>
    <w:p w14:paraId="541D6B60" w14:textId="77777777" w:rsidR="00D47B22" w:rsidRPr="00DA4296" w:rsidRDefault="00D47B22" w:rsidP="00D47B22">
      <w:pPr>
        <w:rPr>
          <w:rFonts w:ascii="Noto Serif Armenian Light" w:eastAsia="MS Mincho" w:hAnsi="Noto Serif Armenian Light" w:cs="Arial"/>
          <w:b/>
          <w:color w:val="833C0B"/>
          <w:lang w:eastAsia="ja-JP"/>
        </w:rPr>
      </w:pPr>
      <w:r w:rsidRPr="00DA4296">
        <w:rPr>
          <w:rFonts w:ascii="Noto Serif Armenian Light" w:eastAsia="MS Mincho" w:hAnsi="Noto Serif Armenian Light" w:cs="Arial"/>
          <w:b/>
          <w:color w:val="833C0B"/>
          <w:lang w:eastAsia="ja-JP"/>
        </w:rPr>
        <w:br w:type="page"/>
      </w:r>
    </w:p>
    <w:p w14:paraId="07AD1952" w14:textId="7AAED8D3" w:rsidR="00D47B22" w:rsidRPr="00D66DA7" w:rsidRDefault="00D47B22" w:rsidP="00D47B22">
      <w:pPr>
        <w:pStyle w:val="Heading5"/>
      </w:pPr>
      <w:bookmarkStart w:id="189" w:name="_Toc49762248"/>
      <w:bookmarkStart w:id="190" w:name="_Toc51313834"/>
      <w:r w:rsidRPr="00D66DA7">
        <w:lastRenderedPageBreak/>
        <w:t>SUICIDE</w:t>
      </w:r>
      <w:bookmarkEnd w:id="189"/>
      <w:bookmarkEnd w:id="190"/>
      <w:r w:rsidR="0070468B">
        <w:t xml:space="preserve"> ATTEMPT</w:t>
      </w:r>
    </w:p>
    <w:p w14:paraId="16B1114B"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This section only details the immediate response to an attempted suicide occurring at a worksite.</w:t>
      </w:r>
    </w:p>
    <w:p w14:paraId="21F12E0F" w14:textId="77777777" w:rsidR="00D47B22" w:rsidRPr="00240B31" w:rsidRDefault="00D47B22" w:rsidP="00D47B22">
      <w:pPr>
        <w:rPr>
          <w:rFonts w:eastAsia="MS Mincho"/>
          <w:b/>
          <w:lang w:eastAsia="ja-JP"/>
        </w:rPr>
      </w:pPr>
      <w:r w:rsidRPr="00240B31">
        <w:rPr>
          <w:rFonts w:eastAsia="MS Mincho"/>
          <w:b/>
          <w:lang w:eastAsia="ja-JP"/>
        </w:rPr>
        <w:t>SUICIDE ATTEMPT AT WORKSITE:</w:t>
      </w:r>
    </w:p>
    <w:p w14:paraId="3C80B7B0" w14:textId="77777777" w:rsidR="00D47B22" w:rsidRPr="00240B31" w:rsidRDefault="00D47B22" w:rsidP="004214AE">
      <w:pPr>
        <w:numPr>
          <w:ilvl w:val="0"/>
          <w:numId w:val="64"/>
        </w:numPr>
        <w:spacing w:before="120" w:line="240" w:lineRule="auto"/>
        <w:contextualSpacing/>
        <w:rPr>
          <w:rFonts w:eastAsia="MS Mincho" w:cs="Arial"/>
          <w:lang w:eastAsia="ja-JP"/>
        </w:rPr>
      </w:pPr>
      <w:r w:rsidRPr="00240B31">
        <w:rPr>
          <w:rFonts w:eastAsia="MS Mincho" w:cs="Arial"/>
          <w:lang w:eastAsia="ja-JP"/>
        </w:rPr>
        <w:t>notify the manager and first aider who will:</w:t>
      </w:r>
    </w:p>
    <w:p w14:paraId="3113A44B"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assess the situation;</w:t>
      </w:r>
    </w:p>
    <w:p w14:paraId="5992A46A"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call emergency 000, if the person requires medical attention, has a weapon or needs to be restrained, notify next of kin;</w:t>
      </w:r>
    </w:p>
    <w:p w14:paraId="69BA682C"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call the parent / s or guardian/s if the suicidal person is a student (principal may schedule meeting with parents and counsellor to determine proper course of action).</w:t>
      </w:r>
    </w:p>
    <w:p w14:paraId="2F3B4EE1" w14:textId="77777777" w:rsidR="00D47B22" w:rsidRPr="00240B31" w:rsidRDefault="00D47B22" w:rsidP="004214AE">
      <w:pPr>
        <w:numPr>
          <w:ilvl w:val="0"/>
          <w:numId w:val="65"/>
        </w:numPr>
        <w:spacing w:before="120" w:line="240" w:lineRule="auto"/>
        <w:contextualSpacing/>
        <w:rPr>
          <w:rFonts w:eastAsia="MS Mincho" w:cs="Arial"/>
          <w:lang w:eastAsia="ja-JP"/>
        </w:rPr>
      </w:pPr>
      <w:r w:rsidRPr="00240B31">
        <w:rPr>
          <w:rFonts w:eastAsia="MS Mincho" w:cs="Arial"/>
          <w:lang w:eastAsia="ja-JP"/>
        </w:rPr>
        <w:t>calm suicidal person;</w:t>
      </w:r>
    </w:p>
    <w:p w14:paraId="114DE0FD" w14:textId="77777777" w:rsidR="00D47B22" w:rsidRPr="00240B31" w:rsidRDefault="00D47B22" w:rsidP="004214AE">
      <w:pPr>
        <w:numPr>
          <w:ilvl w:val="0"/>
          <w:numId w:val="65"/>
        </w:numPr>
        <w:spacing w:before="120" w:line="240" w:lineRule="auto"/>
        <w:contextualSpacing/>
        <w:rPr>
          <w:rFonts w:eastAsia="MS Mincho" w:cs="Arial"/>
          <w:lang w:eastAsia="ja-JP"/>
        </w:rPr>
      </w:pPr>
      <w:r w:rsidRPr="00240B31">
        <w:rPr>
          <w:rFonts w:eastAsia="MS Mincho" w:cs="Arial"/>
          <w:lang w:eastAsia="ja-JP"/>
        </w:rPr>
        <w:t>try to isolate individual from others;</w:t>
      </w:r>
    </w:p>
    <w:p w14:paraId="73BCF5D1" w14:textId="77777777" w:rsidR="00D47B22" w:rsidRPr="00240B31" w:rsidRDefault="00D47B22" w:rsidP="004214AE">
      <w:pPr>
        <w:numPr>
          <w:ilvl w:val="0"/>
          <w:numId w:val="65"/>
        </w:numPr>
        <w:spacing w:before="120" w:line="240" w:lineRule="auto"/>
        <w:contextualSpacing/>
        <w:rPr>
          <w:rFonts w:eastAsia="MS Mincho" w:cs="Arial"/>
          <w:lang w:eastAsia="ja-JP"/>
        </w:rPr>
      </w:pPr>
      <w:r w:rsidRPr="00240B31">
        <w:rPr>
          <w:rFonts w:eastAsia="MS Mincho" w:cs="Arial"/>
          <w:lang w:eastAsia="ja-JP"/>
        </w:rPr>
        <w:t>stay with person until counsellor or emergency services personnel arrive – do not leave the suicidal person alone.</w:t>
      </w:r>
    </w:p>
    <w:p w14:paraId="332F3DB3" w14:textId="77777777" w:rsidR="00D47B22" w:rsidRPr="00240B31" w:rsidRDefault="00D47B22" w:rsidP="00D47B22">
      <w:pPr>
        <w:spacing w:line="240" w:lineRule="auto"/>
        <w:ind w:left="720"/>
        <w:contextualSpacing/>
        <w:rPr>
          <w:rFonts w:eastAsia="MS Mincho" w:cs="Arial"/>
          <w:lang w:eastAsia="ja-JP"/>
        </w:rPr>
      </w:pPr>
    </w:p>
    <w:p w14:paraId="365ECFB9"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Following the immediate response, the Manager / Principal will:</w:t>
      </w:r>
    </w:p>
    <w:p w14:paraId="6E53C1EC" w14:textId="77777777" w:rsidR="00D47B22" w:rsidRPr="00240B31" w:rsidRDefault="00D47B22" w:rsidP="004214AE">
      <w:pPr>
        <w:numPr>
          <w:ilvl w:val="0"/>
          <w:numId w:val="66"/>
        </w:numPr>
        <w:spacing w:before="120" w:line="240" w:lineRule="auto"/>
        <w:contextualSpacing/>
        <w:rPr>
          <w:rFonts w:eastAsia="MS Mincho" w:cs="Arial"/>
          <w:lang w:eastAsia="ja-JP"/>
        </w:rPr>
      </w:pPr>
      <w:r w:rsidRPr="00240B31">
        <w:rPr>
          <w:rFonts w:eastAsia="MS Mincho" w:cs="Arial"/>
          <w:lang w:eastAsia="ja-JP"/>
        </w:rPr>
        <w:t>determine method of informing workers, and other relevant personnel;</w:t>
      </w:r>
    </w:p>
    <w:p w14:paraId="1E437326" w14:textId="77777777" w:rsidR="00D47B22" w:rsidRPr="00240B31" w:rsidRDefault="00D47B22" w:rsidP="004214AE">
      <w:pPr>
        <w:numPr>
          <w:ilvl w:val="0"/>
          <w:numId w:val="66"/>
        </w:numPr>
        <w:spacing w:before="120" w:line="240" w:lineRule="auto"/>
        <w:contextualSpacing/>
        <w:rPr>
          <w:rFonts w:eastAsia="MS Mincho" w:cs="Arial"/>
          <w:lang w:eastAsia="ja-JP"/>
        </w:rPr>
      </w:pPr>
      <w:r w:rsidRPr="00240B31">
        <w:rPr>
          <w:rFonts w:eastAsia="MS Mincho" w:cs="Arial"/>
          <w:lang w:eastAsia="ja-JP"/>
        </w:rPr>
        <w:t>hold daily workers meetings, or as needed.</w:t>
      </w:r>
    </w:p>
    <w:p w14:paraId="1CA52863" w14:textId="77777777" w:rsidR="00D47B22" w:rsidRPr="00DA4296" w:rsidRDefault="00D47B22" w:rsidP="00D47B22">
      <w:pPr>
        <w:spacing w:line="240" w:lineRule="auto"/>
        <w:rPr>
          <w:rFonts w:ascii="Noto Serif Armenian Light" w:eastAsia="MS Mincho" w:hAnsi="Noto Serif Armenian Light" w:cs="Arial"/>
          <w:lang w:eastAsia="ja-JP"/>
        </w:rPr>
      </w:pPr>
    </w:p>
    <w:p w14:paraId="070B1E8F" w14:textId="77777777" w:rsidR="00D47B22" w:rsidRPr="00DA4296" w:rsidRDefault="00D47B22" w:rsidP="00D47B22">
      <w:pPr>
        <w:rPr>
          <w:rFonts w:ascii="Noto Serif Armenian Light" w:eastAsia="MS Mincho" w:hAnsi="Noto Serif Armenian Light" w:cs="Arial"/>
          <w:b/>
          <w:color w:val="833C0B"/>
          <w:lang w:eastAsia="ja-JP"/>
        </w:rPr>
      </w:pPr>
      <w:r w:rsidRPr="00DA4296">
        <w:rPr>
          <w:rFonts w:ascii="Noto Serif Armenian Light" w:eastAsia="MS Mincho" w:hAnsi="Noto Serif Armenian Light" w:cs="Arial"/>
          <w:b/>
          <w:color w:val="833C0B"/>
          <w:lang w:eastAsia="ja-JP"/>
        </w:rPr>
        <w:br w:type="page"/>
      </w:r>
    </w:p>
    <w:p w14:paraId="509FF717" w14:textId="77777777" w:rsidR="00D47B22" w:rsidRPr="00D66DA7" w:rsidRDefault="00D47B22" w:rsidP="00D47B22">
      <w:pPr>
        <w:pStyle w:val="Heading5"/>
      </w:pPr>
      <w:bookmarkStart w:id="191" w:name="_Toc49762249"/>
      <w:bookmarkStart w:id="192" w:name="_Toc51313835"/>
      <w:r w:rsidRPr="00D66DA7">
        <w:lastRenderedPageBreak/>
        <w:t>TRAFFIC</w:t>
      </w:r>
      <w:r>
        <w:t xml:space="preserve"> </w:t>
      </w:r>
      <w:r w:rsidRPr="00D66DA7">
        <w:t>/</w:t>
      </w:r>
      <w:r>
        <w:t xml:space="preserve"> </w:t>
      </w:r>
      <w:r w:rsidRPr="00D66DA7">
        <w:t>VEHICLE ACCIDENT</w:t>
      </w:r>
      <w:bookmarkEnd w:id="191"/>
      <w:bookmarkEnd w:id="192"/>
    </w:p>
    <w:p w14:paraId="23D70E77"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Defined as any type of vehicle accident such as bus, car, truck, train, tractor, mower, or plane which may cause serious injury, multiple injuries, death or shock.</w:t>
      </w:r>
    </w:p>
    <w:p w14:paraId="0C52AE4B"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A traffic accident may affect the worksite internally or externally depending on the circumstances.</w:t>
      </w:r>
    </w:p>
    <w:p w14:paraId="5AF53C86"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 xml:space="preserve">The Chief Warden will act at the direction of the Police or Fire Brigade, or if the incident warrants, order an immediate evacuation of the incident scene. This could be </w:t>
      </w:r>
      <w:proofErr w:type="gramStart"/>
      <w:r w:rsidRPr="00240B31">
        <w:rPr>
          <w:rFonts w:eastAsia="MS Mincho" w:cs="Arial"/>
          <w:lang w:eastAsia="ja-JP"/>
        </w:rPr>
        <w:t>as a result of</w:t>
      </w:r>
      <w:proofErr w:type="gramEnd"/>
      <w:r w:rsidRPr="00240B31">
        <w:rPr>
          <w:rFonts w:eastAsia="MS Mincho" w:cs="Arial"/>
          <w:lang w:eastAsia="ja-JP"/>
        </w:rPr>
        <w:t>:</w:t>
      </w:r>
    </w:p>
    <w:p w14:paraId="0D1FD340" w14:textId="77777777" w:rsidR="00D47B22" w:rsidRPr="00240B31" w:rsidRDefault="00D47B22" w:rsidP="004214AE">
      <w:pPr>
        <w:numPr>
          <w:ilvl w:val="0"/>
          <w:numId w:val="67"/>
        </w:numPr>
        <w:spacing w:before="120" w:line="240" w:lineRule="auto"/>
        <w:contextualSpacing/>
        <w:rPr>
          <w:rFonts w:eastAsia="MS Mincho" w:cs="Arial"/>
          <w:lang w:eastAsia="ja-JP"/>
        </w:rPr>
      </w:pPr>
      <w:r w:rsidRPr="00240B31">
        <w:rPr>
          <w:rFonts w:eastAsia="MS Mincho" w:cs="Arial"/>
          <w:lang w:eastAsia="ja-JP"/>
        </w:rPr>
        <w:t>power failure due to electrical wires being brought down,</w:t>
      </w:r>
    </w:p>
    <w:p w14:paraId="18F7E750" w14:textId="77777777" w:rsidR="00D47B22" w:rsidRPr="00240B31" w:rsidRDefault="00D47B22" w:rsidP="004214AE">
      <w:pPr>
        <w:numPr>
          <w:ilvl w:val="0"/>
          <w:numId w:val="67"/>
        </w:numPr>
        <w:spacing w:before="120" w:line="240" w:lineRule="auto"/>
        <w:contextualSpacing/>
        <w:rPr>
          <w:rFonts w:eastAsia="MS Mincho" w:cs="Arial"/>
          <w:lang w:eastAsia="ja-JP"/>
        </w:rPr>
      </w:pPr>
      <w:r w:rsidRPr="00240B31">
        <w:rPr>
          <w:rFonts w:eastAsia="MS Mincho" w:cs="Arial"/>
          <w:lang w:eastAsia="ja-JP"/>
        </w:rPr>
        <w:t>escape of gas due to a ruptured gas pipe or</w:t>
      </w:r>
    </w:p>
    <w:p w14:paraId="7971B037" w14:textId="77777777" w:rsidR="00D47B22" w:rsidRPr="00240B31" w:rsidRDefault="00D47B22" w:rsidP="004214AE">
      <w:pPr>
        <w:numPr>
          <w:ilvl w:val="0"/>
          <w:numId w:val="67"/>
        </w:numPr>
        <w:spacing w:before="120" w:line="240" w:lineRule="auto"/>
        <w:contextualSpacing/>
        <w:rPr>
          <w:rFonts w:eastAsia="MS Mincho" w:cs="Arial"/>
          <w:lang w:eastAsia="ja-JP"/>
        </w:rPr>
      </w:pPr>
      <w:r w:rsidRPr="00240B31">
        <w:rPr>
          <w:rFonts w:eastAsia="MS Mincho" w:cs="Arial"/>
          <w:lang w:eastAsia="ja-JP"/>
        </w:rPr>
        <w:t>toxic chemicals or fumes, e.g. accident involving a petrol tanker (see Hazardous Material Incident).</w:t>
      </w:r>
    </w:p>
    <w:p w14:paraId="19822B1D"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Where adjoining buildings or facilities are affected, i.e. outside the worksite, the Chief Warden will act at the direction of the Police or Fire Brigade.</w:t>
      </w:r>
    </w:p>
    <w:p w14:paraId="31BCB833"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In some circumstances, it might be necessary to contain workers and others within the confines of the building rather than evacuate them.</w:t>
      </w:r>
    </w:p>
    <w:p w14:paraId="2FF34D00"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CHIEF WARDEN:</w:t>
      </w:r>
    </w:p>
    <w:p w14:paraId="23DDD5FD" w14:textId="77777777" w:rsidR="00D47B22" w:rsidRPr="00240B31" w:rsidRDefault="00D47B22" w:rsidP="004214AE">
      <w:pPr>
        <w:numPr>
          <w:ilvl w:val="0"/>
          <w:numId w:val="68"/>
        </w:numPr>
        <w:spacing w:before="120" w:line="240" w:lineRule="auto"/>
        <w:contextualSpacing/>
        <w:rPr>
          <w:rFonts w:eastAsia="MS Mincho" w:cs="Arial"/>
          <w:lang w:eastAsia="ja-JP"/>
        </w:rPr>
      </w:pPr>
      <w:r w:rsidRPr="00240B31">
        <w:rPr>
          <w:rFonts w:eastAsia="MS Mincho" w:cs="Arial"/>
          <w:lang w:eastAsia="ja-JP"/>
        </w:rPr>
        <w:t>call Emergency 000 and inform emergency services of situation and number of injuries, if any</w:t>
      </w:r>
    </w:p>
    <w:p w14:paraId="10670E59" w14:textId="77777777" w:rsidR="00D47B22" w:rsidRPr="00240B31" w:rsidRDefault="00D47B22" w:rsidP="004214AE">
      <w:pPr>
        <w:numPr>
          <w:ilvl w:val="0"/>
          <w:numId w:val="68"/>
        </w:numPr>
        <w:spacing w:before="120" w:line="240" w:lineRule="auto"/>
        <w:contextualSpacing/>
        <w:rPr>
          <w:rFonts w:eastAsia="MS Mincho" w:cs="Arial"/>
          <w:lang w:eastAsia="ja-JP"/>
        </w:rPr>
      </w:pPr>
      <w:r w:rsidRPr="00240B31">
        <w:rPr>
          <w:rFonts w:eastAsia="MS Mincho" w:cs="Arial"/>
          <w:lang w:eastAsia="ja-JP"/>
        </w:rPr>
        <w:t>coordinate procedures until the arrival of the emergency services personnel</w:t>
      </w:r>
    </w:p>
    <w:p w14:paraId="5C9E3217" w14:textId="77777777" w:rsidR="00D47B22" w:rsidRPr="00240B31" w:rsidRDefault="00D47B22" w:rsidP="004214AE">
      <w:pPr>
        <w:numPr>
          <w:ilvl w:val="0"/>
          <w:numId w:val="68"/>
        </w:numPr>
        <w:spacing w:before="120" w:line="240" w:lineRule="auto"/>
        <w:contextualSpacing/>
        <w:rPr>
          <w:rFonts w:eastAsia="MS Mincho" w:cs="Arial"/>
          <w:lang w:eastAsia="ja-JP"/>
        </w:rPr>
      </w:pPr>
      <w:r w:rsidRPr="00240B31">
        <w:rPr>
          <w:rFonts w:eastAsia="MS Mincho" w:cs="Arial"/>
          <w:lang w:eastAsia="ja-JP"/>
        </w:rPr>
        <w:t>identify themselves to the emergency services personnel</w:t>
      </w:r>
    </w:p>
    <w:p w14:paraId="3BF47A51" w14:textId="77777777" w:rsidR="00D47B22" w:rsidRPr="00240B31" w:rsidRDefault="00D47B22" w:rsidP="004214AE">
      <w:pPr>
        <w:numPr>
          <w:ilvl w:val="0"/>
          <w:numId w:val="68"/>
        </w:numPr>
        <w:spacing w:before="120" w:line="240" w:lineRule="auto"/>
        <w:contextualSpacing/>
        <w:rPr>
          <w:rFonts w:eastAsia="MS Mincho" w:cs="Arial"/>
          <w:lang w:eastAsia="ja-JP"/>
        </w:rPr>
      </w:pPr>
      <w:r w:rsidRPr="00240B31">
        <w:rPr>
          <w:rFonts w:eastAsia="MS Mincho" w:cs="Arial"/>
          <w:lang w:eastAsia="ja-JP"/>
        </w:rPr>
        <w:t>be identified to the emergency services personnel by either a white helmet or cap or a white tabard</w:t>
      </w:r>
    </w:p>
    <w:p w14:paraId="2D0546B9" w14:textId="77777777" w:rsidR="00D47B22" w:rsidRPr="00240B31" w:rsidRDefault="00D47B22" w:rsidP="004214AE">
      <w:pPr>
        <w:numPr>
          <w:ilvl w:val="0"/>
          <w:numId w:val="68"/>
        </w:numPr>
        <w:spacing w:before="120" w:line="240" w:lineRule="auto"/>
        <w:contextualSpacing/>
        <w:rPr>
          <w:rFonts w:eastAsia="MS Mincho" w:cs="Arial"/>
          <w:lang w:eastAsia="ja-JP"/>
        </w:rPr>
      </w:pPr>
      <w:r w:rsidRPr="00240B31">
        <w:rPr>
          <w:rFonts w:eastAsia="MS Mincho" w:cs="Arial"/>
          <w:lang w:eastAsia="ja-JP"/>
        </w:rPr>
        <w:t>decide when to re-open, in consultation with the police.</w:t>
      </w:r>
    </w:p>
    <w:p w14:paraId="3E77041E" w14:textId="77777777" w:rsidR="00D47B22" w:rsidRPr="00240B31" w:rsidRDefault="00D47B22" w:rsidP="00D47B22">
      <w:pPr>
        <w:spacing w:line="240" w:lineRule="auto"/>
        <w:contextualSpacing/>
        <w:rPr>
          <w:rFonts w:eastAsia="MS Mincho" w:cs="Arial"/>
          <w:lang w:eastAsia="ja-JP"/>
        </w:rPr>
      </w:pPr>
    </w:p>
    <w:p w14:paraId="76E5D5BA" w14:textId="77777777" w:rsidR="00D47B22" w:rsidRPr="00DA4296" w:rsidRDefault="00D47B22" w:rsidP="00D47B22">
      <w:pPr>
        <w:rPr>
          <w:rFonts w:ascii="Noto Serif Armenian Light" w:eastAsia="MS Mincho" w:hAnsi="Noto Serif Armenian Light" w:cs="Arial"/>
          <w:b/>
          <w:color w:val="833C0B"/>
          <w:lang w:eastAsia="ja-JP"/>
        </w:rPr>
      </w:pPr>
      <w:r w:rsidRPr="00DA4296">
        <w:rPr>
          <w:rFonts w:ascii="Noto Serif Armenian Light" w:eastAsia="MS Mincho" w:hAnsi="Noto Serif Armenian Light" w:cs="Arial"/>
          <w:b/>
          <w:color w:val="833C0B"/>
          <w:lang w:eastAsia="ja-JP"/>
        </w:rPr>
        <w:br w:type="page"/>
      </w:r>
    </w:p>
    <w:p w14:paraId="6A4530D0" w14:textId="77777777" w:rsidR="00D47B22" w:rsidRPr="00D66DA7" w:rsidRDefault="00D47B22" w:rsidP="00D47B22">
      <w:pPr>
        <w:pStyle w:val="Heading5"/>
      </w:pPr>
      <w:bookmarkStart w:id="193" w:name="_Toc49762250"/>
      <w:bookmarkStart w:id="194" w:name="_Toc51313836"/>
      <w:r w:rsidRPr="00D66DA7">
        <w:lastRenderedPageBreak/>
        <w:t>UNWANTED VISITORS AND INTRUDERS</w:t>
      </w:r>
      <w:bookmarkEnd w:id="193"/>
      <w:bookmarkEnd w:id="194"/>
    </w:p>
    <w:p w14:paraId="7B6E794B"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Workers, and others should be encouraged to report the presence of unwanted visitors and intruders.  The same responsibilities should also be encouraged among parents, neighbours and legitimate users to keep the worksite informed and aware of what occurs.</w:t>
      </w:r>
    </w:p>
    <w:p w14:paraId="58303B5D"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Workers should be clear about the process of reporting and approaching visitors who are not displaying a visitor’s badge.</w:t>
      </w:r>
    </w:p>
    <w:p w14:paraId="4D624835" w14:textId="77777777" w:rsidR="00D47B22" w:rsidRPr="00240B31" w:rsidRDefault="00D47B22" w:rsidP="004214AE">
      <w:pPr>
        <w:numPr>
          <w:ilvl w:val="0"/>
          <w:numId w:val="69"/>
        </w:numPr>
        <w:spacing w:before="120" w:line="240" w:lineRule="auto"/>
        <w:contextualSpacing/>
        <w:rPr>
          <w:rFonts w:eastAsia="MS Mincho" w:cs="Arial"/>
          <w:lang w:eastAsia="ja-JP"/>
        </w:rPr>
      </w:pPr>
      <w:r w:rsidRPr="00240B31">
        <w:rPr>
          <w:rFonts w:eastAsia="MS Mincho" w:cs="Arial"/>
          <w:lang w:eastAsia="ja-JP"/>
        </w:rPr>
        <w:t>look out for unidentified people;</w:t>
      </w:r>
    </w:p>
    <w:p w14:paraId="4E7908E6" w14:textId="77777777" w:rsidR="00D47B22" w:rsidRPr="00240B31" w:rsidRDefault="00D47B22" w:rsidP="004214AE">
      <w:pPr>
        <w:numPr>
          <w:ilvl w:val="0"/>
          <w:numId w:val="69"/>
        </w:numPr>
        <w:spacing w:before="120" w:line="240" w:lineRule="auto"/>
        <w:contextualSpacing/>
        <w:rPr>
          <w:rFonts w:eastAsia="MS Mincho" w:cs="Arial"/>
          <w:lang w:eastAsia="ja-JP"/>
        </w:rPr>
      </w:pPr>
      <w:r w:rsidRPr="00240B31">
        <w:rPr>
          <w:rFonts w:eastAsia="MS Mincho" w:cs="Arial"/>
          <w:lang w:eastAsia="ja-JP"/>
        </w:rPr>
        <w:t>inform a worker of the visitor’s presence (students);</w:t>
      </w:r>
    </w:p>
    <w:p w14:paraId="14572BC2" w14:textId="77777777" w:rsidR="00D47B22" w:rsidRPr="00240B31" w:rsidRDefault="00D47B22" w:rsidP="004214AE">
      <w:pPr>
        <w:numPr>
          <w:ilvl w:val="0"/>
          <w:numId w:val="69"/>
        </w:numPr>
        <w:spacing w:before="120" w:line="240" w:lineRule="auto"/>
        <w:contextualSpacing/>
        <w:rPr>
          <w:rFonts w:eastAsia="MS Mincho" w:cs="Arial"/>
          <w:lang w:eastAsia="ja-JP"/>
        </w:rPr>
      </w:pPr>
      <w:r w:rsidRPr="00240B31">
        <w:rPr>
          <w:rFonts w:eastAsia="MS Mincho" w:cs="Arial"/>
          <w:lang w:eastAsia="ja-JP"/>
        </w:rPr>
        <w:t>ask another worker to accompany them before approaching the unwanted visitor/intruder;</w:t>
      </w:r>
    </w:p>
    <w:p w14:paraId="6F3680E6" w14:textId="77777777" w:rsidR="00D47B22" w:rsidRPr="00240B31" w:rsidRDefault="00D47B22" w:rsidP="004214AE">
      <w:pPr>
        <w:numPr>
          <w:ilvl w:val="0"/>
          <w:numId w:val="69"/>
        </w:numPr>
        <w:spacing w:before="120" w:line="240" w:lineRule="auto"/>
        <w:contextualSpacing/>
        <w:rPr>
          <w:rFonts w:eastAsia="MS Mincho" w:cs="Arial"/>
          <w:lang w:eastAsia="ja-JP"/>
        </w:rPr>
      </w:pPr>
      <w:r w:rsidRPr="00240B31">
        <w:rPr>
          <w:rFonts w:eastAsia="MS Mincho" w:cs="Arial"/>
          <w:lang w:eastAsia="ja-JP"/>
        </w:rPr>
        <w:t>issue a friendly challenge like “Can I help you?”;</w:t>
      </w:r>
    </w:p>
    <w:p w14:paraId="18FBE614" w14:textId="77777777" w:rsidR="00D47B22" w:rsidRPr="00240B31" w:rsidRDefault="00D47B22" w:rsidP="004214AE">
      <w:pPr>
        <w:numPr>
          <w:ilvl w:val="0"/>
          <w:numId w:val="69"/>
        </w:numPr>
        <w:spacing w:before="120" w:line="240" w:lineRule="auto"/>
        <w:contextualSpacing/>
        <w:rPr>
          <w:rFonts w:eastAsia="MS Mincho" w:cs="Arial"/>
          <w:lang w:eastAsia="ja-JP"/>
        </w:rPr>
      </w:pPr>
      <w:r w:rsidRPr="00240B31">
        <w:rPr>
          <w:rFonts w:eastAsia="MS Mincho" w:cs="Arial"/>
          <w:lang w:eastAsia="ja-JP"/>
        </w:rPr>
        <w:t>inform the unwanted visitor / intruder that all visitors must register at the main office</w:t>
      </w:r>
    </w:p>
    <w:p w14:paraId="12B63DBF" w14:textId="77777777" w:rsidR="00D47B22" w:rsidRPr="00240B31" w:rsidRDefault="00D47B22" w:rsidP="004214AE">
      <w:pPr>
        <w:numPr>
          <w:ilvl w:val="0"/>
          <w:numId w:val="69"/>
        </w:numPr>
        <w:spacing w:before="120" w:line="240" w:lineRule="auto"/>
        <w:contextualSpacing/>
        <w:rPr>
          <w:rFonts w:eastAsia="MS Mincho" w:cs="Arial"/>
          <w:lang w:eastAsia="ja-JP"/>
        </w:rPr>
      </w:pPr>
      <w:r w:rsidRPr="00240B31">
        <w:rPr>
          <w:rFonts w:eastAsia="MS Mincho" w:cs="Arial"/>
          <w:lang w:eastAsia="ja-JP"/>
        </w:rPr>
        <w:t>ask the unwanted visitor/intruder to leave if their purpose is not legitimate, accompanying them to the exit;</w:t>
      </w:r>
    </w:p>
    <w:p w14:paraId="746B8FDE" w14:textId="77777777" w:rsidR="00D47B22" w:rsidRPr="00240B31" w:rsidRDefault="00D47B22" w:rsidP="004214AE">
      <w:pPr>
        <w:numPr>
          <w:ilvl w:val="0"/>
          <w:numId w:val="69"/>
        </w:numPr>
        <w:spacing w:before="120" w:line="240" w:lineRule="auto"/>
        <w:contextualSpacing/>
        <w:rPr>
          <w:rFonts w:eastAsia="MS Mincho" w:cs="Arial"/>
          <w:lang w:eastAsia="ja-JP"/>
        </w:rPr>
      </w:pPr>
      <w:r w:rsidRPr="00240B31">
        <w:rPr>
          <w:rFonts w:eastAsia="MS Mincho" w:cs="Arial"/>
          <w:lang w:eastAsia="ja-JP"/>
        </w:rPr>
        <w:t>walk away from the unwanted visitor / intruder if they indicate a potential for violence;</w:t>
      </w:r>
    </w:p>
    <w:p w14:paraId="5D7B1C6D" w14:textId="77777777" w:rsidR="00D47B22" w:rsidRPr="00240B31" w:rsidRDefault="00D47B22" w:rsidP="004214AE">
      <w:pPr>
        <w:numPr>
          <w:ilvl w:val="0"/>
          <w:numId w:val="69"/>
        </w:numPr>
        <w:spacing w:before="120" w:line="240" w:lineRule="auto"/>
        <w:contextualSpacing/>
        <w:rPr>
          <w:rFonts w:eastAsia="MS Mincho" w:cs="Arial"/>
          <w:lang w:eastAsia="ja-JP"/>
        </w:rPr>
      </w:pPr>
      <w:r w:rsidRPr="00240B31">
        <w:rPr>
          <w:rFonts w:eastAsia="MS Mincho" w:cs="Arial"/>
          <w:lang w:eastAsia="ja-JP"/>
        </w:rPr>
        <w:t>only attempt to diffuse the situation by quiet understanding discussion, if trained and it is safe to do so;</w:t>
      </w:r>
    </w:p>
    <w:p w14:paraId="56FE6746" w14:textId="77777777" w:rsidR="00D47B22" w:rsidRPr="00240B31" w:rsidRDefault="00D47B22" w:rsidP="004214AE">
      <w:pPr>
        <w:numPr>
          <w:ilvl w:val="0"/>
          <w:numId w:val="69"/>
        </w:numPr>
        <w:spacing w:before="120" w:line="240" w:lineRule="auto"/>
        <w:contextualSpacing/>
        <w:rPr>
          <w:rFonts w:eastAsia="MS Mincho" w:cs="Arial"/>
          <w:lang w:eastAsia="ja-JP"/>
        </w:rPr>
      </w:pPr>
      <w:r w:rsidRPr="00240B31">
        <w:rPr>
          <w:rFonts w:eastAsia="MS Mincho" w:cs="Arial"/>
          <w:lang w:eastAsia="ja-JP"/>
        </w:rPr>
        <w:t>NO attempt should be made to apprehend the unwanted visitor / intruder/s or to follow them out of the worksite premises.</w:t>
      </w:r>
    </w:p>
    <w:p w14:paraId="78CCD4EC"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 xml:space="preserve">Duty of care consideration is important in ensuring the safety of everyone.  </w:t>
      </w:r>
      <w:proofErr w:type="gramStart"/>
      <w:r w:rsidRPr="00240B31">
        <w:rPr>
          <w:rFonts w:eastAsia="MS Mincho" w:cs="Arial"/>
          <w:lang w:eastAsia="ja-JP"/>
        </w:rPr>
        <w:t>Particular consideration</w:t>
      </w:r>
      <w:proofErr w:type="gramEnd"/>
      <w:r w:rsidRPr="00240B31">
        <w:rPr>
          <w:rFonts w:eastAsia="MS Mincho" w:cs="Arial"/>
          <w:lang w:eastAsia="ja-JP"/>
        </w:rPr>
        <w:t xml:space="preserve"> should be given to the safety of anyone who is involved directly with an unwanted visitor.  Workers should not confront unwanted visitors without adequate support and an effective means of communication.</w:t>
      </w:r>
    </w:p>
    <w:p w14:paraId="65116289" w14:textId="77777777" w:rsidR="00D47B22" w:rsidRPr="00240B31" w:rsidRDefault="00D47B22" w:rsidP="00D47B22">
      <w:pPr>
        <w:rPr>
          <w:rFonts w:eastAsia="MS Mincho"/>
          <w:b/>
          <w:lang w:eastAsia="ja-JP"/>
        </w:rPr>
      </w:pPr>
      <w:r w:rsidRPr="00240B31">
        <w:rPr>
          <w:rFonts w:eastAsia="MS Mincho"/>
          <w:b/>
          <w:lang w:eastAsia="ja-JP"/>
        </w:rPr>
        <w:t>ROBBERY / ARMED HOLD-UP</w:t>
      </w:r>
    </w:p>
    <w:p w14:paraId="66FE04E6"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Any unwanted visitors should be reported to the main office as keen observations may result in apprehension of the offender/s, prior to an offence being committed.</w:t>
      </w:r>
    </w:p>
    <w:p w14:paraId="3A0ED14F"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If confronted by an armed person:</w:t>
      </w:r>
    </w:p>
    <w:p w14:paraId="658090CC" w14:textId="77777777" w:rsidR="00D47B22" w:rsidRPr="00240B31" w:rsidRDefault="00D47B22" w:rsidP="004214AE">
      <w:pPr>
        <w:numPr>
          <w:ilvl w:val="0"/>
          <w:numId w:val="77"/>
        </w:numPr>
        <w:spacing w:before="120" w:after="0" w:line="240" w:lineRule="auto"/>
        <w:contextualSpacing/>
        <w:rPr>
          <w:rFonts w:eastAsia="MS Mincho" w:cs="Arial"/>
          <w:b/>
          <w:lang w:eastAsia="ja-JP"/>
        </w:rPr>
      </w:pPr>
      <w:r w:rsidRPr="00240B31">
        <w:rPr>
          <w:rFonts w:eastAsia="MS Mincho" w:cs="Arial"/>
          <w:b/>
          <w:lang w:eastAsia="ja-JP"/>
        </w:rPr>
        <w:t>Stand still</w:t>
      </w:r>
    </w:p>
    <w:p w14:paraId="103FDECB"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keep your hands where they can be seen and do not make any sudden or quick moves;</w:t>
      </w:r>
    </w:p>
    <w:p w14:paraId="7D52CECF"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stand slightly side-on to the offender (a submissive position);</w:t>
      </w:r>
    </w:p>
    <w:p w14:paraId="6CD4DCD3"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always convey intentions to offender/s;</w:t>
      </w:r>
    </w:p>
    <w:p w14:paraId="3D286DC8"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do not use the telephone or public address system.</w:t>
      </w:r>
    </w:p>
    <w:p w14:paraId="5308777C" w14:textId="77777777" w:rsidR="00D47B22" w:rsidRPr="00240B31" w:rsidRDefault="00D47B22" w:rsidP="00D47B22">
      <w:pPr>
        <w:spacing w:after="0" w:line="240" w:lineRule="auto"/>
        <w:rPr>
          <w:rFonts w:eastAsia="MS Mincho" w:cs="Arial"/>
          <w:lang w:eastAsia="ja-JP"/>
        </w:rPr>
      </w:pPr>
    </w:p>
    <w:p w14:paraId="06DCA41F" w14:textId="77777777" w:rsidR="00D47B22" w:rsidRPr="00240B31" w:rsidRDefault="00D47B22" w:rsidP="004214AE">
      <w:pPr>
        <w:numPr>
          <w:ilvl w:val="0"/>
          <w:numId w:val="76"/>
        </w:numPr>
        <w:spacing w:before="120" w:after="0" w:line="240" w:lineRule="auto"/>
        <w:contextualSpacing/>
        <w:rPr>
          <w:rFonts w:eastAsia="MS Mincho" w:cs="Arial"/>
          <w:b/>
          <w:lang w:eastAsia="ja-JP"/>
        </w:rPr>
      </w:pPr>
      <w:r w:rsidRPr="00240B31">
        <w:rPr>
          <w:rFonts w:eastAsia="MS Mincho" w:cs="Arial"/>
          <w:b/>
          <w:lang w:eastAsia="ja-JP"/>
        </w:rPr>
        <w:t>Obey their instructions</w:t>
      </w:r>
    </w:p>
    <w:p w14:paraId="5990E518"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do exactly what you are told;</w:t>
      </w:r>
    </w:p>
    <w:p w14:paraId="26B1AD86"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do not make any sudden unexpected moves.</w:t>
      </w:r>
    </w:p>
    <w:p w14:paraId="095AC56D" w14:textId="77777777" w:rsidR="00D47B22" w:rsidRPr="00240B31" w:rsidRDefault="00D47B22" w:rsidP="00D47B22">
      <w:pPr>
        <w:spacing w:after="0" w:line="240" w:lineRule="auto"/>
        <w:rPr>
          <w:rFonts w:eastAsia="MS Mincho" w:cs="Arial"/>
          <w:lang w:eastAsia="ja-JP"/>
        </w:rPr>
      </w:pPr>
    </w:p>
    <w:p w14:paraId="7A548E9B" w14:textId="77777777" w:rsidR="00D47B22" w:rsidRPr="00240B31" w:rsidRDefault="00D47B22" w:rsidP="004214AE">
      <w:pPr>
        <w:numPr>
          <w:ilvl w:val="0"/>
          <w:numId w:val="75"/>
        </w:numPr>
        <w:spacing w:before="120" w:after="0" w:line="240" w:lineRule="auto"/>
        <w:contextualSpacing/>
        <w:rPr>
          <w:rFonts w:eastAsia="MS Mincho" w:cs="Arial"/>
          <w:b/>
          <w:lang w:eastAsia="ja-JP"/>
        </w:rPr>
      </w:pPr>
      <w:r w:rsidRPr="00240B31">
        <w:rPr>
          <w:rFonts w:eastAsia="MS Mincho" w:cs="Arial"/>
          <w:b/>
          <w:lang w:eastAsia="ja-JP"/>
        </w:rPr>
        <w:t>Remain calm and quiet</w:t>
      </w:r>
    </w:p>
    <w:p w14:paraId="18EFD05D"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speak only when spoken to;</w:t>
      </w:r>
    </w:p>
    <w:p w14:paraId="43194398"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avoid shouting or provoking the offender/s;</w:t>
      </w:r>
    </w:p>
    <w:p w14:paraId="3B4306D2"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be submissive and avoid drawing attention to yourself;</w:t>
      </w:r>
    </w:p>
    <w:p w14:paraId="15696FA6"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avoid making direct eye contact or staring at the offender.</w:t>
      </w:r>
    </w:p>
    <w:p w14:paraId="08ECE01E" w14:textId="77777777" w:rsidR="00D47B22" w:rsidRPr="00240B31" w:rsidRDefault="00D47B22" w:rsidP="00D47B22">
      <w:pPr>
        <w:spacing w:after="0" w:line="240" w:lineRule="auto"/>
        <w:rPr>
          <w:rFonts w:eastAsia="MS Mincho" w:cs="Arial"/>
          <w:lang w:eastAsia="ja-JP"/>
        </w:rPr>
      </w:pPr>
    </w:p>
    <w:p w14:paraId="025E83D8" w14:textId="77777777" w:rsidR="00D47B22" w:rsidRPr="00240B31" w:rsidRDefault="00D47B22" w:rsidP="004214AE">
      <w:pPr>
        <w:numPr>
          <w:ilvl w:val="0"/>
          <w:numId w:val="74"/>
        </w:numPr>
        <w:spacing w:before="120" w:after="0" w:line="240" w:lineRule="auto"/>
        <w:contextualSpacing/>
        <w:rPr>
          <w:rFonts w:eastAsia="MS Mincho" w:cs="Arial"/>
          <w:b/>
          <w:lang w:eastAsia="ja-JP"/>
        </w:rPr>
      </w:pPr>
      <w:r w:rsidRPr="00240B31">
        <w:rPr>
          <w:rFonts w:eastAsia="MS Mincho" w:cs="Arial"/>
          <w:b/>
          <w:lang w:eastAsia="ja-JP"/>
        </w:rPr>
        <w:t>Observe (if you safely can)</w:t>
      </w:r>
    </w:p>
    <w:p w14:paraId="7EF497A2"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make a mental note of the offender’s appearance including hair colour, weight, clothing, age and type of weapon;</w:t>
      </w:r>
    </w:p>
    <w:p w14:paraId="086A1B77"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assess height markings on the doorway;</w:t>
      </w:r>
    </w:p>
    <w:p w14:paraId="69AC6724"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look for identifying characters including scars, tattoos and speech patterns;</w:t>
      </w:r>
    </w:p>
    <w:p w14:paraId="15FDB1CA"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if it is safe to so, write down the license number and make, model colour and year of the get-away car.</w:t>
      </w:r>
    </w:p>
    <w:p w14:paraId="409A4077" w14:textId="77777777" w:rsidR="00D47B22" w:rsidRPr="00240B31" w:rsidRDefault="00D47B22" w:rsidP="00D47B22">
      <w:pPr>
        <w:spacing w:after="0" w:line="240" w:lineRule="auto"/>
        <w:rPr>
          <w:rFonts w:eastAsia="MS Mincho" w:cs="Arial"/>
          <w:lang w:eastAsia="ja-JP"/>
        </w:rPr>
      </w:pPr>
    </w:p>
    <w:p w14:paraId="78A7E3E7" w14:textId="77777777" w:rsidR="00D47B22" w:rsidRPr="00240B31" w:rsidRDefault="00D47B22" w:rsidP="004214AE">
      <w:pPr>
        <w:numPr>
          <w:ilvl w:val="0"/>
          <w:numId w:val="73"/>
        </w:numPr>
        <w:spacing w:before="120" w:after="0" w:line="240" w:lineRule="auto"/>
        <w:contextualSpacing/>
        <w:rPr>
          <w:rFonts w:eastAsia="MS Mincho" w:cs="Arial"/>
          <w:b/>
          <w:lang w:eastAsia="ja-JP"/>
        </w:rPr>
      </w:pPr>
      <w:r w:rsidRPr="00240B31">
        <w:rPr>
          <w:rFonts w:eastAsia="MS Mincho" w:cs="Arial"/>
          <w:b/>
          <w:lang w:eastAsia="ja-JP"/>
        </w:rPr>
        <w:t>Stay out of the danger area</w:t>
      </w:r>
    </w:p>
    <w:p w14:paraId="5BDF0A7B"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the offender /s are in control – do not try to outsmart them;</w:t>
      </w:r>
    </w:p>
    <w:p w14:paraId="16A1EA60"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during the hold-up, do not investigate out of curiosity or bravado.</w:t>
      </w:r>
    </w:p>
    <w:p w14:paraId="5CA9289C" w14:textId="77777777" w:rsidR="00D47B22" w:rsidRPr="00240B31" w:rsidRDefault="00D47B22" w:rsidP="00D47B22">
      <w:pPr>
        <w:spacing w:after="0" w:line="240" w:lineRule="auto"/>
        <w:rPr>
          <w:rFonts w:eastAsia="MS Mincho" w:cs="Arial"/>
          <w:lang w:eastAsia="ja-JP"/>
        </w:rPr>
      </w:pPr>
    </w:p>
    <w:p w14:paraId="6087CA4D" w14:textId="77777777" w:rsidR="00D47B22" w:rsidRPr="00240B31" w:rsidRDefault="00D47B22" w:rsidP="004214AE">
      <w:pPr>
        <w:numPr>
          <w:ilvl w:val="0"/>
          <w:numId w:val="72"/>
        </w:numPr>
        <w:spacing w:before="120" w:after="0" w:line="240" w:lineRule="auto"/>
        <w:contextualSpacing/>
        <w:rPr>
          <w:rFonts w:eastAsia="MS Mincho" w:cs="Arial"/>
          <w:b/>
          <w:lang w:eastAsia="ja-JP"/>
        </w:rPr>
      </w:pPr>
      <w:r w:rsidRPr="00240B31">
        <w:rPr>
          <w:rFonts w:eastAsia="MS Mincho" w:cs="Arial"/>
          <w:b/>
          <w:lang w:eastAsia="ja-JP"/>
        </w:rPr>
        <w:t>Call the police</w:t>
      </w:r>
    </w:p>
    <w:p w14:paraId="5468DFD0"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when it is safe to do so, phone Emergency 000 and request the Police;</w:t>
      </w:r>
    </w:p>
    <w:p w14:paraId="565F015B"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make a full report to the police before discussing the hold-up with others.</w:t>
      </w:r>
    </w:p>
    <w:p w14:paraId="15C3F540" w14:textId="77777777" w:rsidR="00D47B22" w:rsidRPr="00240B31" w:rsidRDefault="00D47B22" w:rsidP="00D47B22">
      <w:pPr>
        <w:spacing w:after="0" w:line="240" w:lineRule="auto"/>
        <w:rPr>
          <w:rFonts w:eastAsia="MS Mincho" w:cs="Arial"/>
          <w:lang w:eastAsia="ja-JP"/>
        </w:rPr>
      </w:pPr>
    </w:p>
    <w:p w14:paraId="19A44F06" w14:textId="77777777" w:rsidR="00D47B22" w:rsidRPr="00240B31" w:rsidRDefault="00D47B22" w:rsidP="004214AE">
      <w:pPr>
        <w:numPr>
          <w:ilvl w:val="0"/>
          <w:numId w:val="71"/>
        </w:numPr>
        <w:spacing w:before="120" w:after="0" w:line="240" w:lineRule="auto"/>
        <w:contextualSpacing/>
        <w:rPr>
          <w:rFonts w:eastAsia="MS Mincho" w:cs="Arial"/>
          <w:b/>
          <w:lang w:eastAsia="ja-JP"/>
        </w:rPr>
      </w:pPr>
      <w:r w:rsidRPr="00240B31">
        <w:rPr>
          <w:rFonts w:eastAsia="MS Mincho" w:cs="Arial"/>
          <w:b/>
          <w:lang w:eastAsia="ja-JP"/>
        </w:rPr>
        <w:t>Seal off the hold-up area</w:t>
      </w:r>
    </w:p>
    <w:p w14:paraId="4F786A8D"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be aware of where the offender went and what was touched - secure it and don’t touch it yourself;</w:t>
      </w:r>
    </w:p>
    <w:p w14:paraId="599C871A"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evidence must not be touched - any interference may destroy vital clues.</w:t>
      </w:r>
    </w:p>
    <w:p w14:paraId="64F7CF27" w14:textId="77777777" w:rsidR="00D47B22" w:rsidRPr="00240B31" w:rsidRDefault="00D47B22" w:rsidP="00D47B22">
      <w:pPr>
        <w:tabs>
          <w:tab w:val="left" w:pos="1134"/>
        </w:tabs>
        <w:spacing w:after="0" w:line="240" w:lineRule="auto"/>
        <w:rPr>
          <w:rFonts w:eastAsia="MS Mincho" w:cs="Arial"/>
          <w:lang w:eastAsia="ja-JP"/>
        </w:rPr>
      </w:pPr>
    </w:p>
    <w:p w14:paraId="11D2FBCA" w14:textId="77777777" w:rsidR="00D47B22" w:rsidRPr="00240B31" w:rsidRDefault="00D47B22" w:rsidP="004214AE">
      <w:pPr>
        <w:numPr>
          <w:ilvl w:val="0"/>
          <w:numId w:val="70"/>
        </w:numPr>
        <w:spacing w:before="120" w:after="0" w:line="240" w:lineRule="auto"/>
        <w:contextualSpacing/>
        <w:rPr>
          <w:rFonts w:eastAsia="MS Mincho" w:cs="Arial"/>
          <w:b/>
          <w:lang w:eastAsia="ja-JP"/>
        </w:rPr>
      </w:pPr>
      <w:r w:rsidRPr="00240B31">
        <w:rPr>
          <w:rFonts w:eastAsia="MS Mincho" w:cs="Arial"/>
          <w:b/>
          <w:lang w:eastAsia="ja-JP"/>
        </w:rPr>
        <w:t>Ask witnesses to remain</w:t>
      </w:r>
    </w:p>
    <w:p w14:paraId="66122815"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the person in charge should ask all witnesses to remain until the police arrive.</w:t>
      </w:r>
    </w:p>
    <w:p w14:paraId="61989434" w14:textId="77777777" w:rsidR="00D47B22" w:rsidRPr="00240B31" w:rsidRDefault="00D47B22" w:rsidP="00D47B22">
      <w:pPr>
        <w:rPr>
          <w:rFonts w:eastAsia="MS Mincho"/>
          <w:b/>
          <w:lang w:eastAsia="ja-JP"/>
        </w:rPr>
      </w:pPr>
      <w:r w:rsidRPr="00240B31">
        <w:rPr>
          <w:rFonts w:eastAsia="MS Mincho"/>
          <w:b/>
          <w:lang w:eastAsia="ja-JP"/>
        </w:rPr>
        <w:t>HOSTAGE/SIEGE</w:t>
      </w:r>
    </w:p>
    <w:p w14:paraId="357A8248"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 xml:space="preserve">Hostage/siege situations are isolated </w:t>
      </w:r>
      <w:proofErr w:type="gramStart"/>
      <w:r w:rsidRPr="00240B31">
        <w:rPr>
          <w:rFonts w:eastAsia="MS Mincho" w:cs="Arial"/>
          <w:lang w:eastAsia="ja-JP"/>
        </w:rPr>
        <w:t>occurrences, but</w:t>
      </w:r>
      <w:proofErr w:type="gramEnd"/>
      <w:r w:rsidRPr="00240B31">
        <w:rPr>
          <w:rFonts w:eastAsia="MS Mincho" w:cs="Arial"/>
          <w:lang w:eastAsia="ja-JP"/>
        </w:rPr>
        <w:t xml:space="preserve"> require procedures to follow.</w:t>
      </w:r>
    </w:p>
    <w:p w14:paraId="37E4D382"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In the event of such occurrences:</w:t>
      </w:r>
    </w:p>
    <w:p w14:paraId="6092E36A" w14:textId="77777777" w:rsidR="00D47B22" w:rsidRPr="00240B31" w:rsidRDefault="00D47B22" w:rsidP="004214AE">
      <w:pPr>
        <w:numPr>
          <w:ilvl w:val="0"/>
          <w:numId w:val="78"/>
        </w:numPr>
        <w:spacing w:before="120" w:line="240" w:lineRule="auto"/>
        <w:contextualSpacing/>
        <w:rPr>
          <w:rFonts w:eastAsia="MS Mincho" w:cs="Arial"/>
          <w:lang w:eastAsia="ja-JP"/>
        </w:rPr>
      </w:pPr>
      <w:r w:rsidRPr="00240B31">
        <w:rPr>
          <w:rFonts w:eastAsia="MS Mincho" w:cs="Arial"/>
          <w:lang w:eastAsia="ja-JP"/>
        </w:rPr>
        <w:t>if hostage taker is unaware of your presence, do not intervene;</w:t>
      </w:r>
    </w:p>
    <w:p w14:paraId="7E2B3464" w14:textId="77777777" w:rsidR="00D47B22" w:rsidRPr="00240B31" w:rsidRDefault="00D47B22" w:rsidP="004214AE">
      <w:pPr>
        <w:numPr>
          <w:ilvl w:val="0"/>
          <w:numId w:val="78"/>
        </w:numPr>
        <w:spacing w:before="120" w:line="240" w:lineRule="auto"/>
        <w:contextualSpacing/>
        <w:rPr>
          <w:rFonts w:eastAsia="MS Mincho" w:cs="Arial"/>
          <w:lang w:eastAsia="ja-JP"/>
        </w:rPr>
      </w:pPr>
      <w:r w:rsidRPr="00240B31">
        <w:rPr>
          <w:rFonts w:eastAsia="MS Mincho" w:cs="Arial"/>
          <w:lang w:eastAsia="ja-JP"/>
        </w:rPr>
        <w:t>seal off area near hostage scene and notify the Chief Warden who will call Emergency 000 immediately and give details of the situation;</w:t>
      </w:r>
    </w:p>
    <w:p w14:paraId="5A85ED31" w14:textId="77777777" w:rsidR="00D47B22" w:rsidRPr="00240B31" w:rsidRDefault="00D47B22" w:rsidP="004214AE">
      <w:pPr>
        <w:numPr>
          <w:ilvl w:val="0"/>
          <w:numId w:val="78"/>
        </w:numPr>
        <w:spacing w:before="120" w:line="240" w:lineRule="auto"/>
        <w:contextualSpacing/>
        <w:rPr>
          <w:rFonts w:eastAsia="MS Mincho" w:cs="Arial"/>
          <w:lang w:eastAsia="ja-JP"/>
        </w:rPr>
      </w:pPr>
      <w:r w:rsidRPr="00240B31">
        <w:rPr>
          <w:rFonts w:eastAsia="MS Mincho" w:cs="Arial"/>
          <w:lang w:eastAsia="ja-JP"/>
        </w:rPr>
        <w:t>give control of the scene to the police and other Emergency Services;</w:t>
      </w:r>
    </w:p>
    <w:p w14:paraId="5EE95D38" w14:textId="77777777" w:rsidR="00D47B22" w:rsidRPr="00240B31" w:rsidRDefault="00D47B22" w:rsidP="004214AE">
      <w:pPr>
        <w:numPr>
          <w:ilvl w:val="0"/>
          <w:numId w:val="78"/>
        </w:numPr>
        <w:spacing w:before="120" w:line="240" w:lineRule="auto"/>
        <w:contextualSpacing/>
        <w:rPr>
          <w:rFonts w:eastAsia="MS Mincho" w:cs="Arial"/>
          <w:lang w:eastAsia="ja-JP"/>
        </w:rPr>
      </w:pPr>
      <w:r w:rsidRPr="00240B31">
        <w:rPr>
          <w:rFonts w:eastAsia="MS Mincho" w:cs="Arial"/>
          <w:lang w:eastAsia="ja-JP"/>
        </w:rPr>
        <w:t>make detailed notes of the sequence of events.</w:t>
      </w:r>
    </w:p>
    <w:p w14:paraId="39AA272E"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If taken hostage:</w:t>
      </w:r>
    </w:p>
    <w:p w14:paraId="4FADD086" w14:textId="77777777" w:rsidR="00D47B22" w:rsidRPr="00240B31" w:rsidRDefault="00D47B22" w:rsidP="004214AE">
      <w:pPr>
        <w:numPr>
          <w:ilvl w:val="0"/>
          <w:numId w:val="79"/>
        </w:numPr>
        <w:spacing w:before="120" w:line="240" w:lineRule="auto"/>
        <w:contextualSpacing/>
        <w:rPr>
          <w:rFonts w:eastAsia="MS Mincho" w:cs="Arial"/>
          <w:lang w:eastAsia="ja-JP"/>
        </w:rPr>
      </w:pPr>
      <w:r w:rsidRPr="00240B31">
        <w:rPr>
          <w:rFonts w:eastAsia="MS Mincho" w:cs="Arial"/>
          <w:lang w:eastAsia="ja-JP"/>
        </w:rPr>
        <w:t>Follow instructions of the hostage taker/s;</w:t>
      </w:r>
    </w:p>
    <w:p w14:paraId="5A258317" w14:textId="77777777" w:rsidR="00D47B22" w:rsidRPr="00240B31" w:rsidRDefault="00D47B22" w:rsidP="004214AE">
      <w:pPr>
        <w:numPr>
          <w:ilvl w:val="0"/>
          <w:numId w:val="79"/>
        </w:numPr>
        <w:spacing w:before="120" w:line="240" w:lineRule="auto"/>
        <w:contextualSpacing/>
        <w:rPr>
          <w:rFonts w:eastAsia="MS Mincho" w:cs="Arial"/>
          <w:lang w:eastAsia="ja-JP"/>
        </w:rPr>
      </w:pPr>
      <w:r w:rsidRPr="00240B31">
        <w:rPr>
          <w:rFonts w:eastAsia="MS Mincho" w:cs="Arial"/>
          <w:lang w:eastAsia="ja-JP"/>
        </w:rPr>
        <w:t>Try not to panic and calm others if they are present;</w:t>
      </w:r>
    </w:p>
    <w:p w14:paraId="6C22DE19" w14:textId="77777777" w:rsidR="00D47B22" w:rsidRPr="00240B31" w:rsidRDefault="00D47B22" w:rsidP="004214AE">
      <w:pPr>
        <w:numPr>
          <w:ilvl w:val="0"/>
          <w:numId w:val="79"/>
        </w:numPr>
        <w:spacing w:before="120" w:line="240" w:lineRule="auto"/>
        <w:contextualSpacing/>
        <w:rPr>
          <w:rFonts w:eastAsia="MS Mincho" w:cs="Arial"/>
          <w:lang w:eastAsia="ja-JP"/>
        </w:rPr>
      </w:pPr>
      <w:r w:rsidRPr="00240B31">
        <w:rPr>
          <w:rFonts w:eastAsia="MS Mincho" w:cs="Arial"/>
          <w:lang w:eastAsia="ja-JP"/>
        </w:rPr>
        <w:t>Be respectful to the hostage taker/s;</w:t>
      </w:r>
    </w:p>
    <w:p w14:paraId="10AF4FA2" w14:textId="77777777" w:rsidR="00D47B22" w:rsidRPr="00240B31" w:rsidRDefault="00D47B22" w:rsidP="004214AE">
      <w:pPr>
        <w:numPr>
          <w:ilvl w:val="0"/>
          <w:numId w:val="79"/>
        </w:numPr>
        <w:spacing w:before="120" w:line="240" w:lineRule="auto"/>
        <w:contextualSpacing/>
        <w:rPr>
          <w:rFonts w:eastAsia="MS Mincho" w:cs="Arial"/>
          <w:lang w:eastAsia="ja-JP"/>
        </w:rPr>
      </w:pPr>
      <w:r w:rsidRPr="00240B31">
        <w:rPr>
          <w:rFonts w:eastAsia="MS Mincho" w:cs="Arial"/>
          <w:lang w:eastAsia="ja-JP"/>
        </w:rPr>
        <w:t>Do exactly what you are told;</w:t>
      </w:r>
    </w:p>
    <w:p w14:paraId="308EB8B8" w14:textId="77777777" w:rsidR="00D47B22" w:rsidRPr="00240B31" w:rsidRDefault="00D47B22" w:rsidP="004214AE">
      <w:pPr>
        <w:numPr>
          <w:ilvl w:val="0"/>
          <w:numId w:val="79"/>
        </w:numPr>
        <w:spacing w:before="120" w:line="240" w:lineRule="auto"/>
        <w:contextualSpacing/>
        <w:rPr>
          <w:rFonts w:eastAsia="MS Mincho" w:cs="Arial"/>
          <w:lang w:eastAsia="ja-JP"/>
        </w:rPr>
      </w:pPr>
      <w:r w:rsidRPr="00240B31">
        <w:rPr>
          <w:rFonts w:eastAsia="MS Mincho" w:cs="Arial"/>
          <w:lang w:eastAsia="ja-JP"/>
        </w:rPr>
        <w:t>Avoid direct eye contact with the hostage taker/s;</w:t>
      </w:r>
    </w:p>
    <w:p w14:paraId="6E512D87" w14:textId="77777777" w:rsidR="00D47B22" w:rsidRPr="00240B31" w:rsidRDefault="00D47B22" w:rsidP="004214AE">
      <w:pPr>
        <w:numPr>
          <w:ilvl w:val="0"/>
          <w:numId w:val="79"/>
        </w:numPr>
        <w:spacing w:before="120" w:line="240" w:lineRule="auto"/>
        <w:contextualSpacing/>
        <w:rPr>
          <w:rFonts w:eastAsia="MS Mincho" w:cs="Arial"/>
          <w:lang w:eastAsia="ja-JP"/>
        </w:rPr>
      </w:pPr>
      <w:r w:rsidRPr="00240B31">
        <w:rPr>
          <w:rFonts w:eastAsia="MS Mincho" w:cs="Arial"/>
          <w:lang w:eastAsia="ja-JP"/>
        </w:rPr>
        <w:t>Ask permission to speak and do not argue or make suggestions;</w:t>
      </w:r>
    </w:p>
    <w:p w14:paraId="3B4C8735" w14:textId="77777777" w:rsidR="00D47B22" w:rsidRPr="00240B31" w:rsidRDefault="00D47B22" w:rsidP="004214AE">
      <w:pPr>
        <w:numPr>
          <w:ilvl w:val="0"/>
          <w:numId w:val="79"/>
        </w:numPr>
        <w:spacing w:before="120" w:line="240" w:lineRule="auto"/>
        <w:contextualSpacing/>
        <w:rPr>
          <w:rFonts w:eastAsia="MS Mincho" w:cs="Arial"/>
          <w:lang w:eastAsia="ja-JP"/>
        </w:rPr>
      </w:pPr>
      <w:r w:rsidRPr="00240B31">
        <w:rPr>
          <w:rFonts w:eastAsia="MS Mincho" w:cs="Arial"/>
          <w:lang w:eastAsia="ja-JP"/>
        </w:rPr>
        <w:lastRenderedPageBreak/>
        <w:t>If possible, observe characteristics of the offender – note speech, manner, attitude, appearance and means of escape;</w:t>
      </w:r>
    </w:p>
    <w:p w14:paraId="01EBDD24" w14:textId="77777777" w:rsidR="00D47B22" w:rsidRPr="00240B31" w:rsidRDefault="00D47B22" w:rsidP="004214AE">
      <w:pPr>
        <w:numPr>
          <w:ilvl w:val="0"/>
          <w:numId w:val="79"/>
        </w:numPr>
        <w:spacing w:before="120" w:line="240" w:lineRule="auto"/>
        <w:contextualSpacing/>
        <w:rPr>
          <w:rFonts w:eastAsia="MS Mincho" w:cs="Arial"/>
          <w:lang w:eastAsia="ja-JP"/>
        </w:rPr>
      </w:pPr>
      <w:r w:rsidRPr="00240B31">
        <w:rPr>
          <w:rFonts w:eastAsia="MS Mincho" w:cs="Arial"/>
          <w:lang w:eastAsia="ja-JP"/>
        </w:rPr>
        <w:t>As soon as it is safe to do so alert Chief Warden who will:</w:t>
      </w:r>
    </w:p>
    <w:p w14:paraId="508F5C3C"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notify Police, clearly stating if the person(s) were armed and what weapons were carried;</w:t>
      </w:r>
    </w:p>
    <w:p w14:paraId="26D23F72"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restrict entry to the building;</w:t>
      </w:r>
    </w:p>
    <w:p w14:paraId="6AD8B421"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keep witnesses present until police arrive and cooperate and assist police as necessary; and</w:t>
      </w:r>
    </w:p>
    <w:p w14:paraId="16834D47"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prepare a brief message for those making phone enquiries.</w:t>
      </w:r>
    </w:p>
    <w:p w14:paraId="463856DD" w14:textId="77777777" w:rsidR="00D47B22" w:rsidRPr="00240B31" w:rsidRDefault="00D47B22" w:rsidP="004214AE">
      <w:pPr>
        <w:numPr>
          <w:ilvl w:val="0"/>
          <w:numId w:val="80"/>
        </w:numPr>
        <w:spacing w:before="120" w:line="240" w:lineRule="auto"/>
        <w:contextualSpacing/>
        <w:rPr>
          <w:rFonts w:eastAsia="MS Mincho" w:cs="Arial"/>
          <w:lang w:eastAsia="ja-JP"/>
        </w:rPr>
      </w:pPr>
      <w:r w:rsidRPr="00240B31">
        <w:rPr>
          <w:rFonts w:eastAsia="MS Mincho" w:cs="Arial"/>
          <w:lang w:eastAsia="ja-JP"/>
        </w:rPr>
        <w:t>Do not touch anything that the offender(s) have handled;</w:t>
      </w:r>
    </w:p>
    <w:p w14:paraId="7A692D5B" w14:textId="77777777" w:rsidR="00D47B22" w:rsidRPr="00240B31" w:rsidRDefault="00D47B22" w:rsidP="00D47B22">
      <w:pPr>
        <w:spacing w:line="240" w:lineRule="auto"/>
        <w:contextualSpacing/>
        <w:rPr>
          <w:rFonts w:eastAsia="MS Mincho" w:cs="Arial"/>
          <w:lang w:eastAsia="ja-JP"/>
        </w:rPr>
      </w:pPr>
    </w:p>
    <w:p w14:paraId="2FFDEA6E" w14:textId="77777777" w:rsidR="00D47B22" w:rsidRPr="00240B31" w:rsidRDefault="00D47B22" w:rsidP="00D47B22">
      <w:pPr>
        <w:spacing w:line="240" w:lineRule="auto"/>
        <w:contextualSpacing/>
        <w:rPr>
          <w:rFonts w:eastAsia="MS Mincho" w:cs="Arial"/>
          <w:lang w:eastAsia="ja-JP"/>
        </w:rPr>
      </w:pPr>
    </w:p>
    <w:p w14:paraId="3B1746DE" w14:textId="77777777" w:rsidR="00D47B22" w:rsidRPr="00240B31" w:rsidRDefault="00D47B22" w:rsidP="00D47B22">
      <w:pPr>
        <w:rPr>
          <w:rFonts w:eastAsia="MS Mincho"/>
          <w:b/>
          <w:lang w:eastAsia="ja-JP"/>
        </w:rPr>
      </w:pPr>
      <w:r w:rsidRPr="00240B31">
        <w:rPr>
          <w:rFonts w:eastAsia="MS Mincho"/>
          <w:b/>
          <w:lang w:eastAsia="ja-JP"/>
        </w:rPr>
        <w:t>VIOLENCE</w:t>
      </w:r>
    </w:p>
    <w:p w14:paraId="07068260"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 xml:space="preserve">Worksites have a duty of care to </w:t>
      </w:r>
      <w:proofErr w:type="gramStart"/>
      <w:r w:rsidRPr="00240B31">
        <w:rPr>
          <w:rFonts w:eastAsia="MS Mincho" w:cs="Arial"/>
          <w:lang w:eastAsia="ja-JP"/>
        </w:rPr>
        <w:t>ensure the safety of workers and others at all times</w:t>
      </w:r>
      <w:proofErr w:type="gramEnd"/>
      <w:r w:rsidRPr="00240B31">
        <w:rPr>
          <w:rFonts w:eastAsia="MS Mincho" w:cs="Arial"/>
          <w:lang w:eastAsia="ja-JP"/>
        </w:rPr>
        <w:t>. Issues involving family disputes, disgruntled ex-workers, gang activity, drug use and unwanted visitors may expose the worksite / community to risk.</w:t>
      </w:r>
    </w:p>
    <w:p w14:paraId="1FC45A8B"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In the event of such an incident:</w:t>
      </w:r>
    </w:p>
    <w:p w14:paraId="4AD24CC7" w14:textId="77777777" w:rsidR="00D47B22" w:rsidRPr="00240B31" w:rsidRDefault="00D47B22" w:rsidP="004214AE">
      <w:pPr>
        <w:numPr>
          <w:ilvl w:val="0"/>
          <w:numId w:val="81"/>
        </w:numPr>
        <w:spacing w:before="120" w:line="240" w:lineRule="auto"/>
        <w:contextualSpacing/>
        <w:rPr>
          <w:rFonts w:eastAsia="MS Mincho" w:cs="Arial"/>
          <w:lang w:eastAsia="ja-JP"/>
        </w:rPr>
      </w:pPr>
      <w:r w:rsidRPr="00240B31">
        <w:rPr>
          <w:rFonts w:eastAsia="MS Mincho" w:cs="Arial"/>
          <w:lang w:eastAsia="ja-JP"/>
        </w:rPr>
        <w:t>Ensure the safety of workers and others first;</w:t>
      </w:r>
    </w:p>
    <w:p w14:paraId="00D856AC" w14:textId="77777777" w:rsidR="00D47B22" w:rsidRPr="00240B31" w:rsidRDefault="00D47B22" w:rsidP="004214AE">
      <w:pPr>
        <w:numPr>
          <w:ilvl w:val="0"/>
          <w:numId w:val="81"/>
        </w:numPr>
        <w:spacing w:before="120" w:line="240" w:lineRule="auto"/>
        <w:contextualSpacing/>
        <w:rPr>
          <w:rFonts w:eastAsia="MS Mincho" w:cs="Arial"/>
          <w:lang w:eastAsia="ja-JP"/>
        </w:rPr>
      </w:pPr>
      <w:r w:rsidRPr="00240B31">
        <w:rPr>
          <w:rFonts w:eastAsia="MS Mincho" w:cs="Arial"/>
          <w:lang w:eastAsia="ja-JP"/>
        </w:rPr>
        <w:t>Inform the First Aid Officer;</w:t>
      </w:r>
    </w:p>
    <w:p w14:paraId="0681B8F0" w14:textId="77777777" w:rsidR="00D47B22" w:rsidRPr="00240B31" w:rsidRDefault="00D47B22" w:rsidP="004214AE">
      <w:pPr>
        <w:numPr>
          <w:ilvl w:val="0"/>
          <w:numId w:val="81"/>
        </w:numPr>
        <w:spacing w:before="120" w:line="240" w:lineRule="auto"/>
        <w:contextualSpacing/>
        <w:rPr>
          <w:rFonts w:eastAsia="MS Mincho" w:cs="Arial"/>
          <w:lang w:eastAsia="ja-JP"/>
        </w:rPr>
      </w:pPr>
      <w:r w:rsidRPr="00240B31">
        <w:rPr>
          <w:rFonts w:eastAsia="MS Mincho" w:cs="Arial"/>
          <w:lang w:eastAsia="ja-JP"/>
        </w:rPr>
        <w:t>Inform the Chief Warden  who will:</w:t>
      </w:r>
    </w:p>
    <w:p w14:paraId="39A0885C"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call Emergency 000;</w:t>
      </w:r>
    </w:p>
    <w:p w14:paraId="5E9C0719"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activate the Emergency Management / Disaster Recovery Plan;</w:t>
      </w:r>
    </w:p>
    <w:p w14:paraId="22C92439"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seal off the area where the assault took place;</w:t>
      </w:r>
    </w:p>
    <w:p w14:paraId="197F65E4"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diffuse the situation if possible;</w:t>
      </w:r>
    </w:p>
    <w:p w14:paraId="4774A4BC"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be available to assist police with their enquiries; and</w:t>
      </w:r>
    </w:p>
    <w:p w14:paraId="60E09005"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document all activities, asking victim/s or witness for their account of the incident.</w:t>
      </w:r>
    </w:p>
    <w:p w14:paraId="2201F3D9" w14:textId="77777777" w:rsidR="00D47B22" w:rsidRPr="00DA4296" w:rsidRDefault="00D47B22" w:rsidP="00D47B22">
      <w:pPr>
        <w:tabs>
          <w:tab w:val="left" w:pos="1134"/>
        </w:tabs>
        <w:spacing w:after="0" w:line="240" w:lineRule="auto"/>
        <w:rPr>
          <w:rFonts w:ascii="Noto Serif Armenian Light" w:eastAsia="MS Mincho" w:hAnsi="Noto Serif Armenian Light" w:cs="Arial"/>
          <w:lang w:eastAsia="ja-JP"/>
        </w:rPr>
      </w:pPr>
    </w:p>
    <w:p w14:paraId="3FF4921D" w14:textId="77777777" w:rsidR="00D47B22" w:rsidRPr="00DA4296" w:rsidRDefault="00D47B22" w:rsidP="00D47B22">
      <w:pPr>
        <w:spacing w:after="0" w:line="240" w:lineRule="auto"/>
        <w:rPr>
          <w:rFonts w:ascii="Noto Serif Armenian Light" w:eastAsia="MS Mincho" w:hAnsi="Noto Serif Armenian Light" w:cs="Arial"/>
          <w:lang w:eastAsia="ja-JP"/>
        </w:rPr>
      </w:pPr>
    </w:p>
    <w:p w14:paraId="24964AEA" w14:textId="77777777" w:rsidR="00D47B22" w:rsidRPr="00D66DA7" w:rsidRDefault="00D47B22" w:rsidP="00D47B22">
      <w:pPr>
        <w:pStyle w:val="Heading5"/>
      </w:pPr>
      <w:r w:rsidRPr="00D66DA7">
        <w:br w:type="page"/>
      </w:r>
      <w:bookmarkStart w:id="195" w:name="_Toc49762251"/>
      <w:bookmarkStart w:id="196" w:name="_Toc51313837"/>
      <w:r w:rsidRPr="00D66DA7">
        <w:lastRenderedPageBreak/>
        <w:t>WATER STOPPAGE</w:t>
      </w:r>
      <w:bookmarkEnd w:id="195"/>
      <w:bookmarkEnd w:id="196"/>
    </w:p>
    <w:p w14:paraId="34C4A775"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If the water supply to the worksite is stopped:</w:t>
      </w:r>
    </w:p>
    <w:p w14:paraId="77591309"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Contact management who will:</w:t>
      </w:r>
    </w:p>
    <w:p w14:paraId="2F3C30D0" w14:textId="77777777" w:rsidR="00D47B22" w:rsidRPr="00240B31" w:rsidRDefault="00D47B22" w:rsidP="004214AE">
      <w:pPr>
        <w:numPr>
          <w:ilvl w:val="0"/>
          <w:numId w:val="82"/>
        </w:numPr>
        <w:spacing w:before="120" w:line="240" w:lineRule="auto"/>
        <w:contextualSpacing/>
        <w:rPr>
          <w:rFonts w:eastAsia="MS Mincho" w:cs="Arial"/>
          <w:lang w:eastAsia="ja-JP"/>
        </w:rPr>
      </w:pPr>
      <w:r w:rsidRPr="00240B31">
        <w:rPr>
          <w:rFonts w:eastAsia="MS Mincho" w:cs="Arial"/>
          <w:lang w:eastAsia="ja-JP"/>
        </w:rPr>
        <w:t>determine the extent of the stoppage and what areas of the worksite are affected,</w:t>
      </w:r>
    </w:p>
    <w:p w14:paraId="33296ECF" w14:textId="77777777" w:rsidR="00D47B22" w:rsidRPr="00240B31" w:rsidRDefault="00D47B22" w:rsidP="004214AE">
      <w:pPr>
        <w:numPr>
          <w:ilvl w:val="0"/>
          <w:numId w:val="82"/>
        </w:numPr>
        <w:spacing w:before="120" w:line="240" w:lineRule="auto"/>
        <w:contextualSpacing/>
        <w:rPr>
          <w:rFonts w:eastAsia="MS Mincho" w:cs="Arial"/>
          <w:lang w:eastAsia="ja-JP"/>
        </w:rPr>
      </w:pPr>
      <w:r w:rsidRPr="00240B31">
        <w:rPr>
          <w:rFonts w:eastAsia="MS Mincho" w:cs="Arial"/>
          <w:lang w:eastAsia="ja-JP"/>
        </w:rPr>
        <w:t>contact the local water authority to establish:</w:t>
      </w:r>
    </w:p>
    <w:p w14:paraId="578CCD78"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how long the water will be off;</w:t>
      </w:r>
    </w:p>
    <w:p w14:paraId="4FB35F5E"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the possibility of an alternative supply.</w:t>
      </w:r>
    </w:p>
    <w:p w14:paraId="2F5E6CC5" w14:textId="77777777" w:rsidR="00D47B22" w:rsidRPr="00240B31" w:rsidRDefault="00D47B22" w:rsidP="004214AE">
      <w:pPr>
        <w:numPr>
          <w:ilvl w:val="0"/>
          <w:numId w:val="83"/>
        </w:numPr>
        <w:spacing w:before="120" w:line="240" w:lineRule="auto"/>
        <w:contextualSpacing/>
        <w:rPr>
          <w:rFonts w:eastAsia="MS Mincho" w:cs="Arial"/>
          <w:lang w:eastAsia="ja-JP"/>
        </w:rPr>
      </w:pPr>
      <w:r w:rsidRPr="00240B31">
        <w:rPr>
          <w:rFonts w:eastAsia="MS Mincho" w:cs="Arial"/>
          <w:lang w:eastAsia="ja-JP"/>
        </w:rPr>
        <w:t xml:space="preserve">in consultation with the Health and Safety Representative (if in place), decide </w:t>
      </w:r>
      <w:proofErr w:type="gramStart"/>
      <w:r w:rsidRPr="00240B31">
        <w:rPr>
          <w:rFonts w:eastAsia="MS Mincho" w:cs="Arial"/>
          <w:lang w:eastAsia="ja-JP"/>
        </w:rPr>
        <w:t>whether or not</w:t>
      </w:r>
      <w:proofErr w:type="gramEnd"/>
      <w:r w:rsidRPr="00240B31">
        <w:rPr>
          <w:rFonts w:eastAsia="MS Mincho" w:cs="Arial"/>
          <w:lang w:eastAsia="ja-JP"/>
        </w:rPr>
        <w:t xml:space="preserve"> keeping the worksite open will affect the health or compromise the safety of workers, other persons;</w:t>
      </w:r>
    </w:p>
    <w:p w14:paraId="547F9051" w14:textId="77777777" w:rsidR="00D47B22" w:rsidRPr="00240B31" w:rsidRDefault="00D47B22" w:rsidP="004214AE">
      <w:pPr>
        <w:numPr>
          <w:ilvl w:val="0"/>
          <w:numId w:val="83"/>
        </w:numPr>
        <w:spacing w:before="120" w:line="240" w:lineRule="auto"/>
        <w:contextualSpacing/>
        <w:rPr>
          <w:rFonts w:eastAsia="MS Mincho" w:cs="Arial"/>
          <w:lang w:eastAsia="ja-JP"/>
        </w:rPr>
      </w:pPr>
      <w:r w:rsidRPr="00240B31">
        <w:rPr>
          <w:rFonts w:eastAsia="MS Mincho" w:cs="Arial"/>
          <w:lang w:eastAsia="ja-JP"/>
        </w:rPr>
        <w:t>consider such issues as:</w:t>
      </w:r>
    </w:p>
    <w:p w14:paraId="3CD04998"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hygiene;</w:t>
      </w:r>
    </w:p>
    <w:p w14:paraId="1DA421B7"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whether or not certain areas can continue to function;</w:t>
      </w:r>
    </w:p>
    <w:p w14:paraId="3CAE269F"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provision of clean drinking water; and</w:t>
      </w:r>
    </w:p>
    <w:p w14:paraId="000C83FF"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firefighting capabilities.</w:t>
      </w:r>
    </w:p>
    <w:p w14:paraId="7B308621" w14:textId="77777777" w:rsidR="00D47B22" w:rsidRPr="00240B31" w:rsidRDefault="00D47B22" w:rsidP="004214AE">
      <w:pPr>
        <w:numPr>
          <w:ilvl w:val="0"/>
          <w:numId w:val="84"/>
        </w:numPr>
        <w:spacing w:before="120" w:line="240" w:lineRule="auto"/>
        <w:contextualSpacing/>
        <w:rPr>
          <w:rFonts w:eastAsia="MS Mincho" w:cs="Arial"/>
          <w:lang w:eastAsia="ja-JP"/>
        </w:rPr>
      </w:pPr>
      <w:r w:rsidRPr="00240B31">
        <w:rPr>
          <w:rFonts w:eastAsia="MS Mincho" w:cs="Arial"/>
          <w:lang w:eastAsia="ja-JP"/>
        </w:rPr>
        <w:t>notify the local fire service if fire hydrants and fire hose reels are affected.</w:t>
      </w:r>
    </w:p>
    <w:p w14:paraId="0F969E8C" w14:textId="77777777" w:rsidR="00D47B22" w:rsidRPr="00DA4296" w:rsidRDefault="00D47B22" w:rsidP="00D47B22">
      <w:pPr>
        <w:spacing w:line="240" w:lineRule="auto"/>
        <w:ind w:left="720"/>
        <w:contextualSpacing/>
        <w:rPr>
          <w:rFonts w:ascii="Noto Serif Armenian Light" w:eastAsia="MS Mincho" w:hAnsi="Noto Serif Armenian Light" w:cs="Arial"/>
          <w:lang w:eastAsia="ja-JP"/>
        </w:rPr>
      </w:pPr>
    </w:p>
    <w:p w14:paraId="204D1A08" w14:textId="77777777" w:rsidR="00D47B22" w:rsidRPr="00DA4296" w:rsidRDefault="00D47B22" w:rsidP="00D47B22">
      <w:pPr>
        <w:spacing w:line="240" w:lineRule="auto"/>
        <w:rPr>
          <w:rFonts w:ascii="Noto Serif Armenian Light" w:eastAsia="MS Mincho" w:hAnsi="Noto Serif Armenian Light" w:cs="Arial"/>
          <w:lang w:eastAsia="ja-JP"/>
        </w:rPr>
      </w:pPr>
    </w:p>
    <w:p w14:paraId="48EC6F16" w14:textId="77777777" w:rsidR="00D47B22" w:rsidRPr="00DA4296" w:rsidRDefault="00D47B22" w:rsidP="00D47B22">
      <w:pPr>
        <w:spacing w:line="240" w:lineRule="auto"/>
        <w:rPr>
          <w:rFonts w:ascii="Noto Serif Armenian Light" w:eastAsia="MS Mincho" w:hAnsi="Noto Serif Armenian Light" w:cs="Arial"/>
          <w:lang w:eastAsia="ja-JP"/>
        </w:rPr>
      </w:pPr>
    </w:p>
    <w:p w14:paraId="316E7217" w14:textId="77777777" w:rsidR="00D47B22" w:rsidRPr="00DA4296" w:rsidRDefault="00D47B22" w:rsidP="00D47B22">
      <w:pPr>
        <w:rPr>
          <w:rFonts w:ascii="Noto Serif Armenian Light" w:eastAsia="MS Mincho" w:hAnsi="Noto Serif Armenian Light" w:cs="Arial"/>
          <w:lang w:eastAsia="ja-JP"/>
        </w:rPr>
      </w:pPr>
      <w:r w:rsidRPr="00DA4296">
        <w:rPr>
          <w:rFonts w:ascii="Noto Serif Armenian Light" w:eastAsia="MS Mincho" w:hAnsi="Noto Serif Armenian Light" w:cs="Arial"/>
          <w:lang w:eastAsia="ja-JP"/>
        </w:rPr>
        <w:br w:type="page"/>
      </w:r>
    </w:p>
    <w:p w14:paraId="751BA0B0" w14:textId="77777777" w:rsidR="00D47B22" w:rsidRPr="00D66DA7" w:rsidRDefault="00D47B22" w:rsidP="00D47B22">
      <w:pPr>
        <w:pStyle w:val="Heading5"/>
      </w:pPr>
      <w:bookmarkStart w:id="197" w:name="_Toc49762252"/>
      <w:bookmarkStart w:id="198" w:name="_Toc51313838"/>
      <w:r w:rsidRPr="00D66DA7">
        <w:lastRenderedPageBreak/>
        <w:t>WEAPONS</w:t>
      </w:r>
      <w:bookmarkEnd w:id="197"/>
      <w:bookmarkEnd w:id="198"/>
    </w:p>
    <w:p w14:paraId="3FF072F4"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Any person who is aware of a weapon being brought to the worksite must:</w:t>
      </w:r>
    </w:p>
    <w:p w14:paraId="0676CD97" w14:textId="77777777" w:rsidR="00D47B22" w:rsidRPr="00240B31" w:rsidRDefault="00D47B22" w:rsidP="004214AE">
      <w:pPr>
        <w:numPr>
          <w:ilvl w:val="0"/>
          <w:numId w:val="85"/>
        </w:numPr>
        <w:spacing w:before="120" w:line="240" w:lineRule="auto"/>
        <w:contextualSpacing/>
        <w:rPr>
          <w:rFonts w:eastAsia="MS Mincho" w:cs="Arial"/>
          <w:lang w:eastAsia="ja-JP"/>
        </w:rPr>
      </w:pPr>
      <w:r w:rsidRPr="00240B31">
        <w:rPr>
          <w:rFonts w:eastAsia="MS Mincho" w:cs="Arial"/>
          <w:lang w:eastAsia="ja-JP"/>
        </w:rPr>
        <w:t>notify management immediately, informing them of:</w:t>
      </w:r>
    </w:p>
    <w:p w14:paraId="16B9D042"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the name of the suspected person who is in possession of the weapon;</w:t>
      </w:r>
    </w:p>
    <w:p w14:paraId="71772281"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where the weapon is located; and</w:t>
      </w:r>
    </w:p>
    <w:p w14:paraId="0273A75A" w14:textId="77777777" w:rsidR="00D47B22" w:rsidRPr="00240B31" w:rsidRDefault="00D47B22" w:rsidP="004214AE">
      <w:pPr>
        <w:pStyle w:val="ListParagraph"/>
        <w:numPr>
          <w:ilvl w:val="0"/>
          <w:numId w:val="87"/>
        </w:numPr>
        <w:spacing w:before="120" w:after="120"/>
        <w:rPr>
          <w:rFonts w:ascii="Work Sans" w:eastAsia="MS Mincho" w:hAnsi="Work Sans" w:cs="Arial"/>
          <w:lang w:eastAsia="ja-JP"/>
        </w:rPr>
      </w:pPr>
      <w:r w:rsidRPr="00240B31">
        <w:rPr>
          <w:rFonts w:ascii="Work Sans" w:eastAsia="MS Mincho" w:hAnsi="Work Sans" w:cs="Arial"/>
          <w:lang w:eastAsia="ja-JP"/>
        </w:rPr>
        <w:t>if the suspect has threatened anyone.</w:t>
      </w:r>
    </w:p>
    <w:p w14:paraId="29E7DE2B" w14:textId="77777777" w:rsidR="00D47B22" w:rsidRPr="00240B31" w:rsidRDefault="00D47B22" w:rsidP="00D47B22">
      <w:pPr>
        <w:spacing w:after="0" w:line="240" w:lineRule="auto"/>
        <w:rPr>
          <w:rFonts w:eastAsia="MS Mincho" w:cs="Arial"/>
          <w:lang w:eastAsia="ja-JP"/>
        </w:rPr>
      </w:pPr>
    </w:p>
    <w:p w14:paraId="3F42F37C" w14:textId="77777777" w:rsidR="00D47B22" w:rsidRPr="00240B31" w:rsidRDefault="00D47B22" w:rsidP="00D47B22">
      <w:pPr>
        <w:rPr>
          <w:rFonts w:eastAsia="MS Mincho"/>
          <w:b/>
          <w:lang w:eastAsia="ja-JP"/>
        </w:rPr>
      </w:pPr>
      <w:r w:rsidRPr="00240B31">
        <w:rPr>
          <w:rFonts w:eastAsia="MS Mincho"/>
          <w:b/>
          <w:lang w:eastAsia="ja-JP"/>
        </w:rPr>
        <w:t>MANAGEMENT</w:t>
      </w:r>
    </w:p>
    <w:p w14:paraId="0683C10E" w14:textId="77777777" w:rsidR="00D47B22" w:rsidRPr="00240B31" w:rsidRDefault="00D47B22" w:rsidP="00D47B22">
      <w:pPr>
        <w:spacing w:line="240" w:lineRule="auto"/>
        <w:rPr>
          <w:rFonts w:eastAsia="MS Mincho" w:cs="Arial"/>
          <w:lang w:eastAsia="ja-JP"/>
        </w:rPr>
      </w:pPr>
      <w:r w:rsidRPr="00240B31">
        <w:rPr>
          <w:rFonts w:eastAsia="MS Mincho" w:cs="Arial"/>
          <w:lang w:eastAsia="ja-JP"/>
        </w:rPr>
        <w:t>The Manager will:</w:t>
      </w:r>
    </w:p>
    <w:p w14:paraId="0791E3DF" w14:textId="77777777" w:rsidR="00D47B22" w:rsidRPr="00240B31" w:rsidRDefault="00D47B22" w:rsidP="004214AE">
      <w:pPr>
        <w:numPr>
          <w:ilvl w:val="0"/>
          <w:numId w:val="86"/>
        </w:numPr>
        <w:spacing w:before="120" w:line="240" w:lineRule="auto"/>
        <w:contextualSpacing/>
        <w:rPr>
          <w:rFonts w:eastAsia="MS Mincho" w:cs="Arial"/>
          <w:lang w:eastAsia="ja-JP"/>
        </w:rPr>
      </w:pPr>
      <w:r w:rsidRPr="00240B31">
        <w:rPr>
          <w:rFonts w:eastAsia="MS Mincho" w:cs="Arial"/>
          <w:lang w:eastAsia="ja-JP"/>
        </w:rPr>
        <w:t>call the police if a weapon is suspected or has been viewed by a reasonable person, to be in the worksite;</w:t>
      </w:r>
    </w:p>
    <w:p w14:paraId="41877C01" w14:textId="77777777" w:rsidR="00D47B22" w:rsidRPr="00240B31" w:rsidRDefault="00D47B22" w:rsidP="004214AE">
      <w:pPr>
        <w:numPr>
          <w:ilvl w:val="0"/>
          <w:numId w:val="86"/>
        </w:numPr>
        <w:spacing w:before="120" w:line="240" w:lineRule="auto"/>
        <w:contextualSpacing/>
        <w:rPr>
          <w:rFonts w:eastAsia="MS Mincho" w:cs="Arial"/>
          <w:lang w:eastAsia="ja-JP"/>
        </w:rPr>
      </w:pPr>
      <w:r w:rsidRPr="00240B31">
        <w:rPr>
          <w:rFonts w:eastAsia="MS Mincho" w:cs="Arial"/>
          <w:lang w:eastAsia="ja-JP"/>
        </w:rPr>
        <w:t>if situation warrants, isolate the suspect or the area until the police arrive;</w:t>
      </w:r>
    </w:p>
    <w:p w14:paraId="05AD1439" w14:textId="77777777" w:rsidR="00D47B22" w:rsidRPr="00240B31" w:rsidRDefault="00D47B22" w:rsidP="004214AE">
      <w:pPr>
        <w:numPr>
          <w:ilvl w:val="0"/>
          <w:numId w:val="86"/>
        </w:numPr>
        <w:spacing w:before="120" w:line="240" w:lineRule="auto"/>
        <w:contextualSpacing/>
        <w:rPr>
          <w:rFonts w:eastAsia="MS Mincho" w:cs="Arial"/>
          <w:lang w:eastAsia="ja-JP"/>
        </w:rPr>
      </w:pPr>
      <w:r w:rsidRPr="00240B31">
        <w:rPr>
          <w:rFonts w:eastAsia="MS Mincho" w:cs="Arial"/>
          <w:lang w:eastAsia="ja-JP"/>
        </w:rPr>
        <w:t>assign a person to keep detailed notes of all events and why a search was conducted;</w:t>
      </w:r>
    </w:p>
    <w:p w14:paraId="5BED8AB9" w14:textId="77777777" w:rsidR="00D47B22" w:rsidRPr="00240B31" w:rsidRDefault="00D47B22" w:rsidP="004214AE">
      <w:pPr>
        <w:numPr>
          <w:ilvl w:val="0"/>
          <w:numId w:val="86"/>
        </w:numPr>
        <w:spacing w:before="120" w:line="240" w:lineRule="auto"/>
        <w:contextualSpacing/>
        <w:rPr>
          <w:rFonts w:eastAsia="MS Mincho" w:cs="Arial"/>
          <w:lang w:eastAsia="ja-JP"/>
        </w:rPr>
      </w:pPr>
      <w:r w:rsidRPr="00240B31">
        <w:rPr>
          <w:rFonts w:eastAsia="MS Mincho" w:cs="Arial"/>
          <w:lang w:eastAsia="ja-JP"/>
        </w:rPr>
        <w:t>notify parents/caregivers if the suspect is a student - explain why a search was conducted and the results of the search;</w:t>
      </w:r>
    </w:p>
    <w:p w14:paraId="42EFC801" w14:textId="77777777" w:rsidR="00D47B22" w:rsidRPr="00240B31" w:rsidRDefault="00D47B22" w:rsidP="004214AE">
      <w:pPr>
        <w:numPr>
          <w:ilvl w:val="0"/>
          <w:numId w:val="86"/>
        </w:numPr>
        <w:spacing w:before="120" w:line="240" w:lineRule="auto"/>
        <w:contextualSpacing/>
        <w:rPr>
          <w:rFonts w:eastAsia="MS Mincho" w:cs="Arial"/>
          <w:lang w:eastAsia="ja-JP"/>
        </w:rPr>
      </w:pPr>
      <w:r w:rsidRPr="00240B31">
        <w:rPr>
          <w:rFonts w:eastAsia="MS Mincho" w:cs="Arial"/>
          <w:lang w:eastAsia="ja-JP"/>
        </w:rPr>
        <w:t>avoid confrontation and not attempt to disarm the suspect; and</w:t>
      </w:r>
    </w:p>
    <w:p w14:paraId="03D89E51" w14:textId="77777777" w:rsidR="00D47B22" w:rsidRPr="00240B31" w:rsidRDefault="00D47B22" w:rsidP="004214AE">
      <w:pPr>
        <w:numPr>
          <w:ilvl w:val="0"/>
          <w:numId w:val="86"/>
        </w:numPr>
        <w:spacing w:before="120" w:line="240" w:lineRule="auto"/>
        <w:contextualSpacing/>
        <w:rPr>
          <w:rFonts w:eastAsia="MS Mincho" w:cs="Arial"/>
          <w:lang w:eastAsia="ja-JP"/>
        </w:rPr>
      </w:pPr>
      <w:r w:rsidRPr="00240B31">
        <w:rPr>
          <w:rFonts w:eastAsia="MS Mincho" w:cs="Arial"/>
          <w:lang w:eastAsia="ja-JP"/>
        </w:rPr>
        <w:t>back away with arms up and remain calm.</w:t>
      </w:r>
    </w:p>
    <w:p w14:paraId="283E35A3" w14:textId="77777777" w:rsidR="00D47B22" w:rsidRPr="00240B31" w:rsidRDefault="00D47B22" w:rsidP="00D47B22">
      <w:pPr>
        <w:spacing w:line="240" w:lineRule="auto"/>
        <w:rPr>
          <w:rFonts w:eastAsia="MS Mincho" w:cs="Arial"/>
          <w:lang w:eastAsia="ja-JP"/>
        </w:rPr>
      </w:pPr>
    </w:p>
    <w:p w14:paraId="759C6822" w14:textId="77777777" w:rsidR="00D47B22" w:rsidRPr="00DA4296" w:rsidRDefault="00D47B22" w:rsidP="00D47B22">
      <w:pPr>
        <w:spacing w:line="240" w:lineRule="auto"/>
        <w:rPr>
          <w:rFonts w:ascii="Noto Serif Armenian Light" w:eastAsia="MS Mincho" w:hAnsi="Noto Serif Armenian Light" w:cs="Arial"/>
          <w:lang w:eastAsia="ja-JP"/>
        </w:rPr>
      </w:pPr>
    </w:p>
    <w:p w14:paraId="0C53C9DB" w14:textId="77777777" w:rsidR="00D47B22" w:rsidRPr="00DA4296" w:rsidRDefault="00D47B22" w:rsidP="00D47B22">
      <w:pPr>
        <w:spacing w:line="240" w:lineRule="auto"/>
        <w:rPr>
          <w:rFonts w:ascii="Noto Serif Armenian Light" w:eastAsia="MS Mincho" w:hAnsi="Noto Serif Armenian Light" w:cs="Arial"/>
          <w:lang w:eastAsia="ja-JP"/>
        </w:rPr>
      </w:pPr>
    </w:p>
    <w:p w14:paraId="05738073" w14:textId="77777777" w:rsidR="00D47B22" w:rsidRPr="00DA4296" w:rsidRDefault="00D47B22" w:rsidP="00D47B22">
      <w:pPr>
        <w:spacing w:after="200" w:line="276" w:lineRule="auto"/>
        <w:rPr>
          <w:rFonts w:ascii="Noto Serif Armenian Light" w:eastAsia="MS Mincho" w:hAnsi="Noto Serif Armenian Light" w:cs="Arial"/>
          <w:lang w:eastAsia="ja-JP"/>
        </w:rPr>
      </w:pPr>
      <w:r w:rsidRPr="00DA4296">
        <w:rPr>
          <w:rFonts w:ascii="Noto Serif Armenian Light" w:eastAsia="MS Mincho" w:hAnsi="Noto Serif Armenian Light" w:cs="Arial"/>
          <w:lang w:eastAsia="ja-JP"/>
        </w:rPr>
        <w:br w:type="page"/>
      </w:r>
    </w:p>
    <w:p w14:paraId="36F94B78" w14:textId="77777777" w:rsidR="00586818" w:rsidRPr="00586818" w:rsidRDefault="00586818" w:rsidP="004214AE">
      <w:pPr>
        <w:pStyle w:val="Heading2"/>
        <w:numPr>
          <w:ilvl w:val="1"/>
          <w:numId w:val="106"/>
        </w:numPr>
      </w:pPr>
      <w:bookmarkStart w:id="199" w:name="_Toc90033297"/>
      <w:bookmarkStart w:id="200" w:name="_Toc230077309"/>
      <w:r w:rsidRPr="00586818">
        <w:lastRenderedPageBreak/>
        <w:t>APPENDIX 3:  Evacuation Diagram/s</w:t>
      </w:r>
      <w:bookmarkEnd w:id="199"/>
      <w:bookmarkEnd w:id="20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98"/>
        <w:gridCol w:w="2640"/>
        <w:gridCol w:w="3321"/>
        <w:gridCol w:w="2640"/>
      </w:tblGrid>
      <w:tr w:rsidR="00586818" w:rsidRPr="00240B31" w14:paraId="24C56940" w14:textId="77777777" w:rsidTr="00586818">
        <w:tc>
          <w:tcPr>
            <w:tcW w:w="784" w:type="pct"/>
            <w:tcBorders>
              <w:right w:val="single" w:sz="4" w:space="0" w:color="auto"/>
            </w:tcBorders>
            <w:shd w:val="clear" w:color="auto" w:fill="D9D9D9" w:themeFill="background1" w:themeFillShade="D9"/>
          </w:tcPr>
          <w:p w14:paraId="14D11230" w14:textId="77777777" w:rsidR="00586818" w:rsidRPr="00240B31" w:rsidRDefault="00586818" w:rsidP="007E5DB9">
            <w:r w:rsidRPr="00240B31">
              <w:t xml:space="preserve">Building Name:  </w:t>
            </w:r>
          </w:p>
        </w:tc>
        <w:tc>
          <w:tcPr>
            <w:tcW w:w="1294" w:type="pct"/>
            <w:tcBorders>
              <w:top w:val="single" w:sz="4" w:space="0" w:color="auto"/>
              <w:left w:val="single" w:sz="4" w:space="0" w:color="auto"/>
              <w:bottom w:val="single" w:sz="4" w:space="0" w:color="auto"/>
              <w:right w:val="single" w:sz="4" w:space="0" w:color="auto"/>
            </w:tcBorders>
            <w:vAlign w:val="center"/>
          </w:tcPr>
          <w:p w14:paraId="33B37BE0" w14:textId="77777777" w:rsidR="00586818" w:rsidRPr="00240B31" w:rsidRDefault="00586818" w:rsidP="007E5DB9">
            <w:pPr>
              <w:rPr>
                <w:b/>
                <w:highlight w:val="yellow"/>
              </w:rPr>
            </w:pPr>
          </w:p>
        </w:tc>
        <w:tc>
          <w:tcPr>
            <w:tcW w:w="1628" w:type="pct"/>
            <w:tcBorders>
              <w:left w:val="single" w:sz="4" w:space="0" w:color="auto"/>
              <w:right w:val="single" w:sz="4" w:space="0" w:color="auto"/>
            </w:tcBorders>
            <w:shd w:val="clear" w:color="auto" w:fill="D9D9D9" w:themeFill="background1" w:themeFillShade="D9"/>
            <w:vAlign w:val="center"/>
          </w:tcPr>
          <w:p w14:paraId="07A4224F" w14:textId="77777777" w:rsidR="00586818" w:rsidRPr="00240B31" w:rsidRDefault="00586818" w:rsidP="007E5DB9">
            <w:pPr>
              <w:jc w:val="center"/>
              <w:rPr>
                <w:b/>
                <w:highlight w:val="yellow"/>
              </w:rPr>
            </w:pPr>
            <w:r w:rsidRPr="00240B31">
              <w:rPr>
                <w:rFonts w:cs="Arial"/>
              </w:rPr>
              <w:t>Date Evacuation Diagram Validated</w:t>
            </w:r>
            <w:r w:rsidRPr="00240B31">
              <w:rPr>
                <w:rFonts w:cs="Arial"/>
                <w:sz w:val="24"/>
                <w:szCs w:val="24"/>
              </w:rPr>
              <w:t xml:space="preserve">:  </w:t>
            </w:r>
          </w:p>
        </w:tc>
        <w:tc>
          <w:tcPr>
            <w:tcW w:w="1294" w:type="pct"/>
            <w:tcBorders>
              <w:top w:val="single" w:sz="4" w:space="0" w:color="auto"/>
              <w:left w:val="single" w:sz="4" w:space="0" w:color="auto"/>
              <w:bottom w:val="single" w:sz="4" w:space="0" w:color="auto"/>
              <w:right w:val="single" w:sz="4" w:space="0" w:color="auto"/>
            </w:tcBorders>
            <w:vAlign w:val="center"/>
          </w:tcPr>
          <w:p w14:paraId="3EC4F3AF" w14:textId="77777777" w:rsidR="00586818" w:rsidRPr="00240B31" w:rsidRDefault="00586818" w:rsidP="007E5DB9">
            <w:pPr>
              <w:rPr>
                <w:b/>
                <w:highlight w:val="yellow"/>
              </w:rPr>
            </w:pPr>
          </w:p>
        </w:tc>
      </w:tr>
    </w:tbl>
    <w:p w14:paraId="44638C93" w14:textId="77777777" w:rsidR="00586818" w:rsidRPr="00240B31" w:rsidRDefault="00586818" w:rsidP="00586818">
      <w:pPr>
        <w:ind w:left="-142"/>
        <w:rPr>
          <w:rFonts w:cs="Arial"/>
          <w:highlight w:val="lightGray"/>
        </w:rPr>
      </w:pPr>
    </w:p>
    <w:p w14:paraId="3A14B274" w14:textId="77777777" w:rsidR="00586818" w:rsidRPr="00240B31" w:rsidRDefault="00586818" w:rsidP="00586818">
      <w:pPr>
        <w:ind w:left="-142"/>
        <w:rPr>
          <w:rFonts w:cs="Arial"/>
          <w:highlight w:val="lightGray"/>
        </w:rPr>
      </w:pPr>
    </w:p>
    <w:p w14:paraId="470ED7D1" w14:textId="77777777" w:rsidR="00586818" w:rsidRPr="00240B31" w:rsidRDefault="00586818" w:rsidP="00586818">
      <w:pPr>
        <w:ind w:left="-142"/>
        <w:rPr>
          <w:rFonts w:cs="Arial"/>
          <w:highlight w:val="lightGray"/>
        </w:rPr>
      </w:pPr>
    </w:p>
    <w:p w14:paraId="1F7A584D" w14:textId="77777777" w:rsidR="00586818" w:rsidRPr="00240B31" w:rsidRDefault="00586818" w:rsidP="00586818">
      <w:pPr>
        <w:ind w:left="-142"/>
        <w:jc w:val="center"/>
        <w:rPr>
          <w:rFonts w:cs="Arial"/>
          <w:color w:val="0070C0"/>
          <w:highlight w:val="lightGray"/>
        </w:rPr>
      </w:pPr>
      <w:r w:rsidRPr="00240B31">
        <w:rPr>
          <w:rFonts w:cs="Arial"/>
          <w:color w:val="0070C0"/>
          <w:highlight w:val="lightGray"/>
        </w:rPr>
        <w:t>Insert a detailed evacuation diagram here.</w:t>
      </w:r>
    </w:p>
    <w:p w14:paraId="339A409D" w14:textId="77777777" w:rsidR="00586818" w:rsidRPr="00240B31" w:rsidRDefault="00586818" w:rsidP="00586818">
      <w:pPr>
        <w:ind w:left="-142"/>
        <w:jc w:val="center"/>
        <w:rPr>
          <w:rFonts w:cs="Arial"/>
          <w:color w:val="0070C0"/>
          <w:highlight w:val="lightGray"/>
        </w:rPr>
      </w:pPr>
      <w:r w:rsidRPr="00240B31">
        <w:rPr>
          <w:rFonts w:cs="Arial"/>
          <w:color w:val="0070C0"/>
          <w:highlight w:val="lightGray"/>
        </w:rPr>
        <w:t>If the worksite is large, all applicable diagrams are to be inserted here.</w:t>
      </w:r>
    </w:p>
    <w:p w14:paraId="3FAD9B2E" w14:textId="77777777" w:rsidR="00586818" w:rsidRPr="00240B31" w:rsidRDefault="00586818" w:rsidP="00586818">
      <w:pPr>
        <w:ind w:left="-142"/>
        <w:rPr>
          <w:rFonts w:cs="Arial"/>
          <w:highlight w:val="lightGray"/>
        </w:rPr>
      </w:pPr>
    </w:p>
    <w:p w14:paraId="02270CE1" w14:textId="77777777" w:rsidR="00586818" w:rsidRPr="00586818" w:rsidRDefault="00586818" w:rsidP="00586818">
      <w:pPr>
        <w:spacing w:after="0" w:line="240" w:lineRule="auto"/>
        <w:ind w:left="567"/>
        <w:jc w:val="center"/>
        <w:rPr>
          <w:rFonts w:ascii="Noto Serif Armenian Light" w:eastAsia="Times New Roman" w:hAnsi="Noto Serif Armenian Light" w:cs="Arial"/>
        </w:rPr>
      </w:pPr>
    </w:p>
    <w:p w14:paraId="2F25CD0F" w14:textId="77777777" w:rsidR="00586818" w:rsidRPr="00586818" w:rsidRDefault="00586818" w:rsidP="00586818">
      <w:pPr>
        <w:spacing w:after="0" w:line="240" w:lineRule="auto"/>
        <w:jc w:val="both"/>
        <w:rPr>
          <w:rFonts w:ascii="Noto Serif Armenian Light" w:eastAsia="Times New Roman" w:hAnsi="Noto Serif Armenian Light" w:cs="Arial"/>
          <w:i/>
          <w:color w:val="666666" w:themeColor="accent5" w:themeTint="99"/>
        </w:rPr>
      </w:pPr>
    </w:p>
    <w:p w14:paraId="58389091" w14:textId="77777777" w:rsidR="00586818" w:rsidRPr="00586818" w:rsidRDefault="00586818" w:rsidP="00586818">
      <w:pPr>
        <w:spacing w:after="200" w:line="276" w:lineRule="auto"/>
        <w:rPr>
          <w:rFonts w:ascii="Noto Serif Armenian Light" w:eastAsia="Times New Roman" w:hAnsi="Noto Serif Armenian Light" w:cs="Arial"/>
        </w:rPr>
      </w:pPr>
      <w:r w:rsidRPr="00586818">
        <w:rPr>
          <w:rFonts w:ascii="Noto Serif Armenian Light" w:eastAsia="Times New Roman" w:hAnsi="Noto Serif Armenian Light" w:cs="Arial"/>
        </w:rPr>
        <w:br w:type="page"/>
      </w:r>
    </w:p>
    <w:p w14:paraId="3CBE118A" w14:textId="77777777" w:rsidR="00586818" w:rsidRPr="00586818" w:rsidRDefault="00586818" w:rsidP="004214AE">
      <w:pPr>
        <w:pStyle w:val="Heading2"/>
        <w:numPr>
          <w:ilvl w:val="1"/>
          <w:numId w:val="107"/>
        </w:numPr>
      </w:pPr>
      <w:bookmarkStart w:id="201" w:name="_Toc90033298"/>
      <w:bookmarkStart w:id="202" w:name="_Toc230077310"/>
      <w:r w:rsidRPr="00586818">
        <w:lastRenderedPageBreak/>
        <w:t>APPENDIX 4:  Emergency Kit Checklist</w:t>
      </w:r>
      <w:bookmarkEnd w:id="201"/>
      <w:bookmarkEnd w:id="202"/>
    </w:p>
    <w:p w14:paraId="2520EFE3" w14:textId="77777777" w:rsidR="00586818" w:rsidRPr="009F72C1" w:rsidRDefault="00586818" w:rsidP="00586818">
      <w:pPr>
        <w:rPr>
          <w:i/>
          <w:color w:val="0070C0"/>
        </w:rPr>
      </w:pPr>
      <w:r w:rsidRPr="009F72C1">
        <w:rPr>
          <w:i/>
          <w:color w:val="0070C0"/>
        </w:rPr>
        <w:t>To be modified to suit your business needs.</w:t>
      </w:r>
    </w:p>
    <w:p w14:paraId="7B9F9E92" w14:textId="77777777" w:rsidR="00586818" w:rsidRPr="009F72C1" w:rsidRDefault="00586818" w:rsidP="00586818">
      <w:pPr>
        <w:rPr>
          <w:i/>
          <w:color w:val="0070C0"/>
        </w:rPr>
      </w:pPr>
      <w:r w:rsidRPr="009F72C1">
        <w:rPr>
          <w:i/>
          <w:color w:val="0070C0"/>
        </w:rPr>
        <w:t>This is an example for a school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F1FF"/>
        <w:tblLook w:val="04A0" w:firstRow="1" w:lastRow="0" w:firstColumn="1" w:lastColumn="0" w:noHBand="0" w:noVBand="1"/>
      </w:tblPr>
      <w:tblGrid>
        <w:gridCol w:w="3496"/>
        <w:gridCol w:w="5240"/>
        <w:gridCol w:w="1458"/>
      </w:tblGrid>
      <w:tr w:rsidR="00586818" w:rsidRPr="009F72C1" w14:paraId="15944F6F"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cPr>
          <w:p w14:paraId="35932F57" w14:textId="77777777" w:rsidR="00586818" w:rsidRPr="009F72C1" w:rsidRDefault="00586818" w:rsidP="007E5DB9">
            <w:pPr>
              <w:spacing w:before="60" w:after="60" w:line="240" w:lineRule="auto"/>
              <w:rPr>
                <w:rFonts w:cs="Arial"/>
                <w:b/>
              </w:rPr>
            </w:pPr>
            <w:r w:rsidRPr="009F72C1">
              <w:rPr>
                <w:rFonts w:cs="Arial"/>
                <w:b/>
              </w:rPr>
              <w:t>The Emergency Kit Contains:</w:t>
            </w:r>
          </w:p>
        </w:tc>
        <w:tc>
          <w:tcPr>
            <w:tcW w:w="715" w:type="pct"/>
            <w:tcBorders>
              <w:top w:val="single" w:sz="4" w:space="0" w:color="auto"/>
              <w:left w:val="single" w:sz="4" w:space="0" w:color="auto"/>
              <w:bottom w:val="single" w:sz="4" w:space="0" w:color="auto"/>
              <w:right w:val="single" w:sz="4" w:space="0" w:color="auto"/>
            </w:tcBorders>
            <w:shd w:val="clear" w:color="auto" w:fill="FFFFFF" w:themeFill="accent6"/>
          </w:tcPr>
          <w:p w14:paraId="6A8BF073" w14:textId="77777777" w:rsidR="00586818" w:rsidRPr="009F72C1" w:rsidRDefault="00586818" w:rsidP="007E5DB9">
            <w:pPr>
              <w:pStyle w:val="StyleTable-ColumnHeadingBefore6ptAfter6pt"/>
              <w:tabs>
                <w:tab w:val="clear" w:pos="205"/>
              </w:tabs>
              <w:spacing w:line="220" w:lineRule="atLeast"/>
              <w:ind w:left="34"/>
              <w:jc w:val="center"/>
              <w:rPr>
                <w:rFonts w:ascii="Work Sans" w:hAnsi="Work Sans" w:cs="Arial"/>
                <w:color w:val="auto"/>
                <w:sz w:val="22"/>
                <w:szCs w:val="22"/>
              </w:rPr>
            </w:pPr>
            <w:r w:rsidRPr="009F72C1">
              <w:rPr>
                <w:rFonts w:ascii="Work Sans" w:hAnsi="Work Sans" w:cs="Arial"/>
                <w:color w:val="auto"/>
                <w:sz w:val="22"/>
                <w:szCs w:val="22"/>
              </w:rPr>
              <w:sym w:font="Wingdings" w:char="F0FC"/>
            </w:r>
          </w:p>
        </w:tc>
      </w:tr>
      <w:tr w:rsidR="00586818" w:rsidRPr="009F72C1" w14:paraId="11BD1240"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75B81F20" w14:textId="77777777" w:rsidR="00586818" w:rsidRPr="009F72C1" w:rsidRDefault="00586818" w:rsidP="007E5DB9">
            <w:pPr>
              <w:spacing w:before="60" w:after="60" w:line="240" w:lineRule="auto"/>
              <w:rPr>
                <w:rFonts w:cs="Arial"/>
                <w:sz w:val="20"/>
                <w:szCs w:val="20"/>
              </w:rPr>
            </w:pPr>
            <w:r w:rsidRPr="009F72C1">
              <w:rPr>
                <w:rFonts w:cs="Arial"/>
                <w:sz w:val="20"/>
                <w:szCs w:val="20"/>
              </w:rPr>
              <w:t>Student data and parent contact information (contained in EMP)</w:t>
            </w:r>
          </w:p>
        </w:tc>
        <w:tc>
          <w:tcPr>
            <w:tcW w:w="715" w:type="pct"/>
            <w:tcBorders>
              <w:top w:val="single" w:sz="4" w:space="0" w:color="auto"/>
              <w:left w:val="single" w:sz="4" w:space="0" w:color="auto"/>
              <w:bottom w:val="single" w:sz="4" w:space="0" w:color="auto"/>
              <w:right w:val="single" w:sz="4" w:space="0" w:color="auto"/>
            </w:tcBorders>
          </w:tcPr>
          <w:p w14:paraId="338F0B9B" w14:textId="77777777" w:rsidR="00586818" w:rsidRPr="009F72C1" w:rsidRDefault="00586818" w:rsidP="007E5DB9">
            <w:pPr>
              <w:ind w:left="34"/>
              <w:jc w:val="center"/>
              <w:rPr>
                <w:rFonts w:cs="Arial"/>
                <w:sz w:val="20"/>
                <w:szCs w:val="20"/>
              </w:rPr>
            </w:pPr>
          </w:p>
        </w:tc>
      </w:tr>
      <w:tr w:rsidR="00586818" w:rsidRPr="009F72C1" w14:paraId="4E9288E9"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1D71EC08" w14:textId="77777777" w:rsidR="00586818" w:rsidRPr="009F72C1" w:rsidRDefault="00586818" w:rsidP="007E5DB9">
            <w:pPr>
              <w:spacing w:before="60" w:after="60" w:line="240" w:lineRule="auto"/>
              <w:rPr>
                <w:rFonts w:cs="Arial"/>
                <w:sz w:val="20"/>
                <w:szCs w:val="20"/>
              </w:rPr>
            </w:pPr>
            <w:r w:rsidRPr="009F72C1">
              <w:rPr>
                <w:rFonts w:cs="Arial"/>
                <w:sz w:val="20"/>
                <w:szCs w:val="20"/>
              </w:rPr>
              <w:t>Student and staff with special needs list (contained in EMP) including any student medications</w:t>
            </w:r>
          </w:p>
        </w:tc>
        <w:tc>
          <w:tcPr>
            <w:tcW w:w="715" w:type="pct"/>
            <w:tcBorders>
              <w:top w:val="single" w:sz="4" w:space="0" w:color="auto"/>
              <w:left w:val="single" w:sz="4" w:space="0" w:color="auto"/>
              <w:bottom w:val="single" w:sz="4" w:space="0" w:color="auto"/>
              <w:right w:val="single" w:sz="4" w:space="0" w:color="auto"/>
            </w:tcBorders>
          </w:tcPr>
          <w:p w14:paraId="3678AD06" w14:textId="77777777" w:rsidR="00586818" w:rsidRPr="009F72C1" w:rsidRDefault="00586818" w:rsidP="007E5DB9">
            <w:pPr>
              <w:ind w:left="34"/>
              <w:jc w:val="center"/>
              <w:rPr>
                <w:rFonts w:cs="Arial"/>
                <w:sz w:val="20"/>
                <w:szCs w:val="20"/>
              </w:rPr>
            </w:pPr>
          </w:p>
        </w:tc>
      </w:tr>
      <w:tr w:rsidR="00586818" w:rsidRPr="009F72C1" w14:paraId="7C9DC51A"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669B224B" w14:textId="77777777" w:rsidR="00586818" w:rsidRPr="009F72C1" w:rsidRDefault="00586818" w:rsidP="007E5DB9">
            <w:pPr>
              <w:spacing w:before="60" w:after="60" w:line="240" w:lineRule="auto"/>
              <w:rPr>
                <w:rFonts w:cs="Arial"/>
                <w:sz w:val="20"/>
                <w:szCs w:val="20"/>
              </w:rPr>
            </w:pPr>
            <w:r w:rsidRPr="009F72C1">
              <w:rPr>
                <w:rFonts w:cs="Arial"/>
                <w:sz w:val="20"/>
                <w:szCs w:val="20"/>
              </w:rPr>
              <w:t>Staff contact information</w:t>
            </w:r>
          </w:p>
        </w:tc>
        <w:tc>
          <w:tcPr>
            <w:tcW w:w="715" w:type="pct"/>
            <w:tcBorders>
              <w:top w:val="single" w:sz="4" w:space="0" w:color="auto"/>
              <w:left w:val="single" w:sz="4" w:space="0" w:color="auto"/>
              <w:bottom w:val="single" w:sz="4" w:space="0" w:color="auto"/>
              <w:right w:val="single" w:sz="4" w:space="0" w:color="auto"/>
            </w:tcBorders>
          </w:tcPr>
          <w:p w14:paraId="687F744E" w14:textId="77777777" w:rsidR="00586818" w:rsidRPr="009F72C1" w:rsidRDefault="00586818" w:rsidP="007E5DB9">
            <w:pPr>
              <w:ind w:left="34"/>
              <w:jc w:val="center"/>
              <w:rPr>
                <w:rFonts w:cs="Arial"/>
                <w:sz w:val="20"/>
                <w:szCs w:val="20"/>
              </w:rPr>
            </w:pPr>
          </w:p>
        </w:tc>
      </w:tr>
      <w:tr w:rsidR="00586818" w:rsidRPr="009F72C1" w14:paraId="11A3A887"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4B9F5E72" w14:textId="77777777" w:rsidR="00586818" w:rsidRPr="009F72C1" w:rsidRDefault="00586818" w:rsidP="007E5DB9">
            <w:pPr>
              <w:spacing w:before="60" w:after="60" w:line="240" w:lineRule="auto"/>
              <w:rPr>
                <w:rFonts w:cs="Arial"/>
                <w:sz w:val="20"/>
                <w:szCs w:val="20"/>
              </w:rPr>
            </w:pPr>
            <w:r w:rsidRPr="009F72C1">
              <w:rPr>
                <w:rFonts w:cs="Arial"/>
                <w:sz w:val="20"/>
                <w:szCs w:val="20"/>
              </w:rPr>
              <w:t>Student Release Forms/sign out book</w:t>
            </w:r>
          </w:p>
        </w:tc>
        <w:tc>
          <w:tcPr>
            <w:tcW w:w="715" w:type="pct"/>
            <w:tcBorders>
              <w:top w:val="single" w:sz="4" w:space="0" w:color="auto"/>
              <w:left w:val="single" w:sz="4" w:space="0" w:color="auto"/>
              <w:bottom w:val="single" w:sz="4" w:space="0" w:color="auto"/>
              <w:right w:val="single" w:sz="4" w:space="0" w:color="auto"/>
            </w:tcBorders>
          </w:tcPr>
          <w:p w14:paraId="3BF719C0" w14:textId="77777777" w:rsidR="00586818" w:rsidRPr="009F72C1" w:rsidRDefault="00586818" w:rsidP="007E5DB9">
            <w:pPr>
              <w:ind w:left="34"/>
              <w:jc w:val="center"/>
              <w:rPr>
                <w:rFonts w:cs="Arial"/>
                <w:sz w:val="20"/>
                <w:szCs w:val="20"/>
              </w:rPr>
            </w:pPr>
          </w:p>
        </w:tc>
      </w:tr>
      <w:tr w:rsidR="00586818" w:rsidRPr="009F72C1" w14:paraId="6CEC49E7"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4E850B59" w14:textId="77777777" w:rsidR="00586818" w:rsidRPr="009F72C1" w:rsidRDefault="00586818" w:rsidP="007E5DB9">
            <w:pPr>
              <w:spacing w:before="60" w:after="60" w:line="240" w:lineRule="auto"/>
              <w:rPr>
                <w:rFonts w:cs="Arial"/>
                <w:sz w:val="20"/>
                <w:szCs w:val="20"/>
              </w:rPr>
            </w:pPr>
            <w:r w:rsidRPr="009F72C1">
              <w:rPr>
                <w:rFonts w:cs="Arial"/>
                <w:sz w:val="20"/>
                <w:szCs w:val="20"/>
              </w:rPr>
              <w:t>List of staff on the ECO</w:t>
            </w:r>
          </w:p>
        </w:tc>
        <w:tc>
          <w:tcPr>
            <w:tcW w:w="715" w:type="pct"/>
            <w:tcBorders>
              <w:top w:val="single" w:sz="4" w:space="0" w:color="auto"/>
              <w:left w:val="single" w:sz="4" w:space="0" w:color="auto"/>
              <w:bottom w:val="single" w:sz="4" w:space="0" w:color="auto"/>
              <w:right w:val="single" w:sz="4" w:space="0" w:color="auto"/>
            </w:tcBorders>
          </w:tcPr>
          <w:p w14:paraId="61113A09" w14:textId="77777777" w:rsidR="00586818" w:rsidRPr="009F72C1" w:rsidRDefault="00586818" w:rsidP="007E5DB9">
            <w:pPr>
              <w:ind w:left="34"/>
              <w:jc w:val="center"/>
              <w:rPr>
                <w:rFonts w:cs="Arial"/>
                <w:sz w:val="20"/>
                <w:szCs w:val="20"/>
              </w:rPr>
            </w:pPr>
          </w:p>
        </w:tc>
      </w:tr>
      <w:tr w:rsidR="00586818" w:rsidRPr="009F72C1" w14:paraId="25F641DE"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3FDC0C91" w14:textId="77777777" w:rsidR="00586818" w:rsidRPr="009F72C1" w:rsidRDefault="00586818" w:rsidP="007E5DB9">
            <w:pPr>
              <w:spacing w:before="60" w:after="60" w:line="240" w:lineRule="auto"/>
              <w:rPr>
                <w:rFonts w:cs="Arial"/>
                <w:sz w:val="20"/>
                <w:szCs w:val="20"/>
              </w:rPr>
            </w:pPr>
            <w:r w:rsidRPr="009F72C1">
              <w:rPr>
                <w:rFonts w:cs="Arial"/>
                <w:sz w:val="20"/>
                <w:szCs w:val="20"/>
              </w:rPr>
              <w:t>Traffic/emergency safety vests and tabards</w:t>
            </w:r>
          </w:p>
        </w:tc>
        <w:tc>
          <w:tcPr>
            <w:tcW w:w="715" w:type="pct"/>
            <w:tcBorders>
              <w:top w:val="single" w:sz="4" w:space="0" w:color="auto"/>
              <w:left w:val="single" w:sz="4" w:space="0" w:color="auto"/>
              <w:bottom w:val="single" w:sz="4" w:space="0" w:color="auto"/>
              <w:right w:val="single" w:sz="4" w:space="0" w:color="auto"/>
            </w:tcBorders>
          </w:tcPr>
          <w:p w14:paraId="77DAF502" w14:textId="77777777" w:rsidR="00586818" w:rsidRPr="009F72C1" w:rsidRDefault="00586818" w:rsidP="007E5DB9">
            <w:pPr>
              <w:ind w:left="34"/>
              <w:jc w:val="center"/>
              <w:rPr>
                <w:rFonts w:cs="Arial"/>
                <w:sz w:val="20"/>
                <w:szCs w:val="20"/>
              </w:rPr>
            </w:pPr>
          </w:p>
        </w:tc>
      </w:tr>
      <w:tr w:rsidR="00586818" w:rsidRPr="009F72C1" w14:paraId="2D971489"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7349AA1A" w14:textId="77777777" w:rsidR="00586818" w:rsidRPr="009F72C1" w:rsidRDefault="00586818" w:rsidP="007E5DB9">
            <w:pPr>
              <w:spacing w:before="60" w:after="60" w:line="240" w:lineRule="auto"/>
              <w:rPr>
                <w:rFonts w:cs="Arial"/>
                <w:sz w:val="20"/>
                <w:szCs w:val="20"/>
              </w:rPr>
            </w:pPr>
            <w:r w:rsidRPr="009F72C1">
              <w:rPr>
                <w:rFonts w:cs="Arial"/>
                <w:sz w:val="20"/>
                <w:szCs w:val="20"/>
              </w:rPr>
              <w:t>Facility keys</w:t>
            </w:r>
          </w:p>
        </w:tc>
        <w:tc>
          <w:tcPr>
            <w:tcW w:w="715" w:type="pct"/>
            <w:tcBorders>
              <w:top w:val="single" w:sz="4" w:space="0" w:color="auto"/>
              <w:left w:val="single" w:sz="4" w:space="0" w:color="auto"/>
              <w:bottom w:val="single" w:sz="4" w:space="0" w:color="auto"/>
              <w:right w:val="single" w:sz="4" w:space="0" w:color="auto"/>
            </w:tcBorders>
          </w:tcPr>
          <w:p w14:paraId="6C0F9A15" w14:textId="77777777" w:rsidR="00586818" w:rsidRPr="009F72C1" w:rsidRDefault="00586818" w:rsidP="007E5DB9">
            <w:pPr>
              <w:ind w:left="34"/>
              <w:jc w:val="center"/>
              <w:rPr>
                <w:rFonts w:cs="Arial"/>
                <w:sz w:val="20"/>
                <w:szCs w:val="20"/>
              </w:rPr>
            </w:pPr>
          </w:p>
        </w:tc>
      </w:tr>
      <w:tr w:rsidR="00586818" w:rsidRPr="009F72C1" w14:paraId="4276BBBB"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17FB9DD2" w14:textId="77777777" w:rsidR="00586818" w:rsidRPr="009F72C1" w:rsidRDefault="00586818" w:rsidP="007E5DB9">
            <w:pPr>
              <w:spacing w:before="60" w:after="60" w:line="240" w:lineRule="auto"/>
              <w:rPr>
                <w:rFonts w:cs="Arial"/>
                <w:sz w:val="20"/>
                <w:szCs w:val="20"/>
              </w:rPr>
            </w:pPr>
            <w:r w:rsidRPr="009F72C1">
              <w:rPr>
                <w:rFonts w:cs="Arial"/>
                <w:sz w:val="20"/>
                <w:szCs w:val="20"/>
              </w:rPr>
              <w:t>Standard portable First Aid Kit.</w:t>
            </w:r>
          </w:p>
        </w:tc>
        <w:tc>
          <w:tcPr>
            <w:tcW w:w="715" w:type="pct"/>
            <w:tcBorders>
              <w:top w:val="single" w:sz="4" w:space="0" w:color="auto"/>
              <w:left w:val="single" w:sz="4" w:space="0" w:color="auto"/>
              <w:bottom w:val="single" w:sz="4" w:space="0" w:color="auto"/>
              <w:right w:val="single" w:sz="4" w:space="0" w:color="auto"/>
            </w:tcBorders>
          </w:tcPr>
          <w:p w14:paraId="2AE230CC" w14:textId="77777777" w:rsidR="00586818" w:rsidRPr="009F72C1" w:rsidRDefault="00586818" w:rsidP="007E5DB9">
            <w:pPr>
              <w:ind w:left="34"/>
              <w:jc w:val="center"/>
              <w:rPr>
                <w:rFonts w:cs="Arial"/>
                <w:sz w:val="20"/>
                <w:szCs w:val="20"/>
              </w:rPr>
            </w:pPr>
          </w:p>
        </w:tc>
      </w:tr>
      <w:tr w:rsidR="00586818" w:rsidRPr="009F72C1" w14:paraId="216FA829"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600CC28F" w14:textId="77777777" w:rsidR="00586818" w:rsidRPr="009F72C1" w:rsidRDefault="00586818" w:rsidP="007E5DB9">
            <w:pPr>
              <w:spacing w:before="60" w:after="60" w:line="240" w:lineRule="auto"/>
              <w:rPr>
                <w:rFonts w:cs="Arial"/>
                <w:sz w:val="20"/>
                <w:szCs w:val="20"/>
              </w:rPr>
            </w:pPr>
            <w:r w:rsidRPr="009F72C1">
              <w:rPr>
                <w:rFonts w:cs="Arial"/>
                <w:sz w:val="20"/>
                <w:szCs w:val="20"/>
              </w:rPr>
              <w:t>Automated External Defibrillator (AED) (if available)</w:t>
            </w:r>
          </w:p>
        </w:tc>
        <w:tc>
          <w:tcPr>
            <w:tcW w:w="715" w:type="pct"/>
            <w:tcBorders>
              <w:top w:val="single" w:sz="4" w:space="0" w:color="auto"/>
              <w:left w:val="single" w:sz="4" w:space="0" w:color="auto"/>
              <w:bottom w:val="single" w:sz="4" w:space="0" w:color="auto"/>
              <w:right w:val="single" w:sz="4" w:space="0" w:color="auto"/>
            </w:tcBorders>
          </w:tcPr>
          <w:p w14:paraId="6490C8AE" w14:textId="77777777" w:rsidR="00586818" w:rsidRPr="009F72C1" w:rsidRDefault="00586818" w:rsidP="007E5DB9">
            <w:pPr>
              <w:ind w:left="34"/>
              <w:jc w:val="center"/>
              <w:rPr>
                <w:rFonts w:cs="Arial"/>
                <w:sz w:val="20"/>
                <w:szCs w:val="20"/>
              </w:rPr>
            </w:pPr>
          </w:p>
        </w:tc>
      </w:tr>
      <w:tr w:rsidR="00586818" w:rsidRPr="009F72C1" w14:paraId="6888308F" w14:textId="77777777" w:rsidTr="00586818">
        <w:trPr>
          <w:trHeight w:val="353"/>
        </w:trPr>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5392E46A" w14:textId="77777777" w:rsidR="00586818" w:rsidRPr="009F72C1" w:rsidRDefault="00586818" w:rsidP="007E5DB9">
            <w:pPr>
              <w:spacing w:before="60" w:after="60" w:line="240" w:lineRule="auto"/>
              <w:rPr>
                <w:rFonts w:cs="Arial"/>
                <w:i/>
                <w:sz w:val="20"/>
                <w:szCs w:val="20"/>
              </w:rPr>
            </w:pPr>
            <w:bookmarkStart w:id="203" w:name="_Toc272496506"/>
            <w:r w:rsidRPr="009F72C1">
              <w:rPr>
                <w:rFonts w:cs="Arial"/>
                <w:sz w:val="20"/>
                <w:szCs w:val="20"/>
              </w:rPr>
              <w:t>A charged mobile phone</w:t>
            </w:r>
            <w:bookmarkEnd w:id="203"/>
            <w:r w:rsidRPr="009F72C1">
              <w:rPr>
                <w:rFonts w:cs="Arial"/>
                <w:sz w:val="20"/>
                <w:szCs w:val="20"/>
              </w:rPr>
              <w:t xml:space="preserve"> and charger/s</w:t>
            </w:r>
          </w:p>
        </w:tc>
        <w:tc>
          <w:tcPr>
            <w:tcW w:w="715" w:type="pct"/>
            <w:tcBorders>
              <w:top w:val="single" w:sz="4" w:space="0" w:color="auto"/>
              <w:left w:val="single" w:sz="4" w:space="0" w:color="auto"/>
              <w:bottom w:val="single" w:sz="4" w:space="0" w:color="auto"/>
              <w:right w:val="single" w:sz="4" w:space="0" w:color="auto"/>
            </w:tcBorders>
          </w:tcPr>
          <w:p w14:paraId="4551A733" w14:textId="77777777" w:rsidR="00586818" w:rsidRPr="009F72C1" w:rsidRDefault="00586818" w:rsidP="007E5DB9">
            <w:pPr>
              <w:ind w:left="34"/>
              <w:jc w:val="center"/>
              <w:rPr>
                <w:rFonts w:cs="Arial"/>
                <w:sz w:val="20"/>
                <w:szCs w:val="20"/>
              </w:rPr>
            </w:pPr>
          </w:p>
        </w:tc>
      </w:tr>
      <w:tr w:rsidR="00586818" w:rsidRPr="009F72C1" w14:paraId="7E3F8DE6"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4BBBC068" w14:textId="77777777" w:rsidR="00586818" w:rsidRPr="009F72C1" w:rsidRDefault="00586818" w:rsidP="007E5DB9">
            <w:pPr>
              <w:spacing w:before="60" w:after="60" w:line="240" w:lineRule="auto"/>
              <w:rPr>
                <w:rFonts w:cs="Arial"/>
                <w:i/>
                <w:sz w:val="20"/>
                <w:szCs w:val="20"/>
              </w:rPr>
            </w:pPr>
            <w:bookmarkStart w:id="204" w:name="_Toc272496507"/>
            <w:r w:rsidRPr="009F72C1">
              <w:rPr>
                <w:rFonts w:cs="Arial"/>
                <w:sz w:val="20"/>
                <w:szCs w:val="20"/>
              </w:rPr>
              <w:t xml:space="preserve">Torch with replacement batteries (or </w:t>
            </w:r>
            <w:proofErr w:type="gramStart"/>
            <w:r w:rsidRPr="009F72C1">
              <w:rPr>
                <w:rFonts w:cs="Arial"/>
                <w:sz w:val="20"/>
                <w:szCs w:val="20"/>
              </w:rPr>
              <w:t>wind up</w:t>
            </w:r>
            <w:proofErr w:type="gramEnd"/>
            <w:r w:rsidRPr="009F72C1">
              <w:rPr>
                <w:rFonts w:cs="Arial"/>
                <w:sz w:val="20"/>
                <w:szCs w:val="20"/>
              </w:rPr>
              <w:t xml:space="preserve"> torch)</w:t>
            </w:r>
            <w:bookmarkEnd w:id="204"/>
          </w:p>
        </w:tc>
        <w:tc>
          <w:tcPr>
            <w:tcW w:w="715" w:type="pct"/>
            <w:tcBorders>
              <w:top w:val="single" w:sz="4" w:space="0" w:color="auto"/>
              <w:left w:val="single" w:sz="4" w:space="0" w:color="auto"/>
              <w:bottom w:val="single" w:sz="4" w:space="0" w:color="auto"/>
              <w:right w:val="single" w:sz="4" w:space="0" w:color="auto"/>
            </w:tcBorders>
          </w:tcPr>
          <w:p w14:paraId="7CD1232E" w14:textId="77777777" w:rsidR="00586818" w:rsidRPr="009F72C1" w:rsidRDefault="00586818" w:rsidP="007E5DB9">
            <w:pPr>
              <w:ind w:left="34"/>
              <w:jc w:val="center"/>
              <w:rPr>
                <w:rFonts w:cs="Arial"/>
                <w:sz w:val="20"/>
                <w:szCs w:val="20"/>
              </w:rPr>
            </w:pPr>
          </w:p>
        </w:tc>
      </w:tr>
      <w:tr w:rsidR="00586818" w:rsidRPr="009F72C1" w14:paraId="105C6121"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6733A9DD" w14:textId="77777777" w:rsidR="00586818" w:rsidRPr="009F72C1" w:rsidRDefault="00586818" w:rsidP="007E5DB9">
            <w:pPr>
              <w:spacing w:before="60" w:after="60" w:line="240" w:lineRule="auto"/>
              <w:rPr>
                <w:rFonts w:cs="Arial"/>
                <w:i/>
                <w:sz w:val="20"/>
                <w:szCs w:val="20"/>
              </w:rPr>
            </w:pPr>
            <w:bookmarkStart w:id="205" w:name="_Toc272496512"/>
            <w:r w:rsidRPr="009F72C1">
              <w:rPr>
                <w:rFonts w:cs="Arial"/>
                <w:sz w:val="20"/>
                <w:szCs w:val="20"/>
              </w:rPr>
              <w:t>Whistle</w:t>
            </w:r>
            <w:bookmarkEnd w:id="205"/>
          </w:p>
        </w:tc>
        <w:tc>
          <w:tcPr>
            <w:tcW w:w="715" w:type="pct"/>
            <w:tcBorders>
              <w:top w:val="single" w:sz="4" w:space="0" w:color="auto"/>
              <w:left w:val="single" w:sz="4" w:space="0" w:color="auto"/>
              <w:bottom w:val="single" w:sz="4" w:space="0" w:color="auto"/>
              <w:right w:val="single" w:sz="4" w:space="0" w:color="auto"/>
            </w:tcBorders>
          </w:tcPr>
          <w:p w14:paraId="4408601F" w14:textId="77777777" w:rsidR="00586818" w:rsidRPr="009F72C1" w:rsidRDefault="00586818" w:rsidP="007E5DB9">
            <w:pPr>
              <w:ind w:left="34"/>
              <w:jc w:val="center"/>
              <w:rPr>
                <w:rFonts w:cs="Arial"/>
                <w:sz w:val="20"/>
                <w:szCs w:val="20"/>
              </w:rPr>
            </w:pPr>
          </w:p>
        </w:tc>
      </w:tr>
      <w:tr w:rsidR="00586818" w:rsidRPr="009F72C1" w14:paraId="45C1DC95"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4306D6A0" w14:textId="77777777" w:rsidR="00586818" w:rsidRPr="009F72C1" w:rsidRDefault="00586818" w:rsidP="007E5DB9">
            <w:pPr>
              <w:spacing w:before="60" w:after="60" w:line="240" w:lineRule="auto"/>
              <w:rPr>
                <w:rFonts w:cs="Arial"/>
                <w:i/>
                <w:sz w:val="20"/>
                <w:szCs w:val="20"/>
              </w:rPr>
            </w:pPr>
            <w:bookmarkStart w:id="206" w:name="_Toc272496508"/>
            <w:r w:rsidRPr="009F72C1">
              <w:rPr>
                <w:rFonts w:cs="Arial"/>
                <w:sz w:val="20"/>
                <w:szCs w:val="20"/>
              </w:rPr>
              <w:t>Megaphone</w:t>
            </w:r>
            <w:bookmarkEnd w:id="206"/>
            <w:r w:rsidRPr="009F72C1">
              <w:rPr>
                <w:rFonts w:cs="Arial"/>
                <w:sz w:val="20"/>
                <w:szCs w:val="20"/>
              </w:rPr>
              <w:t xml:space="preserve"> </w:t>
            </w:r>
          </w:p>
        </w:tc>
        <w:tc>
          <w:tcPr>
            <w:tcW w:w="715" w:type="pct"/>
            <w:tcBorders>
              <w:top w:val="single" w:sz="4" w:space="0" w:color="auto"/>
              <w:left w:val="single" w:sz="4" w:space="0" w:color="auto"/>
              <w:bottom w:val="single" w:sz="4" w:space="0" w:color="auto"/>
              <w:right w:val="single" w:sz="4" w:space="0" w:color="auto"/>
            </w:tcBorders>
          </w:tcPr>
          <w:p w14:paraId="78649555" w14:textId="77777777" w:rsidR="00586818" w:rsidRPr="009F72C1" w:rsidRDefault="00586818" w:rsidP="007E5DB9">
            <w:pPr>
              <w:ind w:left="34"/>
              <w:jc w:val="center"/>
              <w:rPr>
                <w:rFonts w:cs="Arial"/>
                <w:sz w:val="20"/>
                <w:szCs w:val="20"/>
              </w:rPr>
            </w:pPr>
          </w:p>
        </w:tc>
      </w:tr>
      <w:tr w:rsidR="00586818" w:rsidRPr="009F72C1" w14:paraId="5C161FD8"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39381FF7" w14:textId="77777777" w:rsidR="00586818" w:rsidRPr="009F72C1" w:rsidRDefault="00586818" w:rsidP="007E5DB9">
            <w:pPr>
              <w:spacing w:before="60" w:after="60" w:line="240" w:lineRule="auto"/>
              <w:rPr>
                <w:rFonts w:cs="Arial"/>
                <w:i/>
                <w:sz w:val="20"/>
                <w:szCs w:val="20"/>
              </w:rPr>
            </w:pPr>
            <w:bookmarkStart w:id="207" w:name="_Toc272496509"/>
            <w:r w:rsidRPr="009F72C1">
              <w:rPr>
                <w:rFonts w:cs="Arial"/>
                <w:sz w:val="20"/>
                <w:szCs w:val="20"/>
              </w:rPr>
              <w:t>Portable battery powered radio</w:t>
            </w:r>
            <w:bookmarkEnd w:id="207"/>
            <w:r w:rsidRPr="009F72C1">
              <w:rPr>
                <w:rFonts w:cs="Arial"/>
                <w:sz w:val="20"/>
                <w:szCs w:val="20"/>
              </w:rPr>
              <w:t xml:space="preserve"> </w:t>
            </w:r>
          </w:p>
        </w:tc>
        <w:tc>
          <w:tcPr>
            <w:tcW w:w="715" w:type="pct"/>
            <w:tcBorders>
              <w:top w:val="single" w:sz="4" w:space="0" w:color="auto"/>
              <w:left w:val="single" w:sz="4" w:space="0" w:color="auto"/>
              <w:bottom w:val="single" w:sz="4" w:space="0" w:color="auto"/>
              <w:right w:val="single" w:sz="4" w:space="0" w:color="auto"/>
            </w:tcBorders>
          </w:tcPr>
          <w:p w14:paraId="392F066C" w14:textId="77777777" w:rsidR="00586818" w:rsidRPr="009F72C1" w:rsidRDefault="00586818" w:rsidP="007E5DB9">
            <w:pPr>
              <w:ind w:left="34"/>
              <w:jc w:val="center"/>
              <w:rPr>
                <w:rFonts w:cs="Arial"/>
                <w:sz w:val="20"/>
                <w:szCs w:val="20"/>
              </w:rPr>
            </w:pPr>
          </w:p>
        </w:tc>
      </w:tr>
      <w:tr w:rsidR="00586818" w:rsidRPr="009F72C1" w14:paraId="47E3081D"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57D08DAA" w14:textId="77777777" w:rsidR="00586818" w:rsidRPr="009F72C1" w:rsidRDefault="00586818" w:rsidP="007E5DB9">
            <w:pPr>
              <w:spacing w:before="60" w:after="60" w:line="240" w:lineRule="auto"/>
              <w:rPr>
                <w:rFonts w:cs="Arial"/>
                <w:i/>
                <w:sz w:val="20"/>
                <w:szCs w:val="20"/>
              </w:rPr>
            </w:pPr>
            <w:bookmarkStart w:id="208" w:name="_Toc272496510"/>
            <w:r w:rsidRPr="009F72C1">
              <w:rPr>
                <w:rFonts w:cs="Arial"/>
                <w:sz w:val="20"/>
                <w:szCs w:val="20"/>
              </w:rPr>
              <w:t>Copy of facility site plan and EMP including evacuation routes</w:t>
            </w:r>
            <w:bookmarkEnd w:id="208"/>
          </w:p>
        </w:tc>
        <w:tc>
          <w:tcPr>
            <w:tcW w:w="715" w:type="pct"/>
            <w:tcBorders>
              <w:top w:val="single" w:sz="4" w:space="0" w:color="auto"/>
              <w:left w:val="single" w:sz="4" w:space="0" w:color="auto"/>
              <w:bottom w:val="single" w:sz="4" w:space="0" w:color="auto"/>
              <w:right w:val="single" w:sz="4" w:space="0" w:color="auto"/>
            </w:tcBorders>
          </w:tcPr>
          <w:p w14:paraId="76D797AF" w14:textId="77777777" w:rsidR="00586818" w:rsidRPr="009F72C1" w:rsidRDefault="00586818" w:rsidP="007E5DB9">
            <w:pPr>
              <w:ind w:left="34"/>
              <w:jc w:val="center"/>
              <w:rPr>
                <w:rFonts w:cs="Arial"/>
                <w:sz w:val="20"/>
                <w:szCs w:val="20"/>
              </w:rPr>
            </w:pPr>
          </w:p>
        </w:tc>
      </w:tr>
      <w:tr w:rsidR="00586818" w:rsidRPr="009F72C1" w14:paraId="4908FD26"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6BBB1DF8" w14:textId="77777777" w:rsidR="00586818" w:rsidRPr="009F72C1" w:rsidRDefault="00586818" w:rsidP="007E5DB9">
            <w:pPr>
              <w:spacing w:before="60" w:after="60" w:line="240" w:lineRule="auto"/>
              <w:rPr>
                <w:rFonts w:cs="Arial"/>
                <w:i/>
                <w:sz w:val="20"/>
                <w:szCs w:val="20"/>
              </w:rPr>
            </w:pPr>
            <w:bookmarkStart w:id="209" w:name="_Toc272496511"/>
            <w:r w:rsidRPr="009F72C1">
              <w:rPr>
                <w:rFonts w:cs="Arial"/>
                <w:sz w:val="20"/>
                <w:szCs w:val="20"/>
              </w:rPr>
              <w:t>Sunscreen and spare sunhats</w:t>
            </w:r>
            <w:bookmarkEnd w:id="209"/>
          </w:p>
        </w:tc>
        <w:tc>
          <w:tcPr>
            <w:tcW w:w="715" w:type="pct"/>
            <w:tcBorders>
              <w:top w:val="single" w:sz="4" w:space="0" w:color="auto"/>
              <w:left w:val="single" w:sz="4" w:space="0" w:color="auto"/>
              <w:bottom w:val="single" w:sz="4" w:space="0" w:color="auto"/>
              <w:right w:val="single" w:sz="4" w:space="0" w:color="auto"/>
            </w:tcBorders>
          </w:tcPr>
          <w:p w14:paraId="0479A058" w14:textId="77777777" w:rsidR="00586818" w:rsidRPr="009F72C1" w:rsidRDefault="00586818" w:rsidP="007E5DB9">
            <w:pPr>
              <w:ind w:left="34"/>
              <w:jc w:val="center"/>
              <w:rPr>
                <w:rFonts w:cs="Arial"/>
                <w:sz w:val="20"/>
                <w:szCs w:val="20"/>
              </w:rPr>
            </w:pPr>
          </w:p>
        </w:tc>
      </w:tr>
      <w:tr w:rsidR="00586818" w:rsidRPr="009F72C1" w14:paraId="67F70BDE"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78E488F2" w14:textId="77777777" w:rsidR="00586818" w:rsidRPr="009F72C1" w:rsidRDefault="00586818" w:rsidP="007E5DB9">
            <w:pPr>
              <w:spacing w:before="60" w:after="60" w:line="240" w:lineRule="auto"/>
              <w:rPr>
                <w:rFonts w:cs="Arial"/>
                <w:i/>
                <w:sz w:val="20"/>
                <w:szCs w:val="20"/>
              </w:rPr>
            </w:pPr>
            <w:bookmarkStart w:id="210" w:name="_Toc272496513"/>
            <w:r w:rsidRPr="009F72C1">
              <w:rPr>
                <w:rFonts w:cs="Arial"/>
                <w:sz w:val="20"/>
                <w:szCs w:val="20"/>
              </w:rPr>
              <w:t>Plastic garbage bags and ties</w:t>
            </w:r>
            <w:bookmarkEnd w:id="210"/>
          </w:p>
        </w:tc>
        <w:tc>
          <w:tcPr>
            <w:tcW w:w="715" w:type="pct"/>
            <w:tcBorders>
              <w:top w:val="single" w:sz="4" w:space="0" w:color="auto"/>
              <w:left w:val="single" w:sz="4" w:space="0" w:color="auto"/>
              <w:bottom w:val="single" w:sz="4" w:space="0" w:color="auto"/>
              <w:right w:val="single" w:sz="4" w:space="0" w:color="auto"/>
            </w:tcBorders>
          </w:tcPr>
          <w:p w14:paraId="7266AC90" w14:textId="77777777" w:rsidR="00586818" w:rsidRPr="009F72C1" w:rsidRDefault="00586818" w:rsidP="007E5DB9">
            <w:pPr>
              <w:ind w:left="34"/>
              <w:jc w:val="center"/>
              <w:rPr>
                <w:rFonts w:cs="Arial"/>
                <w:sz w:val="20"/>
                <w:szCs w:val="20"/>
              </w:rPr>
            </w:pPr>
          </w:p>
        </w:tc>
      </w:tr>
      <w:tr w:rsidR="00586818" w:rsidRPr="009F72C1" w14:paraId="517EAB7F"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0B8F31B9" w14:textId="77777777" w:rsidR="00586818" w:rsidRPr="009F72C1" w:rsidRDefault="00586818" w:rsidP="007E5DB9">
            <w:pPr>
              <w:spacing w:before="60" w:after="60" w:line="240" w:lineRule="auto"/>
              <w:rPr>
                <w:rFonts w:cs="Arial"/>
                <w:i/>
                <w:sz w:val="20"/>
                <w:szCs w:val="20"/>
              </w:rPr>
            </w:pPr>
            <w:bookmarkStart w:id="211" w:name="_Toc272496514"/>
            <w:r w:rsidRPr="009F72C1">
              <w:rPr>
                <w:rFonts w:cs="Arial"/>
                <w:sz w:val="20"/>
                <w:szCs w:val="20"/>
              </w:rPr>
              <w:t>Toiletry supplies</w:t>
            </w:r>
            <w:bookmarkEnd w:id="211"/>
          </w:p>
        </w:tc>
        <w:tc>
          <w:tcPr>
            <w:tcW w:w="715" w:type="pct"/>
            <w:tcBorders>
              <w:top w:val="single" w:sz="4" w:space="0" w:color="auto"/>
              <w:left w:val="single" w:sz="4" w:space="0" w:color="auto"/>
              <w:bottom w:val="single" w:sz="4" w:space="0" w:color="auto"/>
              <w:right w:val="single" w:sz="4" w:space="0" w:color="auto"/>
            </w:tcBorders>
          </w:tcPr>
          <w:p w14:paraId="0F73332B" w14:textId="77777777" w:rsidR="00586818" w:rsidRPr="009F72C1" w:rsidRDefault="00586818" w:rsidP="007E5DB9">
            <w:pPr>
              <w:ind w:left="34"/>
              <w:jc w:val="center"/>
              <w:rPr>
                <w:rFonts w:cs="Arial"/>
                <w:sz w:val="20"/>
                <w:szCs w:val="20"/>
              </w:rPr>
            </w:pPr>
          </w:p>
        </w:tc>
      </w:tr>
      <w:tr w:rsidR="00586818" w:rsidRPr="009F72C1" w14:paraId="4E529E77" w14:textId="77777777" w:rsidTr="00586818">
        <w:tc>
          <w:tcPr>
            <w:tcW w:w="4285" w:type="pct"/>
            <w:gridSpan w:val="2"/>
            <w:tcBorders>
              <w:top w:val="single" w:sz="4" w:space="0" w:color="auto"/>
              <w:left w:val="single" w:sz="4" w:space="0" w:color="auto"/>
              <w:bottom w:val="single" w:sz="4" w:space="0" w:color="auto"/>
              <w:right w:val="single" w:sz="4" w:space="0" w:color="auto"/>
            </w:tcBorders>
            <w:shd w:val="clear" w:color="auto" w:fill="FFFFFF" w:themeFill="accent6" w:themeFillTint="66"/>
          </w:tcPr>
          <w:p w14:paraId="03860DCB" w14:textId="77777777" w:rsidR="00586818" w:rsidRPr="009F72C1" w:rsidRDefault="00586818" w:rsidP="007E5DB9">
            <w:pPr>
              <w:spacing w:before="60" w:after="60" w:line="240" w:lineRule="auto"/>
              <w:rPr>
                <w:rFonts w:cs="Arial"/>
                <w:sz w:val="20"/>
                <w:szCs w:val="20"/>
              </w:rPr>
            </w:pPr>
            <w:r w:rsidRPr="009F72C1">
              <w:rPr>
                <w:rFonts w:cs="Arial"/>
                <w:sz w:val="20"/>
                <w:szCs w:val="20"/>
              </w:rPr>
              <w:t>Other</w:t>
            </w:r>
          </w:p>
        </w:tc>
        <w:tc>
          <w:tcPr>
            <w:tcW w:w="715" w:type="pct"/>
            <w:tcBorders>
              <w:top w:val="single" w:sz="4" w:space="0" w:color="auto"/>
              <w:left w:val="single" w:sz="4" w:space="0" w:color="auto"/>
              <w:bottom w:val="single" w:sz="4" w:space="0" w:color="auto"/>
              <w:right w:val="single" w:sz="4" w:space="0" w:color="auto"/>
            </w:tcBorders>
          </w:tcPr>
          <w:p w14:paraId="48CBD261" w14:textId="77777777" w:rsidR="00586818" w:rsidRPr="009F72C1" w:rsidRDefault="00586818" w:rsidP="007E5DB9">
            <w:pPr>
              <w:ind w:left="34"/>
              <w:jc w:val="center"/>
              <w:rPr>
                <w:rFonts w:cs="Arial"/>
                <w:sz w:val="20"/>
                <w:szCs w:val="20"/>
              </w:rPr>
            </w:pPr>
          </w:p>
        </w:tc>
      </w:tr>
      <w:tr w:rsidR="00586818" w:rsidRPr="009F72C1" w14:paraId="095D2574" w14:textId="77777777" w:rsidTr="00586818">
        <w:tc>
          <w:tcPr>
            <w:tcW w:w="1715" w:type="pct"/>
            <w:tcBorders>
              <w:top w:val="single" w:sz="4" w:space="0" w:color="auto"/>
              <w:left w:val="nil"/>
              <w:bottom w:val="nil"/>
              <w:right w:val="single" w:sz="4" w:space="0" w:color="FFFFFF" w:themeColor="background1"/>
            </w:tcBorders>
          </w:tcPr>
          <w:p w14:paraId="52962328" w14:textId="77777777" w:rsidR="00586818" w:rsidRPr="009F72C1" w:rsidRDefault="00586818" w:rsidP="007E5DB9">
            <w:pPr>
              <w:rPr>
                <w:rFonts w:cs="Arial"/>
                <w:sz w:val="20"/>
                <w:szCs w:val="20"/>
              </w:rPr>
            </w:pPr>
          </w:p>
        </w:tc>
        <w:tc>
          <w:tcPr>
            <w:tcW w:w="3285" w:type="pct"/>
            <w:gridSpan w:val="2"/>
            <w:tcBorders>
              <w:top w:val="single" w:sz="4" w:space="0" w:color="auto"/>
              <w:left w:val="single" w:sz="4" w:space="0" w:color="FFFFFF" w:themeColor="background1"/>
              <w:bottom w:val="single" w:sz="4" w:space="0" w:color="auto"/>
              <w:right w:val="nil"/>
            </w:tcBorders>
          </w:tcPr>
          <w:p w14:paraId="64CF8CE5" w14:textId="77777777" w:rsidR="00586818" w:rsidRPr="009F72C1" w:rsidRDefault="00586818" w:rsidP="007E5DB9">
            <w:pPr>
              <w:ind w:left="34"/>
              <w:jc w:val="center"/>
              <w:rPr>
                <w:rFonts w:cs="Arial"/>
                <w:sz w:val="20"/>
                <w:szCs w:val="20"/>
              </w:rPr>
            </w:pPr>
          </w:p>
        </w:tc>
      </w:tr>
      <w:tr w:rsidR="00586818" w:rsidRPr="009F72C1" w14:paraId="191BD115" w14:textId="77777777" w:rsidTr="00586818">
        <w:tc>
          <w:tcPr>
            <w:tcW w:w="1715" w:type="pct"/>
            <w:tcBorders>
              <w:top w:val="nil"/>
              <w:left w:val="single" w:sz="4" w:space="0" w:color="FFFFFF" w:themeColor="background1"/>
              <w:bottom w:val="single" w:sz="4" w:space="0" w:color="FFFFFF" w:themeColor="background1"/>
              <w:right w:val="single" w:sz="4" w:space="0" w:color="000000" w:themeColor="text1"/>
            </w:tcBorders>
            <w:shd w:val="clear" w:color="auto" w:fill="FFFFFF" w:themeFill="accent6" w:themeFillTint="66"/>
          </w:tcPr>
          <w:p w14:paraId="55729B12" w14:textId="77777777" w:rsidR="00586818" w:rsidRPr="009F72C1" w:rsidRDefault="00586818" w:rsidP="007E5DB9">
            <w:pPr>
              <w:spacing w:before="60" w:after="60" w:line="240" w:lineRule="auto"/>
              <w:rPr>
                <w:rFonts w:cs="Arial"/>
                <w:sz w:val="20"/>
                <w:szCs w:val="20"/>
              </w:rPr>
            </w:pPr>
            <w:r w:rsidRPr="009F72C1">
              <w:rPr>
                <w:rFonts w:cs="Arial"/>
                <w:b/>
                <w:sz w:val="20"/>
                <w:szCs w:val="20"/>
              </w:rPr>
              <w:t>Date Emergency Kit Checked:</w:t>
            </w:r>
          </w:p>
        </w:tc>
        <w:tc>
          <w:tcPr>
            <w:tcW w:w="3285" w:type="pct"/>
            <w:gridSpan w:val="2"/>
            <w:tcBorders>
              <w:top w:val="single" w:sz="4" w:space="0" w:color="auto"/>
              <w:left w:val="single" w:sz="4" w:space="0" w:color="000000" w:themeColor="text1"/>
              <w:bottom w:val="single" w:sz="4" w:space="0" w:color="808080" w:themeColor="background1" w:themeShade="80"/>
              <w:right w:val="single" w:sz="4" w:space="0" w:color="808080" w:themeColor="background1" w:themeShade="80"/>
            </w:tcBorders>
          </w:tcPr>
          <w:p w14:paraId="28B3E9C4" w14:textId="77777777" w:rsidR="00586818" w:rsidRPr="009F72C1" w:rsidRDefault="00586818" w:rsidP="007E5DB9">
            <w:pPr>
              <w:ind w:left="34"/>
              <w:jc w:val="center"/>
              <w:rPr>
                <w:rFonts w:cs="Arial"/>
                <w:sz w:val="20"/>
                <w:szCs w:val="20"/>
              </w:rPr>
            </w:pPr>
          </w:p>
        </w:tc>
      </w:tr>
      <w:tr w:rsidR="00586818" w:rsidRPr="009F72C1" w14:paraId="65AFF6BC" w14:textId="77777777" w:rsidTr="00586818">
        <w:tc>
          <w:tcPr>
            <w:tcW w:w="1715" w:type="pct"/>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FFFFFF" w:themeFill="accent6" w:themeFillTint="66"/>
          </w:tcPr>
          <w:p w14:paraId="5B30D40A" w14:textId="77777777" w:rsidR="00586818" w:rsidRPr="009F72C1" w:rsidRDefault="00586818" w:rsidP="007E5DB9">
            <w:pPr>
              <w:spacing w:before="60" w:after="60" w:line="240" w:lineRule="auto"/>
              <w:rPr>
                <w:rFonts w:cs="Arial"/>
                <w:sz w:val="20"/>
                <w:szCs w:val="20"/>
              </w:rPr>
            </w:pPr>
            <w:r w:rsidRPr="009F72C1">
              <w:rPr>
                <w:rFonts w:cs="Arial"/>
                <w:b/>
                <w:sz w:val="20"/>
                <w:szCs w:val="20"/>
              </w:rPr>
              <w:t>Next Check Date:</w:t>
            </w:r>
          </w:p>
        </w:tc>
        <w:tc>
          <w:tcPr>
            <w:tcW w:w="3285" w:type="pct"/>
            <w:gridSpan w:val="2"/>
            <w:tcBorders>
              <w:top w:val="single" w:sz="4" w:space="0" w:color="808080" w:themeColor="background1" w:themeShade="80"/>
              <w:left w:val="single" w:sz="4" w:space="0" w:color="000000" w:themeColor="text1"/>
              <w:bottom w:val="single" w:sz="4" w:space="0" w:color="808080" w:themeColor="background1" w:themeShade="80"/>
              <w:right w:val="single" w:sz="4" w:space="0" w:color="808080" w:themeColor="background1" w:themeShade="80"/>
            </w:tcBorders>
          </w:tcPr>
          <w:p w14:paraId="7B43736C" w14:textId="77777777" w:rsidR="00586818" w:rsidRPr="009F72C1" w:rsidRDefault="00586818" w:rsidP="007E5DB9">
            <w:pPr>
              <w:ind w:left="34"/>
              <w:jc w:val="center"/>
              <w:rPr>
                <w:rFonts w:cs="Arial"/>
                <w:sz w:val="20"/>
                <w:szCs w:val="20"/>
              </w:rPr>
            </w:pPr>
          </w:p>
        </w:tc>
      </w:tr>
    </w:tbl>
    <w:p w14:paraId="2A9977EB" w14:textId="77777777" w:rsidR="00586818" w:rsidRPr="009F72C1" w:rsidRDefault="00586818" w:rsidP="00586818">
      <w:pPr>
        <w:tabs>
          <w:tab w:val="left" w:pos="1810"/>
        </w:tabs>
        <w:spacing w:after="0" w:line="240" w:lineRule="auto"/>
        <w:rPr>
          <w:rFonts w:eastAsia="Times New Roman" w:cs="Arial"/>
        </w:rPr>
      </w:pPr>
    </w:p>
    <w:p w14:paraId="5C9A423E" w14:textId="71831C2C" w:rsidR="00EE62DD" w:rsidRDefault="00EE62DD">
      <w:pPr>
        <w:rPr>
          <w:rFonts w:eastAsia="Times New Roman" w:cs="Arial"/>
        </w:rPr>
      </w:pPr>
      <w:r>
        <w:rPr>
          <w:rFonts w:eastAsia="Times New Roman" w:cs="Arial"/>
        </w:rPr>
        <w:br w:type="page"/>
      </w:r>
    </w:p>
    <w:p w14:paraId="24EC367E" w14:textId="77777777" w:rsidR="00586818" w:rsidRPr="00586818" w:rsidRDefault="00586818" w:rsidP="00586818">
      <w:pPr>
        <w:pStyle w:val="Heading2"/>
      </w:pPr>
      <w:bookmarkStart w:id="212" w:name="_Toc90033299"/>
      <w:bookmarkStart w:id="213" w:name="_Toc230077311"/>
      <w:r w:rsidRPr="00586818">
        <w:lastRenderedPageBreak/>
        <w:t>APPENDIX 5:  Emergency Preparedness Checklist</w:t>
      </w:r>
      <w:bookmarkEnd w:id="212"/>
      <w:bookmarkEnd w:id="213"/>
    </w:p>
    <w:p w14:paraId="6637C833" w14:textId="77777777" w:rsidR="00586818" w:rsidRPr="00EE62DD" w:rsidRDefault="00586818" w:rsidP="00586818">
      <w:pPr>
        <w:rPr>
          <w:rFonts w:eastAsia="Times New Roman"/>
          <w:sz w:val="16"/>
          <w:szCs w:val="20"/>
        </w:rPr>
      </w:pPr>
    </w:p>
    <w:p w14:paraId="0C62E5F8" w14:textId="6E2F9969" w:rsidR="00586818" w:rsidRDefault="00EE62DD" w:rsidP="00586818">
      <w:r w:rsidRPr="00EE62DD">
        <w:t xml:space="preserve">The Emergency Preparedness Checklist can be found here: </w:t>
      </w:r>
      <w:hyperlink r:id="rId20" w:history="1">
        <w:r w:rsidRPr="003F01C2">
          <w:rPr>
            <w:rStyle w:val="Hyperlink"/>
          </w:rPr>
          <w:t>https://www.csaim.org.au/document/054F</w:t>
        </w:r>
      </w:hyperlink>
    </w:p>
    <w:p w14:paraId="05FC6E09" w14:textId="77777777" w:rsidR="00EE62DD" w:rsidRPr="00EE62DD" w:rsidRDefault="00EE62DD" w:rsidP="00586818">
      <w:pPr>
        <w:rPr>
          <w:vanish/>
        </w:rPr>
      </w:pPr>
    </w:p>
    <w:p w14:paraId="6D373E44" w14:textId="77777777" w:rsidR="0040134B" w:rsidRPr="00EE62DD" w:rsidRDefault="0040134B" w:rsidP="00356151"/>
    <w:sectPr w:rsidR="0040134B" w:rsidRPr="00EE62DD" w:rsidSect="00EB2094">
      <w:headerReference w:type="default" r:id="rId21"/>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3220D" w14:textId="77777777" w:rsidR="00D35C95" w:rsidRDefault="00D35C95" w:rsidP="000A4560">
      <w:pPr>
        <w:spacing w:after="0" w:line="240" w:lineRule="auto"/>
      </w:pPr>
      <w:r>
        <w:separator/>
      </w:r>
    </w:p>
  </w:endnote>
  <w:endnote w:type="continuationSeparator" w:id="0">
    <w:p w14:paraId="0E86B08E" w14:textId="77777777" w:rsidR="00D35C95" w:rsidRDefault="00D35C95"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Noto Serif Armenian">
    <w:altName w:val="Sylfaen"/>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HCIM+TimesNewRoman">
    <w:altName w:val="Times New Roman"/>
    <w:panose1 w:val="00000000000000000000"/>
    <w:charset w:val="00"/>
    <w:family w:val="roman"/>
    <w:notTrueType/>
    <w:pitch w:val="default"/>
    <w:sig w:usb0="00000003" w:usb1="00000000" w:usb2="00000000" w:usb3="00000000" w:csb0="00000001" w:csb1="00000000"/>
  </w:font>
  <w:font w:name="Gotham Light">
    <w:altName w:val="Calibri"/>
    <w:panose1 w:val="00000000000000000000"/>
    <w:charset w:val="00"/>
    <w:family w:val="swiss"/>
    <w:notTrueType/>
    <w:pitch w:val="default"/>
    <w:sig w:usb0="00000003" w:usb1="00000000" w:usb2="00000000" w:usb3="00000000" w:csb0="00000001" w:csb1="00000000"/>
  </w:font>
  <w:font w:name="Noto Serif Armenian Light">
    <w:panose1 w:val="00000000000000000000"/>
    <w:charset w:val="00"/>
    <w:family w:val="auto"/>
    <w:pitch w:val="variable"/>
    <w:sig w:usb0="80000447" w:usb1="40002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A02D8" w14:textId="77777777" w:rsidR="00D35C95" w:rsidRDefault="00D35C95" w:rsidP="000A4560">
      <w:pPr>
        <w:spacing w:after="0" w:line="240" w:lineRule="auto"/>
      </w:pPr>
      <w:r>
        <w:separator/>
      </w:r>
    </w:p>
  </w:footnote>
  <w:footnote w:type="continuationSeparator" w:id="0">
    <w:p w14:paraId="37B117F3" w14:textId="77777777" w:rsidR="00D35C95" w:rsidRDefault="00D35C95"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239262214" name="Picture 1239262214"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4214AE" w14:paraId="74BB47D5" w14:textId="77777777" w:rsidTr="00FC0BBC">
                              <w:trPr>
                                <w:trHeight w:val="283"/>
                              </w:trPr>
                              <w:tc>
                                <w:tcPr>
                                  <w:tcW w:w="3889" w:type="dxa"/>
                                </w:tcPr>
                                <w:p w14:paraId="27FF6C87" w14:textId="565CFE23" w:rsidR="004214AE" w:rsidRPr="00BE0CAA" w:rsidRDefault="004214AE" w:rsidP="004214AE">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Management / Disaster Recovery Pla</w:t>
                                  </w:r>
                                  <w:r w:rsidR="004A2572">
                                    <w:rPr>
                                      <w:rFonts w:ascii="Noto Serif Armenian Light" w:hAnsi="Noto Serif Armenian Light"/>
                                      <w:color w:val="FFFAEC" w:themeColor="accent4"/>
                                      <w:sz w:val="20"/>
                                      <w:szCs w:val="20"/>
                                    </w:rPr>
                                    <w:t>n</w:t>
                                  </w:r>
                                  <w:r>
                                    <w:rPr>
                                      <w:rFonts w:ascii="Noto Serif Armenian Light" w:hAnsi="Noto Serif Armenian Light"/>
                                      <w:color w:val="FFFAEC" w:themeColor="accent4"/>
                                      <w:sz w:val="20"/>
                                      <w:szCs w:val="20"/>
                                    </w:rPr>
                                    <w:t xml:space="preserve"> (007T)</w:t>
                                  </w:r>
                                </w:p>
                              </w:tc>
                              <w:tc>
                                <w:tcPr>
                                  <w:tcW w:w="2410" w:type="dxa"/>
                                </w:tcPr>
                                <w:p w14:paraId="0CF33310" w14:textId="19CB33E1" w:rsidR="004214AE" w:rsidRPr="00BE0CAA" w:rsidRDefault="004214AE" w:rsidP="004214AE">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4A2572">
                                    <w:rPr>
                                      <w:rFonts w:ascii="Noto Serif Armenian Light" w:hAnsi="Noto Serif Armenian Light"/>
                                      <w:color w:val="FFFAEC" w:themeColor="accent4"/>
                                      <w:sz w:val="20"/>
                                      <w:szCs w:val="20"/>
                                    </w:rPr>
                                    <w:t>3</w:t>
                                  </w:r>
                                </w:p>
                              </w:tc>
                              <w:tc>
                                <w:tcPr>
                                  <w:tcW w:w="3907" w:type="dxa"/>
                                </w:tcPr>
                                <w:p w14:paraId="68FAB33E" w14:textId="6914D5CC" w:rsidR="004214AE" w:rsidRPr="00BE0CAA" w:rsidRDefault="004214AE" w:rsidP="004214AE">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E62DD">
                                    <w:rPr>
                                      <w:rFonts w:ascii="Noto Serif Armenian Light" w:hAnsi="Noto Serif Armenian Light"/>
                                      <w:noProof/>
                                      <w:color w:val="FFFAEC" w:themeColor="accent4"/>
                                      <w:sz w:val="20"/>
                                      <w:szCs w:val="20"/>
                                    </w:rPr>
                                    <w:t>62</w:t>
                                  </w:r>
                                  <w:r w:rsidRPr="00BE0CAA">
                                    <w:rPr>
                                      <w:rFonts w:ascii="Noto Serif Armenian Light" w:hAnsi="Noto Serif Armenian Light"/>
                                      <w:noProof/>
                                      <w:color w:val="FFFAEC" w:themeColor="accent4"/>
                                      <w:sz w:val="20"/>
                                      <w:szCs w:val="20"/>
                                    </w:rPr>
                                    <w:fldChar w:fldCharType="end"/>
                                  </w:r>
                                </w:p>
                              </w:tc>
                            </w:tr>
                            <w:tr w:rsidR="004214AE" w14:paraId="4101A4A0" w14:textId="77777777" w:rsidTr="00FC0BBC">
                              <w:trPr>
                                <w:trHeight w:val="283"/>
                              </w:trPr>
                              <w:tc>
                                <w:tcPr>
                                  <w:tcW w:w="3889" w:type="dxa"/>
                                </w:tcPr>
                                <w:p w14:paraId="4FBFAF50" w14:textId="39DD2DB4" w:rsidR="004214AE" w:rsidRDefault="004214AE" w:rsidP="004214AE">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6EEDBB5F" w:rsidR="004214AE" w:rsidRDefault="007669F9" w:rsidP="004214AE">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 2026</w:t>
                                  </w:r>
                                </w:p>
                              </w:tc>
                              <w:tc>
                                <w:tcPr>
                                  <w:tcW w:w="3907" w:type="dxa"/>
                                </w:tcPr>
                                <w:p w14:paraId="56A98935" w14:textId="77777777" w:rsidR="004214AE" w:rsidRDefault="004214AE" w:rsidP="004214AE">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9097707"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4214AE" w14:paraId="74BB47D5" w14:textId="77777777" w:rsidTr="00FC0BBC">
                        <w:trPr>
                          <w:trHeight w:val="283"/>
                        </w:trPr>
                        <w:tc>
                          <w:tcPr>
                            <w:tcW w:w="3889" w:type="dxa"/>
                          </w:tcPr>
                          <w:p w14:paraId="27FF6C87" w14:textId="565CFE23" w:rsidR="004214AE" w:rsidRPr="00BE0CAA" w:rsidRDefault="004214AE" w:rsidP="004214AE">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Management / Disaster Recovery Pla</w:t>
                            </w:r>
                            <w:r w:rsidR="004A2572">
                              <w:rPr>
                                <w:rFonts w:ascii="Noto Serif Armenian Light" w:hAnsi="Noto Serif Armenian Light"/>
                                <w:color w:val="FFFAEC" w:themeColor="accent4"/>
                                <w:sz w:val="20"/>
                                <w:szCs w:val="20"/>
                              </w:rPr>
                              <w:t>n</w:t>
                            </w:r>
                            <w:r>
                              <w:rPr>
                                <w:rFonts w:ascii="Noto Serif Armenian Light" w:hAnsi="Noto Serif Armenian Light"/>
                                <w:color w:val="FFFAEC" w:themeColor="accent4"/>
                                <w:sz w:val="20"/>
                                <w:szCs w:val="20"/>
                              </w:rPr>
                              <w:t xml:space="preserve"> (007T)</w:t>
                            </w:r>
                          </w:p>
                        </w:tc>
                        <w:tc>
                          <w:tcPr>
                            <w:tcW w:w="2410" w:type="dxa"/>
                          </w:tcPr>
                          <w:p w14:paraId="0CF33310" w14:textId="19CB33E1" w:rsidR="004214AE" w:rsidRPr="00BE0CAA" w:rsidRDefault="004214AE" w:rsidP="004214AE">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4A2572">
                              <w:rPr>
                                <w:rFonts w:ascii="Noto Serif Armenian Light" w:hAnsi="Noto Serif Armenian Light"/>
                                <w:color w:val="FFFAEC" w:themeColor="accent4"/>
                                <w:sz w:val="20"/>
                                <w:szCs w:val="20"/>
                              </w:rPr>
                              <w:t>3</w:t>
                            </w:r>
                          </w:p>
                        </w:tc>
                        <w:tc>
                          <w:tcPr>
                            <w:tcW w:w="3907" w:type="dxa"/>
                          </w:tcPr>
                          <w:p w14:paraId="68FAB33E" w14:textId="6914D5CC" w:rsidR="004214AE" w:rsidRPr="00BE0CAA" w:rsidRDefault="004214AE" w:rsidP="004214AE">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E62DD">
                              <w:rPr>
                                <w:rFonts w:ascii="Noto Serif Armenian Light" w:hAnsi="Noto Serif Armenian Light"/>
                                <w:noProof/>
                                <w:color w:val="FFFAEC" w:themeColor="accent4"/>
                                <w:sz w:val="20"/>
                                <w:szCs w:val="20"/>
                              </w:rPr>
                              <w:t>62</w:t>
                            </w:r>
                            <w:r w:rsidRPr="00BE0CAA">
                              <w:rPr>
                                <w:rFonts w:ascii="Noto Serif Armenian Light" w:hAnsi="Noto Serif Armenian Light"/>
                                <w:noProof/>
                                <w:color w:val="FFFAEC" w:themeColor="accent4"/>
                                <w:sz w:val="20"/>
                                <w:szCs w:val="20"/>
                              </w:rPr>
                              <w:fldChar w:fldCharType="end"/>
                            </w:r>
                          </w:p>
                        </w:tc>
                      </w:tr>
                      <w:tr w:rsidR="004214AE" w14:paraId="4101A4A0" w14:textId="77777777" w:rsidTr="00FC0BBC">
                        <w:trPr>
                          <w:trHeight w:val="283"/>
                        </w:trPr>
                        <w:tc>
                          <w:tcPr>
                            <w:tcW w:w="3889" w:type="dxa"/>
                          </w:tcPr>
                          <w:p w14:paraId="4FBFAF50" w14:textId="39DD2DB4" w:rsidR="004214AE" w:rsidRDefault="004214AE" w:rsidP="004214AE">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6EEDBB5F" w:rsidR="004214AE" w:rsidRDefault="007669F9" w:rsidP="004214AE">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 2026</w:t>
                            </w:r>
                          </w:p>
                        </w:tc>
                        <w:tc>
                          <w:tcPr>
                            <w:tcW w:w="3907" w:type="dxa"/>
                          </w:tcPr>
                          <w:p w14:paraId="56A98935" w14:textId="77777777" w:rsidR="004214AE" w:rsidRDefault="004214AE" w:rsidP="004214AE">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" fillcolor="#c9b5ef [3205]" stroked="f" strokeweight="1p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2738" w14:textId="65ABC6D4" w:rsidR="0040134B" w:rsidRDefault="007A5FA3">
    <w:pPr>
      <w:pStyle w:val="Header"/>
    </w:pPr>
    <w:r>
      <w:rPr>
        <w:noProof/>
      </w:rPr>
      <w:drawing>
        <wp:anchor distT="0" distB="0" distL="114300" distR="114300" simplePos="0" relativeHeight="251665408" behindDoc="0" locked="0" layoutInCell="1" allowOverlap="1" wp14:anchorId="6D764FA1" wp14:editId="70F3FAF8">
          <wp:simplePos x="0" y="0"/>
          <wp:positionH relativeFrom="column">
            <wp:posOffset>-255270</wp:posOffset>
          </wp:positionH>
          <wp:positionV relativeFrom="paragraph">
            <wp:posOffset>-325755</wp:posOffset>
          </wp:positionV>
          <wp:extent cx="1835797" cy="900000"/>
          <wp:effectExtent l="0" t="0" r="0" b="0"/>
          <wp:wrapNone/>
          <wp:docPr id="1190391840" name="Picture 1190391840"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40134B">
      <w:rPr>
        <w:noProof/>
      </w:rPr>
      <mc:AlternateContent>
        <mc:Choice Requires="wpg">
          <w:drawing>
            <wp:anchor distT="0" distB="0" distL="114300" distR="114300" simplePos="0" relativeHeight="251670528" behindDoc="1" locked="0" layoutInCell="1" allowOverlap="1" wp14:anchorId="2E6F6FBF" wp14:editId="7A26263A">
              <wp:simplePos x="0" y="0"/>
              <wp:positionH relativeFrom="page">
                <wp:posOffset>-114300</wp:posOffset>
              </wp:positionH>
              <wp:positionV relativeFrom="paragraph">
                <wp:posOffset>-478791</wp:posOffset>
              </wp:positionV>
              <wp:extent cx="11088539" cy="7610475"/>
              <wp:effectExtent l="0" t="0" r="0" b="9525"/>
              <wp:wrapNone/>
              <wp:docPr id="839896633" name="Group 2"/>
              <wp:cNvGraphicFramePr/>
              <a:graphic xmlns:a="http://schemas.openxmlformats.org/drawingml/2006/main">
                <a:graphicData uri="http://schemas.microsoft.com/office/word/2010/wordprocessingGroup">
                  <wpg:wgp>
                    <wpg:cNvGrpSpPr/>
                    <wpg:grpSpPr>
                      <a:xfrm>
                        <a:off x="0" y="0"/>
                        <a:ext cx="11088539" cy="7610475"/>
                        <a:chOff x="655" y="-591981"/>
                        <a:chExt cx="7724040" cy="11278830"/>
                      </a:xfrm>
                    </wpg:grpSpPr>
                    <wps:wsp>
                      <wps:cNvPr id="814331122" name="Rectangle 814331122"/>
                      <wps:cNvSpPr/>
                      <wps:spPr>
                        <a:xfrm>
                          <a:off x="655" y="9248574"/>
                          <a:ext cx="7724040" cy="143827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4661"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5461"/>
                              <w:gridCol w:w="5083"/>
                            </w:tblGrid>
                            <w:tr w:rsidR="004214AE" w14:paraId="033512C9" w14:textId="77777777" w:rsidTr="004214AE">
                              <w:trPr>
                                <w:trHeight w:val="340"/>
                              </w:trPr>
                              <w:tc>
                                <w:tcPr>
                                  <w:tcW w:w="1706" w:type="pct"/>
                                </w:tcPr>
                                <w:p w14:paraId="1A15FDFF" w14:textId="1246B8DF" w:rsidR="004214AE" w:rsidRPr="00BE0CAA" w:rsidRDefault="004214AE" w:rsidP="004214AE">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Management / Disaster Recovery Pla</w:t>
                                  </w:r>
                                  <w:r w:rsidR="00A71257">
                                    <w:rPr>
                                      <w:rFonts w:ascii="Noto Serif Armenian Light" w:hAnsi="Noto Serif Armenian Light"/>
                                      <w:color w:val="FFFAEC" w:themeColor="accent4"/>
                                      <w:sz w:val="20"/>
                                      <w:szCs w:val="20"/>
                                    </w:rPr>
                                    <w:t>n</w:t>
                                  </w:r>
                                  <w:r>
                                    <w:rPr>
                                      <w:rFonts w:ascii="Noto Serif Armenian Light" w:hAnsi="Noto Serif Armenian Light"/>
                                      <w:color w:val="FFFAEC" w:themeColor="accent4"/>
                                      <w:sz w:val="20"/>
                                      <w:szCs w:val="20"/>
                                    </w:rPr>
                                    <w:t xml:space="preserve"> (007T)</w:t>
                                  </w:r>
                                </w:p>
                              </w:tc>
                              <w:tc>
                                <w:tcPr>
                                  <w:tcW w:w="1706" w:type="pct"/>
                                </w:tcPr>
                                <w:p w14:paraId="58BDE878" w14:textId="5259D181" w:rsidR="004214AE" w:rsidRPr="00BE0CAA" w:rsidRDefault="004214AE" w:rsidP="004214AE">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A71257">
                                    <w:rPr>
                                      <w:rFonts w:ascii="Noto Serif Armenian Light" w:hAnsi="Noto Serif Armenian Light"/>
                                      <w:color w:val="FFFAEC" w:themeColor="accent4"/>
                                      <w:sz w:val="20"/>
                                      <w:szCs w:val="20"/>
                                    </w:rPr>
                                    <w:t>3</w:t>
                                  </w:r>
                                </w:p>
                              </w:tc>
                              <w:tc>
                                <w:tcPr>
                                  <w:tcW w:w="1588" w:type="pct"/>
                                </w:tcPr>
                                <w:p w14:paraId="088C235B" w14:textId="31A3A9FB" w:rsidR="004214AE" w:rsidRPr="00BE0CAA" w:rsidRDefault="004214AE" w:rsidP="004214AE">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E62DD">
                                    <w:rPr>
                                      <w:rFonts w:ascii="Noto Serif Armenian Light" w:hAnsi="Noto Serif Armenian Light"/>
                                      <w:noProof/>
                                      <w:color w:val="FFFAEC" w:themeColor="accent4"/>
                                      <w:sz w:val="20"/>
                                      <w:szCs w:val="20"/>
                                    </w:rPr>
                                    <w:t>62</w:t>
                                  </w:r>
                                  <w:r w:rsidRPr="00BE0CAA">
                                    <w:rPr>
                                      <w:rFonts w:ascii="Noto Serif Armenian Light" w:hAnsi="Noto Serif Armenian Light"/>
                                      <w:noProof/>
                                      <w:color w:val="FFFAEC" w:themeColor="accent4"/>
                                      <w:sz w:val="20"/>
                                      <w:szCs w:val="20"/>
                                    </w:rPr>
                                    <w:fldChar w:fldCharType="end"/>
                                  </w:r>
                                </w:p>
                              </w:tc>
                            </w:tr>
                            <w:tr w:rsidR="004214AE" w14:paraId="3823D6BF" w14:textId="77777777" w:rsidTr="004214AE">
                              <w:trPr>
                                <w:trHeight w:val="340"/>
                              </w:trPr>
                              <w:tc>
                                <w:tcPr>
                                  <w:tcW w:w="1706" w:type="pct"/>
                                </w:tcPr>
                                <w:p w14:paraId="261E4964" w14:textId="47AE8F8D" w:rsidR="004214AE" w:rsidRDefault="004214AE" w:rsidP="004214AE">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706" w:type="pct"/>
                                </w:tcPr>
                                <w:p w14:paraId="72F246C9" w14:textId="2D3773A7" w:rsidR="004214AE" w:rsidRDefault="00A71257" w:rsidP="004214AE">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w:t>
                                  </w:r>
                                  <w:r w:rsidR="004214AE">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5</w:t>
                                  </w:r>
                                </w:p>
                              </w:tc>
                              <w:tc>
                                <w:tcPr>
                                  <w:tcW w:w="1588" w:type="pct"/>
                                </w:tcPr>
                                <w:p w14:paraId="53928C79" w14:textId="77777777" w:rsidR="004214AE" w:rsidRDefault="004214AE" w:rsidP="004214AE">
                                  <w:pPr>
                                    <w:pStyle w:val="Footer"/>
                                    <w:rPr>
                                      <w:rFonts w:ascii="Noto Serif Armenian Light" w:hAnsi="Noto Serif Armenian Light"/>
                                      <w:color w:val="FFFAEC" w:themeColor="accent4"/>
                                      <w:sz w:val="20"/>
                                      <w:szCs w:val="20"/>
                                    </w:rPr>
                                  </w:pPr>
                                </w:p>
                              </w:tc>
                            </w:tr>
                          </w:tbl>
                          <w:p w14:paraId="51F24097" w14:textId="77777777" w:rsidR="0040134B" w:rsidRDefault="0040134B" w:rsidP="004013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3917521" name="Flowchart: Document 633917521"/>
                      <wps:cNvSpPr/>
                      <wps:spPr>
                        <a:xfrm>
                          <a:off x="26427" y="-591981"/>
                          <a:ext cx="7658100" cy="1682377"/>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6F6FBF" id="_x0000_s1029" style="position:absolute;margin-left:-9pt;margin-top:-37.7pt;width:873.1pt;height:599.25pt;z-index:-251645952;mso-position-horizontal-relative:page;mso-width-relative:margin;mso-height-relative:margin" coordorigin="6,-5919" coordsize="77240,1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">
              <v:rect id="Rectangle 814331122" o:spid="_x0000_s1030" style="position:absolute;left:6;top:92485;width:77240;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" fillcolor="#533e7c [3204]" stroked="f" strokeweight="1pt">
                <v:textbox>
                  <w:txbxContent>
                    <w:tbl>
                      <w:tblPr>
                        <w:tblStyle w:val="TableGrid"/>
                        <w:tblW w:w="4661"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5461"/>
                        <w:gridCol w:w="5083"/>
                      </w:tblGrid>
                      <w:tr w:rsidR="004214AE" w14:paraId="033512C9" w14:textId="77777777" w:rsidTr="004214AE">
                        <w:trPr>
                          <w:trHeight w:val="340"/>
                        </w:trPr>
                        <w:tc>
                          <w:tcPr>
                            <w:tcW w:w="1706" w:type="pct"/>
                          </w:tcPr>
                          <w:p w14:paraId="1A15FDFF" w14:textId="1246B8DF" w:rsidR="004214AE" w:rsidRPr="00BE0CAA" w:rsidRDefault="004214AE" w:rsidP="004214AE">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Management / Disaster Recovery Pla</w:t>
                            </w:r>
                            <w:r w:rsidR="00A71257">
                              <w:rPr>
                                <w:rFonts w:ascii="Noto Serif Armenian Light" w:hAnsi="Noto Serif Armenian Light"/>
                                <w:color w:val="FFFAEC" w:themeColor="accent4"/>
                                <w:sz w:val="20"/>
                                <w:szCs w:val="20"/>
                              </w:rPr>
                              <w:t>n</w:t>
                            </w:r>
                            <w:r>
                              <w:rPr>
                                <w:rFonts w:ascii="Noto Serif Armenian Light" w:hAnsi="Noto Serif Armenian Light"/>
                                <w:color w:val="FFFAEC" w:themeColor="accent4"/>
                                <w:sz w:val="20"/>
                                <w:szCs w:val="20"/>
                              </w:rPr>
                              <w:t xml:space="preserve"> (007T)</w:t>
                            </w:r>
                          </w:p>
                        </w:tc>
                        <w:tc>
                          <w:tcPr>
                            <w:tcW w:w="1706" w:type="pct"/>
                          </w:tcPr>
                          <w:p w14:paraId="58BDE878" w14:textId="5259D181" w:rsidR="004214AE" w:rsidRPr="00BE0CAA" w:rsidRDefault="004214AE" w:rsidP="004214AE">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A71257">
                              <w:rPr>
                                <w:rFonts w:ascii="Noto Serif Armenian Light" w:hAnsi="Noto Serif Armenian Light"/>
                                <w:color w:val="FFFAEC" w:themeColor="accent4"/>
                                <w:sz w:val="20"/>
                                <w:szCs w:val="20"/>
                              </w:rPr>
                              <w:t>3</w:t>
                            </w:r>
                          </w:p>
                        </w:tc>
                        <w:tc>
                          <w:tcPr>
                            <w:tcW w:w="1588" w:type="pct"/>
                          </w:tcPr>
                          <w:p w14:paraId="088C235B" w14:textId="31A3A9FB" w:rsidR="004214AE" w:rsidRPr="00BE0CAA" w:rsidRDefault="004214AE" w:rsidP="004214AE">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E62DD">
                              <w:rPr>
                                <w:rFonts w:ascii="Noto Serif Armenian Light" w:hAnsi="Noto Serif Armenian Light"/>
                                <w:noProof/>
                                <w:color w:val="FFFAEC" w:themeColor="accent4"/>
                                <w:sz w:val="20"/>
                                <w:szCs w:val="20"/>
                              </w:rPr>
                              <w:t>62</w:t>
                            </w:r>
                            <w:r w:rsidRPr="00BE0CAA">
                              <w:rPr>
                                <w:rFonts w:ascii="Noto Serif Armenian Light" w:hAnsi="Noto Serif Armenian Light"/>
                                <w:noProof/>
                                <w:color w:val="FFFAEC" w:themeColor="accent4"/>
                                <w:sz w:val="20"/>
                                <w:szCs w:val="20"/>
                              </w:rPr>
                              <w:fldChar w:fldCharType="end"/>
                            </w:r>
                          </w:p>
                        </w:tc>
                      </w:tr>
                      <w:tr w:rsidR="004214AE" w14:paraId="3823D6BF" w14:textId="77777777" w:rsidTr="004214AE">
                        <w:trPr>
                          <w:trHeight w:val="340"/>
                        </w:trPr>
                        <w:tc>
                          <w:tcPr>
                            <w:tcW w:w="1706" w:type="pct"/>
                          </w:tcPr>
                          <w:p w14:paraId="261E4964" w14:textId="47AE8F8D" w:rsidR="004214AE" w:rsidRDefault="004214AE" w:rsidP="004214AE">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706" w:type="pct"/>
                          </w:tcPr>
                          <w:p w14:paraId="72F246C9" w14:textId="2D3773A7" w:rsidR="004214AE" w:rsidRDefault="00A71257" w:rsidP="004214AE">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w:t>
                            </w:r>
                            <w:r w:rsidR="004214AE">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5</w:t>
                            </w:r>
                          </w:p>
                        </w:tc>
                        <w:tc>
                          <w:tcPr>
                            <w:tcW w:w="1588" w:type="pct"/>
                          </w:tcPr>
                          <w:p w14:paraId="53928C79" w14:textId="77777777" w:rsidR="004214AE" w:rsidRDefault="004214AE" w:rsidP="004214AE">
                            <w:pPr>
                              <w:pStyle w:val="Footer"/>
                              <w:rPr>
                                <w:rFonts w:ascii="Noto Serif Armenian Light" w:hAnsi="Noto Serif Armenian Light"/>
                                <w:color w:val="FFFAEC" w:themeColor="accent4"/>
                                <w:sz w:val="20"/>
                                <w:szCs w:val="20"/>
                              </w:rPr>
                            </w:pPr>
                          </w:p>
                        </w:tc>
                      </w:tr>
                    </w:tbl>
                    <w:p w14:paraId="51F24097" w14:textId="77777777" w:rsidR="0040134B" w:rsidRDefault="0040134B" w:rsidP="0040134B">
                      <w:pPr>
                        <w:jc w:val="center"/>
                      </w:pP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633917521" o:spid="_x0000_s1031" type="#_x0000_t114" style="position:absolute;left:264;top:-5919;width:76581;height:16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" fillcolor="#c9b5ef [3205]" stroked="f" strokeweight="1pt"/>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2871" w14:textId="77777777" w:rsidR="0040134B" w:rsidRDefault="0040134B">
    <w:pPr>
      <w:pStyle w:val="Header"/>
    </w:pPr>
    <w:r>
      <w:rPr>
        <w:noProof/>
      </w:rPr>
      <w:drawing>
        <wp:anchor distT="0" distB="0" distL="114300" distR="114300" simplePos="0" relativeHeight="251668480" behindDoc="0" locked="0" layoutInCell="1" allowOverlap="1" wp14:anchorId="1D772E33" wp14:editId="00342862">
          <wp:simplePos x="0" y="0"/>
          <wp:positionH relativeFrom="column">
            <wp:posOffset>-179565</wp:posOffset>
          </wp:positionH>
          <wp:positionV relativeFrom="paragraph">
            <wp:posOffset>-211455</wp:posOffset>
          </wp:positionV>
          <wp:extent cx="1835797" cy="900000"/>
          <wp:effectExtent l="0" t="0" r="0" b="0"/>
          <wp:wrapNone/>
          <wp:docPr id="1209988416" name="Picture 1209988416"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Pr>
        <w:noProof/>
      </w:rPr>
      <mc:AlternateContent>
        <mc:Choice Requires="wpg">
          <w:drawing>
            <wp:anchor distT="0" distB="0" distL="114300" distR="114300" simplePos="0" relativeHeight="251667456" behindDoc="1" locked="0" layoutInCell="1" allowOverlap="1" wp14:anchorId="6BFDE083" wp14:editId="059AE22E">
              <wp:simplePos x="0" y="0"/>
              <wp:positionH relativeFrom="column">
                <wp:posOffset>-636880</wp:posOffset>
              </wp:positionH>
              <wp:positionV relativeFrom="paragraph">
                <wp:posOffset>-450850</wp:posOffset>
              </wp:positionV>
              <wp:extent cx="7698340" cy="10749915"/>
              <wp:effectExtent l="0" t="0" r="0" b="0"/>
              <wp:wrapNone/>
              <wp:docPr id="1630528557"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739981315" name="Rectangle 739981315"/>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843"/>
                              <w:gridCol w:w="3907"/>
                            </w:tblGrid>
                            <w:tr w:rsidR="0040134B" w14:paraId="492935D8" w14:textId="77777777" w:rsidTr="004214AE">
                              <w:trPr>
                                <w:trHeight w:val="283"/>
                              </w:trPr>
                              <w:tc>
                                <w:tcPr>
                                  <w:tcW w:w="4456" w:type="dxa"/>
                                </w:tcPr>
                                <w:p w14:paraId="6E369766" w14:textId="68693B6D" w:rsidR="0040134B" w:rsidRPr="00BE0CAA" w:rsidRDefault="004214A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Management / Disaster Recovery Pla</w:t>
                                  </w:r>
                                  <w:r w:rsidR="00A71257">
                                    <w:rPr>
                                      <w:rFonts w:ascii="Noto Serif Armenian Light" w:hAnsi="Noto Serif Armenian Light"/>
                                      <w:color w:val="FFFAEC" w:themeColor="accent4"/>
                                      <w:sz w:val="20"/>
                                      <w:szCs w:val="20"/>
                                    </w:rPr>
                                    <w:t>n</w:t>
                                  </w:r>
                                  <w:r>
                                    <w:rPr>
                                      <w:rFonts w:ascii="Noto Serif Armenian Light" w:hAnsi="Noto Serif Armenian Light"/>
                                      <w:color w:val="FFFAEC" w:themeColor="accent4"/>
                                      <w:sz w:val="20"/>
                                      <w:szCs w:val="20"/>
                                    </w:rPr>
                                    <w:t xml:space="preserve"> (007T)</w:t>
                                  </w:r>
                                </w:p>
                              </w:tc>
                              <w:tc>
                                <w:tcPr>
                                  <w:tcW w:w="1843" w:type="dxa"/>
                                </w:tcPr>
                                <w:p w14:paraId="3F5B2202" w14:textId="1D236835" w:rsidR="0040134B" w:rsidRPr="00BE0CAA" w:rsidRDefault="0040134B"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E15068">
                                    <w:rPr>
                                      <w:rFonts w:ascii="Noto Serif Armenian Light" w:hAnsi="Noto Serif Armenian Light"/>
                                      <w:color w:val="FFFAEC" w:themeColor="accent4"/>
                                      <w:sz w:val="20"/>
                                      <w:szCs w:val="20"/>
                                    </w:rPr>
                                    <w:t>3</w:t>
                                  </w:r>
                                </w:p>
                              </w:tc>
                              <w:tc>
                                <w:tcPr>
                                  <w:tcW w:w="3907" w:type="dxa"/>
                                </w:tcPr>
                                <w:p w14:paraId="26348D9B" w14:textId="6083CE19" w:rsidR="0040134B" w:rsidRPr="00BE0CAA" w:rsidRDefault="0040134B"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E62DD">
                                    <w:rPr>
                                      <w:rFonts w:ascii="Noto Serif Armenian Light" w:hAnsi="Noto Serif Armenian Light"/>
                                      <w:noProof/>
                                      <w:color w:val="FFFAEC" w:themeColor="accent4"/>
                                      <w:sz w:val="20"/>
                                      <w:szCs w:val="20"/>
                                    </w:rPr>
                                    <w:t>62</w:t>
                                  </w:r>
                                  <w:r w:rsidRPr="00BE0CAA">
                                    <w:rPr>
                                      <w:rFonts w:ascii="Noto Serif Armenian Light" w:hAnsi="Noto Serif Armenian Light"/>
                                      <w:noProof/>
                                      <w:color w:val="FFFAEC" w:themeColor="accent4"/>
                                      <w:sz w:val="20"/>
                                      <w:szCs w:val="20"/>
                                    </w:rPr>
                                    <w:fldChar w:fldCharType="end"/>
                                  </w:r>
                                </w:p>
                              </w:tc>
                            </w:tr>
                            <w:tr w:rsidR="0040134B" w14:paraId="3370F0F7" w14:textId="77777777" w:rsidTr="004214AE">
                              <w:trPr>
                                <w:trHeight w:val="283"/>
                              </w:trPr>
                              <w:tc>
                                <w:tcPr>
                                  <w:tcW w:w="4456" w:type="dxa"/>
                                </w:tcPr>
                                <w:p w14:paraId="4D0384B2" w14:textId="77777777" w:rsidR="0040134B" w:rsidRDefault="0040134B"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843" w:type="dxa"/>
                                </w:tcPr>
                                <w:p w14:paraId="1B0689B7" w14:textId="5F1F0CBE" w:rsidR="0040134B" w:rsidRDefault="00E15068"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 2025</w:t>
                                  </w:r>
                                </w:p>
                              </w:tc>
                              <w:tc>
                                <w:tcPr>
                                  <w:tcW w:w="3907" w:type="dxa"/>
                                </w:tcPr>
                                <w:p w14:paraId="64DDFE48" w14:textId="77777777" w:rsidR="0040134B" w:rsidRDefault="0040134B" w:rsidP="00197A7D">
                                  <w:pPr>
                                    <w:pStyle w:val="Footer"/>
                                    <w:rPr>
                                      <w:rFonts w:ascii="Noto Serif Armenian Light" w:hAnsi="Noto Serif Armenian Light"/>
                                      <w:color w:val="FFFAEC" w:themeColor="accent4"/>
                                      <w:sz w:val="20"/>
                                      <w:szCs w:val="20"/>
                                    </w:rPr>
                                  </w:pPr>
                                </w:p>
                              </w:tc>
                            </w:tr>
                          </w:tbl>
                          <w:p w14:paraId="0ED90149" w14:textId="77777777" w:rsidR="0040134B" w:rsidRDefault="0040134B"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597616"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FDE083" id="_x0000_s1032" style="position:absolute;margin-left:-50.15pt;margin-top:-35.5pt;width:606.15pt;height:846.45pt;z-index:-251649024;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">
              <v:rect id="Rectangle 739981315" o:spid="_x0000_s1033"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843"/>
                        <w:gridCol w:w="3907"/>
                      </w:tblGrid>
                      <w:tr w:rsidR="0040134B" w14:paraId="492935D8" w14:textId="77777777" w:rsidTr="004214AE">
                        <w:trPr>
                          <w:trHeight w:val="283"/>
                        </w:trPr>
                        <w:tc>
                          <w:tcPr>
                            <w:tcW w:w="4456" w:type="dxa"/>
                          </w:tcPr>
                          <w:p w14:paraId="6E369766" w14:textId="68693B6D" w:rsidR="0040134B" w:rsidRPr="00BE0CAA" w:rsidRDefault="004214A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Management / Disaster Recovery Pla</w:t>
                            </w:r>
                            <w:r w:rsidR="00A71257">
                              <w:rPr>
                                <w:rFonts w:ascii="Noto Serif Armenian Light" w:hAnsi="Noto Serif Armenian Light"/>
                                <w:color w:val="FFFAEC" w:themeColor="accent4"/>
                                <w:sz w:val="20"/>
                                <w:szCs w:val="20"/>
                              </w:rPr>
                              <w:t>n</w:t>
                            </w:r>
                            <w:r>
                              <w:rPr>
                                <w:rFonts w:ascii="Noto Serif Armenian Light" w:hAnsi="Noto Serif Armenian Light"/>
                                <w:color w:val="FFFAEC" w:themeColor="accent4"/>
                                <w:sz w:val="20"/>
                                <w:szCs w:val="20"/>
                              </w:rPr>
                              <w:t xml:space="preserve"> (007T)</w:t>
                            </w:r>
                          </w:p>
                        </w:tc>
                        <w:tc>
                          <w:tcPr>
                            <w:tcW w:w="1843" w:type="dxa"/>
                          </w:tcPr>
                          <w:p w14:paraId="3F5B2202" w14:textId="1D236835" w:rsidR="0040134B" w:rsidRPr="00BE0CAA" w:rsidRDefault="0040134B"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E15068">
                              <w:rPr>
                                <w:rFonts w:ascii="Noto Serif Armenian Light" w:hAnsi="Noto Serif Armenian Light"/>
                                <w:color w:val="FFFAEC" w:themeColor="accent4"/>
                                <w:sz w:val="20"/>
                                <w:szCs w:val="20"/>
                              </w:rPr>
                              <w:t>3</w:t>
                            </w:r>
                          </w:p>
                        </w:tc>
                        <w:tc>
                          <w:tcPr>
                            <w:tcW w:w="3907" w:type="dxa"/>
                          </w:tcPr>
                          <w:p w14:paraId="26348D9B" w14:textId="6083CE19" w:rsidR="0040134B" w:rsidRPr="00BE0CAA" w:rsidRDefault="0040134B"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E62DD">
                              <w:rPr>
                                <w:rFonts w:ascii="Noto Serif Armenian Light" w:hAnsi="Noto Serif Armenian Light"/>
                                <w:noProof/>
                                <w:color w:val="FFFAEC" w:themeColor="accent4"/>
                                <w:sz w:val="20"/>
                                <w:szCs w:val="20"/>
                              </w:rPr>
                              <w:t>62</w:t>
                            </w:r>
                            <w:r w:rsidRPr="00BE0CAA">
                              <w:rPr>
                                <w:rFonts w:ascii="Noto Serif Armenian Light" w:hAnsi="Noto Serif Armenian Light"/>
                                <w:noProof/>
                                <w:color w:val="FFFAEC" w:themeColor="accent4"/>
                                <w:sz w:val="20"/>
                                <w:szCs w:val="20"/>
                              </w:rPr>
                              <w:fldChar w:fldCharType="end"/>
                            </w:r>
                          </w:p>
                        </w:tc>
                      </w:tr>
                      <w:tr w:rsidR="0040134B" w14:paraId="3370F0F7" w14:textId="77777777" w:rsidTr="004214AE">
                        <w:trPr>
                          <w:trHeight w:val="283"/>
                        </w:trPr>
                        <w:tc>
                          <w:tcPr>
                            <w:tcW w:w="4456" w:type="dxa"/>
                          </w:tcPr>
                          <w:p w14:paraId="4D0384B2" w14:textId="77777777" w:rsidR="0040134B" w:rsidRDefault="0040134B"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843" w:type="dxa"/>
                          </w:tcPr>
                          <w:p w14:paraId="1B0689B7" w14:textId="5F1F0CBE" w:rsidR="0040134B" w:rsidRDefault="00E15068"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 2025</w:t>
                            </w:r>
                          </w:p>
                        </w:tc>
                        <w:tc>
                          <w:tcPr>
                            <w:tcW w:w="3907" w:type="dxa"/>
                          </w:tcPr>
                          <w:p w14:paraId="64DDFE48" w14:textId="77777777" w:rsidR="0040134B" w:rsidRDefault="0040134B" w:rsidP="00197A7D">
                            <w:pPr>
                              <w:pStyle w:val="Footer"/>
                              <w:rPr>
                                <w:rFonts w:ascii="Noto Serif Armenian Light" w:hAnsi="Noto Serif Armenian Light"/>
                                <w:color w:val="FFFAEC" w:themeColor="accent4"/>
                                <w:sz w:val="20"/>
                                <w:szCs w:val="20"/>
                              </w:rPr>
                            </w:pPr>
                          </w:p>
                        </w:tc>
                      </w:tr>
                    </w:tbl>
                    <w:p w14:paraId="0ED90149" w14:textId="77777777" w:rsidR="0040134B" w:rsidRDefault="0040134B"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34"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5CC"/>
    <w:multiLevelType w:val="hybridMultilevel"/>
    <w:tmpl w:val="E6A6F812"/>
    <w:lvl w:ilvl="0" w:tplc="7652A37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1F20AC"/>
    <w:multiLevelType w:val="hybridMultilevel"/>
    <w:tmpl w:val="426EF0A8"/>
    <w:lvl w:ilvl="0" w:tplc="1CEAAE8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1A2442A"/>
    <w:multiLevelType w:val="hybridMultilevel"/>
    <w:tmpl w:val="C8F4C8B6"/>
    <w:lvl w:ilvl="0" w:tplc="7BA4A57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25F1261"/>
    <w:multiLevelType w:val="hybridMultilevel"/>
    <w:tmpl w:val="990CCE06"/>
    <w:lvl w:ilvl="0" w:tplc="552CEB7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3557AF6"/>
    <w:multiLevelType w:val="hybridMultilevel"/>
    <w:tmpl w:val="095201B6"/>
    <w:lvl w:ilvl="0" w:tplc="8774EEAE">
      <w:start w:val="1"/>
      <w:numFmt w:val="bullet"/>
      <w:lvlText w:val=""/>
      <w:lvlJc w:val="left"/>
      <w:pPr>
        <w:ind w:left="720" w:hanging="360"/>
      </w:pPr>
      <w:rPr>
        <w:rFonts w:ascii="Symbol" w:hAnsi="Symbol" w:hint="default"/>
        <w:color w:val="auto"/>
        <w:sz w:val="22"/>
        <w:szCs w:val="22"/>
        <w:u w:color="00B05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5C1560"/>
    <w:multiLevelType w:val="hybridMultilevel"/>
    <w:tmpl w:val="DB583A0C"/>
    <w:lvl w:ilvl="0" w:tplc="66E6FA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3946857"/>
    <w:multiLevelType w:val="hybridMultilevel"/>
    <w:tmpl w:val="B2560BF6"/>
    <w:lvl w:ilvl="0" w:tplc="1884DA8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89328E"/>
    <w:multiLevelType w:val="hybridMultilevel"/>
    <w:tmpl w:val="DEBA1086"/>
    <w:lvl w:ilvl="0" w:tplc="2276846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8C106CD"/>
    <w:multiLevelType w:val="hybridMultilevel"/>
    <w:tmpl w:val="0FFE06E8"/>
    <w:lvl w:ilvl="0" w:tplc="54EE87B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AE47715"/>
    <w:multiLevelType w:val="hybridMultilevel"/>
    <w:tmpl w:val="7B420234"/>
    <w:lvl w:ilvl="0" w:tplc="FCDE7BF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50171B"/>
    <w:multiLevelType w:val="hybridMultilevel"/>
    <w:tmpl w:val="59F20618"/>
    <w:lvl w:ilvl="0" w:tplc="41C448E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C820909"/>
    <w:multiLevelType w:val="hybridMultilevel"/>
    <w:tmpl w:val="21204520"/>
    <w:lvl w:ilvl="0" w:tplc="5F6E870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CBB05DB"/>
    <w:multiLevelType w:val="hybridMultilevel"/>
    <w:tmpl w:val="045821CE"/>
    <w:lvl w:ilvl="0" w:tplc="59BCE0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F696ADA"/>
    <w:multiLevelType w:val="hybridMultilevel"/>
    <w:tmpl w:val="2CE0DA64"/>
    <w:lvl w:ilvl="0" w:tplc="C728FFF2">
      <w:start w:val="1"/>
      <w:numFmt w:val="bullet"/>
      <w:lvlText w:val=""/>
      <w:lvlJc w:val="left"/>
      <w:pPr>
        <w:ind w:left="1418" w:hanging="360"/>
      </w:pPr>
      <w:rPr>
        <w:rFonts w:ascii="Symbol" w:hAnsi="Symbol" w:hint="default"/>
        <w:color w:val="auto"/>
      </w:rPr>
    </w:lvl>
    <w:lvl w:ilvl="1" w:tplc="0C090003" w:tentative="1">
      <w:start w:val="1"/>
      <w:numFmt w:val="bullet"/>
      <w:lvlText w:val="o"/>
      <w:lvlJc w:val="left"/>
      <w:pPr>
        <w:ind w:left="2138" w:hanging="360"/>
      </w:pPr>
      <w:rPr>
        <w:rFonts w:ascii="Courier New" w:hAnsi="Courier New" w:cs="Courier New" w:hint="default"/>
      </w:rPr>
    </w:lvl>
    <w:lvl w:ilvl="2" w:tplc="0C090005" w:tentative="1">
      <w:start w:val="1"/>
      <w:numFmt w:val="bullet"/>
      <w:lvlText w:val=""/>
      <w:lvlJc w:val="left"/>
      <w:pPr>
        <w:ind w:left="2858" w:hanging="360"/>
      </w:pPr>
      <w:rPr>
        <w:rFonts w:ascii="Wingdings" w:hAnsi="Wingdings" w:hint="default"/>
      </w:rPr>
    </w:lvl>
    <w:lvl w:ilvl="3" w:tplc="0C090001" w:tentative="1">
      <w:start w:val="1"/>
      <w:numFmt w:val="bullet"/>
      <w:lvlText w:val=""/>
      <w:lvlJc w:val="left"/>
      <w:pPr>
        <w:ind w:left="3578" w:hanging="360"/>
      </w:pPr>
      <w:rPr>
        <w:rFonts w:ascii="Symbol" w:hAnsi="Symbol" w:hint="default"/>
      </w:rPr>
    </w:lvl>
    <w:lvl w:ilvl="4" w:tplc="0C090003" w:tentative="1">
      <w:start w:val="1"/>
      <w:numFmt w:val="bullet"/>
      <w:lvlText w:val="o"/>
      <w:lvlJc w:val="left"/>
      <w:pPr>
        <w:ind w:left="4298" w:hanging="360"/>
      </w:pPr>
      <w:rPr>
        <w:rFonts w:ascii="Courier New" w:hAnsi="Courier New" w:cs="Courier New" w:hint="default"/>
      </w:rPr>
    </w:lvl>
    <w:lvl w:ilvl="5" w:tplc="0C090005" w:tentative="1">
      <w:start w:val="1"/>
      <w:numFmt w:val="bullet"/>
      <w:lvlText w:val=""/>
      <w:lvlJc w:val="left"/>
      <w:pPr>
        <w:ind w:left="5018" w:hanging="360"/>
      </w:pPr>
      <w:rPr>
        <w:rFonts w:ascii="Wingdings" w:hAnsi="Wingdings" w:hint="default"/>
      </w:rPr>
    </w:lvl>
    <w:lvl w:ilvl="6" w:tplc="0C090001" w:tentative="1">
      <w:start w:val="1"/>
      <w:numFmt w:val="bullet"/>
      <w:lvlText w:val=""/>
      <w:lvlJc w:val="left"/>
      <w:pPr>
        <w:ind w:left="5738" w:hanging="360"/>
      </w:pPr>
      <w:rPr>
        <w:rFonts w:ascii="Symbol" w:hAnsi="Symbol" w:hint="default"/>
      </w:rPr>
    </w:lvl>
    <w:lvl w:ilvl="7" w:tplc="0C090003" w:tentative="1">
      <w:start w:val="1"/>
      <w:numFmt w:val="bullet"/>
      <w:lvlText w:val="o"/>
      <w:lvlJc w:val="left"/>
      <w:pPr>
        <w:ind w:left="6458" w:hanging="360"/>
      </w:pPr>
      <w:rPr>
        <w:rFonts w:ascii="Courier New" w:hAnsi="Courier New" w:cs="Courier New" w:hint="default"/>
      </w:rPr>
    </w:lvl>
    <w:lvl w:ilvl="8" w:tplc="0C090005" w:tentative="1">
      <w:start w:val="1"/>
      <w:numFmt w:val="bullet"/>
      <w:lvlText w:val=""/>
      <w:lvlJc w:val="left"/>
      <w:pPr>
        <w:ind w:left="7178" w:hanging="360"/>
      </w:pPr>
      <w:rPr>
        <w:rFonts w:ascii="Wingdings" w:hAnsi="Wingdings" w:hint="default"/>
      </w:rPr>
    </w:lvl>
  </w:abstractNum>
  <w:abstractNum w:abstractNumId="14" w15:restartNumberingAfterBreak="0">
    <w:nsid w:val="10A542EE"/>
    <w:multiLevelType w:val="hybridMultilevel"/>
    <w:tmpl w:val="3760A7B6"/>
    <w:lvl w:ilvl="0" w:tplc="5E36CAE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4791C53"/>
    <w:multiLevelType w:val="hybridMultilevel"/>
    <w:tmpl w:val="8DC2D00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5452E78"/>
    <w:multiLevelType w:val="hybridMultilevel"/>
    <w:tmpl w:val="2FA68144"/>
    <w:lvl w:ilvl="0" w:tplc="774C076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56334E3"/>
    <w:multiLevelType w:val="hybridMultilevel"/>
    <w:tmpl w:val="AF8629A8"/>
    <w:lvl w:ilvl="0" w:tplc="6096BC6A">
      <w:start w:val="1"/>
      <w:numFmt w:val="bullet"/>
      <w:lvlText w:val=""/>
      <w:lvlJc w:val="left"/>
      <w:pPr>
        <w:ind w:left="360" w:hanging="360"/>
      </w:pPr>
      <w:rPr>
        <w:rFonts w:ascii="Symbol" w:hAnsi="Symbol" w:hint="default"/>
        <w:color w:val="auto"/>
      </w:rPr>
    </w:lvl>
    <w:lvl w:ilvl="1" w:tplc="87C28DC4">
      <w:numFmt w:val="bullet"/>
      <w:lvlText w:val="●"/>
      <w:lvlJc w:val="left"/>
      <w:pPr>
        <w:ind w:left="1080" w:hanging="360"/>
      </w:pPr>
      <w:rPr>
        <w:rFonts w:ascii="MS Mincho" w:eastAsia="MS Mincho" w:hAnsiTheme="minorHAnsi" w:cstheme="minorBidi" w:hint="eastAsia"/>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7C87C02"/>
    <w:multiLevelType w:val="hybridMultilevel"/>
    <w:tmpl w:val="2CDEA6B2"/>
    <w:lvl w:ilvl="0" w:tplc="9D1E26E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826157E"/>
    <w:multiLevelType w:val="hybridMultilevel"/>
    <w:tmpl w:val="4D202C04"/>
    <w:lvl w:ilvl="0" w:tplc="0C184FC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CBF1462"/>
    <w:multiLevelType w:val="hybridMultilevel"/>
    <w:tmpl w:val="B762D404"/>
    <w:lvl w:ilvl="0" w:tplc="5C58260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CDD0A52"/>
    <w:multiLevelType w:val="multilevel"/>
    <w:tmpl w:val="C4DA7D26"/>
    <w:lvl w:ilvl="0">
      <w:start w:val="1"/>
      <w:numFmt w:val="decimal"/>
      <w:pStyle w:val="GPPHeading1"/>
      <w:lvlText w:val="%1.0"/>
      <w:lvlJc w:val="left"/>
      <w:pPr>
        <w:ind w:left="567" w:hanging="567"/>
      </w:pPr>
      <w:rPr>
        <w:rFonts w:ascii="Arial Bold" w:hAnsi="Arial Bold" w:hint="default"/>
        <w:b/>
        <w:i w:val="0"/>
        <w:caps/>
        <w:sz w:val="22"/>
      </w:rPr>
    </w:lvl>
    <w:lvl w:ilvl="1">
      <w:start w:val="1"/>
      <w:numFmt w:val="decimal"/>
      <w:lvlText w:val="%1.%2"/>
      <w:lvlJc w:val="left"/>
      <w:pPr>
        <w:ind w:left="1134" w:hanging="567"/>
      </w:pPr>
      <w:rPr>
        <w:rFonts w:ascii="Arial" w:hAnsi="Arial" w:hint="default"/>
        <w:b/>
        <w:i w:val="0"/>
        <w:sz w:val="22"/>
        <w:szCs w:val="22"/>
      </w:rPr>
    </w:lvl>
    <w:lvl w:ilvl="2">
      <w:start w:val="1"/>
      <w:numFmt w:val="decimal"/>
      <w:lvlText w:val="%3.1"/>
      <w:lvlJc w:val="left"/>
      <w:pPr>
        <w:ind w:left="1843" w:hanging="709"/>
      </w:pPr>
      <w:rPr>
        <w:rFonts w:hint="default"/>
        <w:b w:val="0"/>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39" w:hanging="879"/>
      </w:pPr>
      <w:rPr>
        <w:rFonts w:ascii="Arial" w:hAnsi="Arial" w:hint="default"/>
        <w:b/>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090"/>
        </w:tabs>
        <w:ind w:left="3090" w:hanging="1105"/>
      </w:pPr>
      <w:rPr>
        <w:rFonts w:ascii="Arial" w:hAnsi="Arial" w:hint="default"/>
        <w:b/>
        <w:i w:val="0"/>
        <w:sz w:val="22"/>
      </w:rPr>
    </w:lvl>
    <w:lvl w:ilvl="5">
      <w:start w:val="1"/>
      <w:numFmt w:val="none"/>
      <w:lvlText w:val="%1.%2.%3.%4.%5.%6."/>
      <w:lvlJc w:val="left"/>
      <w:pPr>
        <w:ind w:left="3402" w:hanging="567"/>
      </w:pPr>
      <w:rPr>
        <w:rFonts w:hint="default"/>
        <w:sz w:val="28"/>
      </w:rPr>
    </w:lvl>
    <w:lvl w:ilvl="6">
      <w:start w:val="1"/>
      <w:numFmt w:val="decimal"/>
      <w:lvlText w:val="%1.%2.%3.%4.%5.%6.%7."/>
      <w:lvlJc w:val="left"/>
      <w:pPr>
        <w:ind w:left="3969" w:hanging="567"/>
      </w:pPr>
      <w:rPr>
        <w:rFonts w:hint="default"/>
        <w:sz w:val="24"/>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2" w15:restartNumberingAfterBreak="0">
    <w:nsid w:val="20BA2E7A"/>
    <w:multiLevelType w:val="hybridMultilevel"/>
    <w:tmpl w:val="8624AF4A"/>
    <w:lvl w:ilvl="0" w:tplc="58B6A52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31691E"/>
    <w:multiLevelType w:val="hybridMultilevel"/>
    <w:tmpl w:val="D00AA4EA"/>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4" w15:restartNumberingAfterBreak="0">
    <w:nsid w:val="2C086D4B"/>
    <w:multiLevelType w:val="hybridMultilevel"/>
    <w:tmpl w:val="55E6F1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C2004F3"/>
    <w:multiLevelType w:val="hybridMultilevel"/>
    <w:tmpl w:val="7B56F28E"/>
    <w:lvl w:ilvl="0" w:tplc="F7E0D44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E6A4543"/>
    <w:multiLevelType w:val="hybridMultilevel"/>
    <w:tmpl w:val="2B162EE4"/>
    <w:lvl w:ilvl="0" w:tplc="5F66620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2E984BEF"/>
    <w:multiLevelType w:val="hybridMultilevel"/>
    <w:tmpl w:val="C84232CA"/>
    <w:lvl w:ilvl="0" w:tplc="D580104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FB45673"/>
    <w:multiLevelType w:val="hybridMultilevel"/>
    <w:tmpl w:val="BA280C98"/>
    <w:lvl w:ilvl="0" w:tplc="8E42EA4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06253D8"/>
    <w:multiLevelType w:val="hybridMultilevel"/>
    <w:tmpl w:val="2A92795E"/>
    <w:lvl w:ilvl="0" w:tplc="6A8CF27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06B2E34"/>
    <w:multiLevelType w:val="hybridMultilevel"/>
    <w:tmpl w:val="37F2CCEC"/>
    <w:lvl w:ilvl="0" w:tplc="0876E76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06C52B7"/>
    <w:multiLevelType w:val="hybridMultilevel"/>
    <w:tmpl w:val="F956DE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1AA7A29"/>
    <w:multiLevelType w:val="hybridMultilevel"/>
    <w:tmpl w:val="5ABEA456"/>
    <w:lvl w:ilvl="0" w:tplc="EFFC230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28B4199"/>
    <w:multiLevelType w:val="hybridMultilevel"/>
    <w:tmpl w:val="E108987A"/>
    <w:lvl w:ilvl="0" w:tplc="1344604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3283325"/>
    <w:multiLevelType w:val="hybridMultilevel"/>
    <w:tmpl w:val="7CA8D4AA"/>
    <w:lvl w:ilvl="0" w:tplc="FF5C1F8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4E14F1A"/>
    <w:multiLevelType w:val="hybridMultilevel"/>
    <w:tmpl w:val="EF9492E8"/>
    <w:lvl w:ilvl="0" w:tplc="5BB6CA5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5610ECE"/>
    <w:multiLevelType w:val="hybridMultilevel"/>
    <w:tmpl w:val="974011C0"/>
    <w:lvl w:ilvl="0" w:tplc="753AC77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6516E68"/>
    <w:multiLevelType w:val="hybridMultilevel"/>
    <w:tmpl w:val="2DCAF776"/>
    <w:lvl w:ilvl="0" w:tplc="26BA0DE4">
      <w:start w:val="1"/>
      <w:numFmt w:val="bullet"/>
      <w:lvlText w:val=""/>
      <w:lvlJc w:val="left"/>
      <w:pPr>
        <w:ind w:left="360" w:hanging="360"/>
      </w:pPr>
      <w:rPr>
        <w:rFonts w:ascii="Symbol" w:hAnsi="Symbol" w:hint="default"/>
        <w:color w:val="auto"/>
      </w:rPr>
    </w:lvl>
    <w:lvl w:ilvl="1" w:tplc="1484768E">
      <w:start w:val="4"/>
      <w:numFmt w:val="bullet"/>
      <w:lvlText w:val="-"/>
      <w:lvlJc w:val="left"/>
      <w:pPr>
        <w:ind w:left="1140" w:hanging="420"/>
      </w:pPr>
      <w:rPr>
        <w:rFonts w:ascii="Calibri" w:eastAsia="MS Mincho"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365764DC"/>
    <w:multiLevelType w:val="hybridMultilevel"/>
    <w:tmpl w:val="24B82280"/>
    <w:lvl w:ilvl="0" w:tplc="D550F91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395C2B9C"/>
    <w:multiLevelType w:val="hybridMultilevel"/>
    <w:tmpl w:val="CA8C0438"/>
    <w:lvl w:ilvl="0" w:tplc="5774908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398C689A"/>
    <w:multiLevelType w:val="hybridMultilevel"/>
    <w:tmpl w:val="C6D8F0DE"/>
    <w:lvl w:ilvl="0" w:tplc="F75080F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39A37454"/>
    <w:multiLevelType w:val="hybridMultilevel"/>
    <w:tmpl w:val="10B8DEBE"/>
    <w:lvl w:ilvl="0" w:tplc="CA709EA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3CF53E55"/>
    <w:multiLevelType w:val="hybridMultilevel"/>
    <w:tmpl w:val="0F0EDBEA"/>
    <w:lvl w:ilvl="0" w:tplc="237CB58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3DAD4851"/>
    <w:multiLevelType w:val="hybridMultilevel"/>
    <w:tmpl w:val="9260FF30"/>
    <w:lvl w:ilvl="0" w:tplc="828470E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3E0226B7"/>
    <w:multiLevelType w:val="hybridMultilevel"/>
    <w:tmpl w:val="497A57D6"/>
    <w:lvl w:ilvl="0" w:tplc="4926B46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3E766741"/>
    <w:multiLevelType w:val="hybridMultilevel"/>
    <w:tmpl w:val="57188420"/>
    <w:lvl w:ilvl="0" w:tplc="2BB292D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3F6C5C24"/>
    <w:multiLevelType w:val="hybridMultilevel"/>
    <w:tmpl w:val="0BA87140"/>
    <w:lvl w:ilvl="0" w:tplc="06B83EF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0426DF5"/>
    <w:multiLevelType w:val="hybridMultilevel"/>
    <w:tmpl w:val="FE5E2B28"/>
    <w:lvl w:ilvl="0" w:tplc="1C06693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40FF32D7"/>
    <w:multiLevelType w:val="hybridMultilevel"/>
    <w:tmpl w:val="6EE8454A"/>
    <w:lvl w:ilvl="0" w:tplc="B97E8B2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42DC2FA9"/>
    <w:multiLevelType w:val="hybridMultilevel"/>
    <w:tmpl w:val="61CC559C"/>
    <w:lvl w:ilvl="0" w:tplc="D66221A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436B1E45"/>
    <w:multiLevelType w:val="hybridMultilevel"/>
    <w:tmpl w:val="036A52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443F78AA"/>
    <w:multiLevelType w:val="hybridMultilevel"/>
    <w:tmpl w:val="F11081C2"/>
    <w:lvl w:ilvl="0" w:tplc="862CAF98">
      <w:start w:val="1"/>
      <w:numFmt w:val="bullet"/>
      <w:lvlText w:val=""/>
      <w:lvlJc w:val="left"/>
      <w:pPr>
        <w:ind w:left="1797" w:hanging="360"/>
      </w:pPr>
      <w:rPr>
        <w:rFonts w:ascii="Symbol" w:hAnsi="Symbol" w:hint="default"/>
        <w:color w:val="auto"/>
      </w:rPr>
    </w:lvl>
    <w:lvl w:ilvl="1" w:tplc="8774EEAE">
      <w:start w:val="1"/>
      <w:numFmt w:val="bullet"/>
      <w:lvlText w:val=""/>
      <w:lvlJc w:val="left"/>
      <w:pPr>
        <w:ind w:left="2517" w:hanging="360"/>
      </w:pPr>
      <w:rPr>
        <w:rFonts w:ascii="Symbol" w:hAnsi="Symbol"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52" w15:restartNumberingAfterBreak="0">
    <w:nsid w:val="4468193A"/>
    <w:multiLevelType w:val="hybridMultilevel"/>
    <w:tmpl w:val="F05A2DDC"/>
    <w:lvl w:ilvl="0" w:tplc="9FE24F4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44AE143E"/>
    <w:multiLevelType w:val="hybridMultilevel"/>
    <w:tmpl w:val="55180B50"/>
    <w:lvl w:ilvl="0" w:tplc="81844A0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453A0FC2"/>
    <w:multiLevelType w:val="hybridMultilevel"/>
    <w:tmpl w:val="8B9C7DFA"/>
    <w:lvl w:ilvl="0" w:tplc="0C090001">
      <w:start w:val="1"/>
      <w:numFmt w:val="bullet"/>
      <w:lvlText w:val=""/>
      <w:lvlJc w:val="left"/>
      <w:pPr>
        <w:ind w:left="1767" w:hanging="360"/>
      </w:pPr>
      <w:rPr>
        <w:rFonts w:ascii="Symbol" w:hAnsi="Symbol" w:hint="default"/>
      </w:rPr>
    </w:lvl>
    <w:lvl w:ilvl="1" w:tplc="0C090003" w:tentative="1">
      <w:start w:val="1"/>
      <w:numFmt w:val="bullet"/>
      <w:lvlText w:val="o"/>
      <w:lvlJc w:val="left"/>
      <w:pPr>
        <w:ind w:left="2487" w:hanging="360"/>
      </w:pPr>
      <w:rPr>
        <w:rFonts w:ascii="Courier New" w:hAnsi="Courier New" w:cs="Courier New" w:hint="default"/>
      </w:rPr>
    </w:lvl>
    <w:lvl w:ilvl="2" w:tplc="0C090005" w:tentative="1">
      <w:start w:val="1"/>
      <w:numFmt w:val="bullet"/>
      <w:lvlText w:val=""/>
      <w:lvlJc w:val="left"/>
      <w:pPr>
        <w:ind w:left="3207" w:hanging="360"/>
      </w:pPr>
      <w:rPr>
        <w:rFonts w:ascii="Wingdings" w:hAnsi="Wingdings" w:hint="default"/>
      </w:rPr>
    </w:lvl>
    <w:lvl w:ilvl="3" w:tplc="0C090001" w:tentative="1">
      <w:start w:val="1"/>
      <w:numFmt w:val="bullet"/>
      <w:lvlText w:val=""/>
      <w:lvlJc w:val="left"/>
      <w:pPr>
        <w:ind w:left="3927" w:hanging="360"/>
      </w:pPr>
      <w:rPr>
        <w:rFonts w:ascii="Symbol" w:hAnsi="Symbol" w:hint="default"/>
      </w:rPr>
    </w:lvl>
    <w:lvl w:ilvl="4" w:tplc="0C090003" w:tentative="1">
      <w:start w:val="1"/>
      <w:numFmt w:val="bullet"/>
      <w:lvlText w:val="o"/>
      <w:lvlJc w:val="left"/>
      <w:pPr>
        <w:ind w:left="4647" w:hanging="360"/>
      </w:pPr>
      <w:rPr>
        <w:rFonts w:ascii="Courier New" w:hAnsi="Courier New" w:cs="Courier New" w:hint="default"/>
      </w:rPr>
    </w:lvl>
    <w:lvl w:ilvl="5" w:tplc="0C090005" w:tentative="1">
      <w:start w:val="1"/>
      <w:numFmt w:val="bullet"/>
      <w:lvlText w:val=""/>
      <w:lvlJc w:val="left"/>
      <w:pPr>
        <w:ind w:left="5367" w:hanging="360"/>
      </w:pPr>
      <w:rPr>
        <w:rFonts w:ascii="Wingdings" w:hAnsi="Wingdings" w:hint="default"/>
      </w:rPr>
    </w:lvl>
    <w:lvl w:ilvl="6" w:tplc="0C090001" w:tentative="1">
      <w:start w:val="1"/>
      <w:numFmt w:val="bullet"/>
      <w:lvlText w:val=""/>
      <w:lvlJc w:val="left"/>
      <w:pPr>
        <w:ind w:left="6087" w:hanging="360"/>
      </w:pPr>
      <w:rPr>
        <w:rFonts w:ascii="Symbol" w:hAnsi="Symbol" w:hint="default"/>
      </w:rPr>
    </w:lvl>
    <w:lvl w:ilvl="7" w:tplc="0C090003" w:tentative="1">
      <w:start w:val="1"/>
      <w:numFmt w:val="bullet"/>
      <w:lvlText w:val="o"/>
      <w:lvlJc w:val="left"/>
      <w:pPr>
        <w:ind w:left="6807" w:hanging="360"/>
      </w:pPr>
      <w:rPr>
        <w:rFonts w:ascii="Courier New" w:hAnsi="Courier New" w:cs="Courier New" w:hint="default"/>
      </w:rPr>
    </w:lvl>
    <w:lvl w:ilvl="8" w:tplc="0C090005" w:tentative="1">
      <w:start w:val="1"/>
      <w:numFmt w:val="bullet"/>
      <w:lvlText w:val=""/>
      <w:lvlJc w:val="left"/>
      <w:pPr>
        <w:ind w:left="7527" w:hanging="360"/>
      </w:pPr>
      <w:rPr>
        <w:rFonts w:ascii="Wingdings" w:hAnsi="Wingdings" w:hint="default"/>
      </w:rPr>
    </w:lvl>
  </w:abstractNum>
  <w:abstractNum w:abstractNumId="55" w15:restartNumberingAfterBreak="0">
    <w:nsid w:val="462009A3"/>
    <w:multiLevelType w:val="hybridMultilevel"/>
    <w:tmpl w:val="672C7738"/>
    <w:lvl w:ilvl="0" w:tplc="0CC68CD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474C77CD"/>
    <w:multiLevelType w:val="hybridMultilevel"/>
    <w:tmpl w:val="D6587BA8"/>
    <w:lvl w:ilvl="0" w:tplc="3B06D2F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474F6842"/>
    <w:multiLevelType w:val="hybridMultilevel"/>
    <w:tmpl w:val="71869378"/>
    <w:lvl w:ilvl="0" w:tplc="D0F615F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480A70B0"/>
    <w:multiLevelType w:val="hybridMultilevel"/>
    <w:tmpl w:val="9664171E"/>
    <w:lvl w:ilvl="0" w:tplc="2B12C2D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488142C2"/>
    <w:multiLevelType w:val="hybridMultilevel"/>
    <w:tmpl w:val="585C2DC4"/>
    <w:lvl w:ilvl="0" w:tplc="0E7E4EB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48A80D5D"/>
    <w:multiLevelType w:val="hybridMultilevel"/>
    <w:tmpl w:val="DB62EEA0"/>
    <w:lvl w:ilvl="0" w:tplc="0796783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C3856E2"/>
    <w:multiLevelType w:val="hybridMultilevel"/>
    <w:tmpl w:val="840C3912"/>
    <w:lvl w:ilvl="0" w:tplc="0C090001">
      <w:start w:val="1"/>
      <w:numFmt w:val="bullet"/>
      <w:lvlText w:val=""/>
      <w:lvlJc w:val="left"/>
      <w:pPr>
        <w:ind w:left="720" w:hanging="360"/>
      </w:pPr>
      <w:rPr>
        <w:rFonts w:ascii="Symbol" w:hAnsi="Symbol" w:hint="default"/>
      </w:rPr>
    </w:lvl>
    <w:lvl w:ilvl="1" w:tplc="67A4881E">
      <w:numFmt w:val="bullet"/>
      <w:lvlText w:val="•"/>
      <w:lvlJc w:val="left"/>
      <w:pPr>
        <w:ind w:left="1440" w:hanging="360"/>
      </w:pPr>
      <w:rPr>
        <w:rFonts w:ascii="Arial" w:eastAsiaTheme="minorHAnsi" w:hAnsi="Arial" w:cs="Arial" w:hint="default"/>
        <w:sz w:val="22"/>
        <w:szCs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12D7BE3"/>
    <w:multiLevelType w:val="hybridMultilevel"/>
    <w:tmpl w:val="6EB6D122"/>
    <w:lvl w:ilvl="0" w:tplc="9C64435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51AF6089"/>
    <w:multiLevelType w:val="hybridMultilevel"/>
    <w:tmpl w:val="4282DD7C"/>
    <w:lvl w:ilvl="0" w:tplc="7D56EA6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5329218A"/>
    <w:multiLevelType w:val="hybridMultilevel"/>
    <w:tmpl w:val="4B8C9F40"/>
    <w:lvl w:ilvl="0" w:tplc="CA36F1D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3580DF3"/>
    <w:multiLevelType w:val="hybridMultilevel"/>
    <w:tmpl w:val="3DA8BF2E"/>
    <w:lvl w:ilvl="0" w:tplc="E19A643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543A7BE8"/>
    <w:multiLevelType w:val="hybridMultilevel"/>
    <w:tmpl w:val="020CFAC4"/>
    <w:lvl w:ilvl="0" w:tplc="C136C32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54755952"/>
    <w:multiLevelType w:val="multilevel"/>
    <w:tmpl w:val="3E84C6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5C94B61"/>
    <w:multiLevelType w:val="hybridMultilevel"/>
    <w:tmpl w:val="0B807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5E6170B"/>
    <w:multiLevelType w:val="hybridMultilevel"/>
    <w:tmpl w:val="CFB2898E"/>
    <w:lvl w:ilvl="0" w:tplc="989E8AF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597D6640"/>
    <w:multiLevelType w:val="hybridMultilevel"/>
    <w:tmpl w:val="BDF88C8E"/>
    <w:lvl w:ilvl="0" w:tplc="CD40B00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5A775794"/>
    <w:multiLevelType w:val="hybridMultilevel"/>
    <w:tmpl w:val="F35A853E"/>
    <w:lvl w:ilvl="0" w:tplc="1FC06A36">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5C1D062E"/>
    <w:multiLevelType w:val="hybridMultilevel"/>
    <w:tmpl w:val="128611F0"/>
    <w:lvl w:ilvl="0" w:tplc="8C52970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5D280ED2"/>
    <w:multiLevelType w:val="hybridMultilevel"/>
    <w:tmpl w:val="06727F80"/>
    <w:lvl w:ilvl="0" w:tplc="BBBC9A7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5DFF3ED9"/>
    <w:multiLevelType w:val="hybridMultilevel"/>
    <w:tmpl w:val="44FAB1D4"/>
    <w:lvl w:ilvl="0" w:tplc="4F2CAD14">
      <w:start w:val="1"/>
      <w:numFmt w:val="bullet"/>
      <w:pStyle w:val="Healthtablebullet"/>
      <w:lvlText w:val=""/>
      <w:lvlJc w:val="left"/>
      <w:pPr>
        <w:ind w:left="284" w:hanging="284"/>
      </w:pPr>
      <w:rPr>
        <w:rFonts w:ascii="Symbol" w:hAnsi="Symbol" w:hint="default"/>
        <w:sz w:val="17"/>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E8C7350"/>
    <w:multiLevelType w:val="hybridMultilevel"/>
    <w:tmpl w:val="E0440F3E"/>
    <w:lvl w:ilvl="0" w:tplc="2FA2A9A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5F7E2DC4"/>
    <w:multiLevelType w:val="hybridMultilevel"/>
    <w:tmpl w:val="76DE838C"/>
    <w:lvl w:ilvl="0" w:tplc="36B080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6079456E"/>
    <w:multiLevelType w:val="hybridMultilevel"/>
    <w:tmpl w:val="D2164A7C"/>
    <w:lvl w:ilvl="0" w:tplc="C76CF30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61566F15"/>
    <w:multiLevelType w:val="hybridMultilevel"/>
    <w:tmpl w:val="BD18E45C"/>
    <w:lvl w:ilvl="0" w:tplc="2A961AF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61583535"/>
    <w:multiLevelType w:val="hybridMultilevel"/>
    <w:tmpl w:val="877E7F84"/>
    <w:lvl w:ilvl="0" w:tplc="7B24827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6304529F"/>
    <w:multiLevelType w:val="hybridMultilevel"/>
    <w:tmpl w:val="2F66C908"/>
    <w:lvl w:ilvl="0" w:tplc="C914A78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6375409F"/>
    <w:multiLevelType w:val="hybridMultilevel"/>
    <w:tmpl w:val="B4DA8088"/>
    <w:lvl w:ilvl="0" w:tplc="5AB0933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64776E69"/>
    <w:multiLevelType w:val="hybridMultilevel"/>
    <w:tmpl w:val="130AC1CC"/>
    <w:lvl w:ilvl="0" w:tplc="49D4A4C0">
      <w:start w:val="1"/>
      <w:numFmt w:val="bullet"/>
      <w:pStyle w:val="SICBulletPointsSecondary"/>
      <w:lvlText w:val=""/>
      <w:lvlJc w:val="left"/>
      <w:pPr>
        <w:ind w:left="3524" w:hanging="360"/>
      </w:pPr>
      <w:rPr>
        <w:rFonts w:ascii="Symbol" w:hAnsi="Symbol" w:hint="default"/>
        <w:color w:val="133670"/>
      </w:rPr>
    </w:lvl>
    <w:lvl w:ilvl="1" w:tplc="0C090003" w:tentative="1">
      <w:start w:val="1"/>
      <w:numFmt w:val="bullet"/>
      <w:lvlText w:val="o"/>
      <w:lvlJc w:val="left"/>
      <w:pPr>
        <w:ind w:left="4244" w:hanging="360"/>
      </w:pPr>
      <w:rPr>
        <w:rFonts w:ascii="Courier New" w:hAnsi="Courier New" w:cs="Courier New" w:hint="default"/>
      </w:rPr>
    </w:lvl>
    <w:lvl w:ilvl="2" w:tplc="0C090005" w:tentative="1">
      <w:start w:val="1"/>
      <w:numFmt w:val="bullet"/>
      <w:lvlText w:val=""/>
      <w:lvlJc w:val="left"/>
      <w:pPr>
        <w:ind w:left="4964" w:hanging="360"/>
      </w:pPr>
      <w:rPr>
        <w:rFonts w:ascii="Wingdings" w:hAnsi="Wingdings" w:hint="default"/>
      </w:rPr>
    </w:lvl>
    <w:lvl w:ilvl="3" w:tplc="0C090001" w:tentative="1">
      <w:start w:val="1"/>
      <w:numFmt w:val="bullet"/>
      <w:lvlText w:val=""/>
      <w:lvlJc w:val="left"/>
      <w:pPr>
        <w:ind w:left="5684" w:hanging="360"/>
      </w:pPr>
      <w:rPr>
        <w:rFonts w:ascii="Symbol" w:hAnsi="Symbol" w:hint="default"/>
      </w:rPr>
    </w:lvl>
    <w:lvl w:ilvl="4" w:tplc="0C090003" w:tentative="1">
      <w:start w:val="1"/>
      <w:numFmt w:val="bullet"/>
      <w:lvlText w:val="o"/>
      <w:lvlJc w:val="left"/>
      <w:pPr>
        <w:ind w:left="6404" w:hanging="360"/>
      </w:pPr>
      <w:rPr>
        <w:rFonts w:ascii="Courier New" w:hAnsi="Courier New" w:cs="Courier New" w:hint="default"/>
      </w:rPr>
    </w:lvl>
    <w:lvl w:ilvl="5" w:tplc="0C090005" w:tentative="1">
      <w:start w:val="1"/>
      <w:numFmt w:val="bullet"/>
      <w:lvlText w:val=""/>
      <w:lvlJc w:val="left"/>
      <w:pPr>
        <w:ind w:left="7124" w:hanging="360"/>
      </w:pPr>
      <w:rPr>
        <w:rFonts w:ascii="Wingdings" w:hAnsi="Wingdings" w:hint="default"/>
      </w:rPr>
    </w:lvl>
    <w:lvl w:ilvl="6" w:tplc="0C090001" w:tentative="1">
      <w:start w:val="1"/>
      <w:numFmt w:val="bullet"/>
      <w:lvlText w:val=""/>
      <w:lvlJc w:val="left"/>
      <w:pPr>
        <w:ind w:left="7844" w:hanging="360"/>
      </w:pPr>
      <w:rPr>
        <w:rFonts w:ascii="Symbol" w:hAnsi="Symbol" w:hint="default"/>
      </w:rPr>
    </w:lvl>
    <w:lvl w:ilvl="7" w:tplc="0C090003" w:tentative="1">
      <w:start w:val="1"/>
      <w:numFmt w:val="bullet"/>
      <w:lvlText w:val="o"/>
      <w:lvlJc w:val="left"/>
      <w:pPr>
        <w:ind w:left="8564" w:hanging="360"/>
      </w:pPr>
      <w:rPr>
        <w:rFonts w:ascii="Courier New" w:hAnsi="Courier New" w:cs="Courier New" w:hint="default"/>
      </w:rPr>
    </w:lvl>
    <w:lvl w:ilvl="8" w:tplc="0C090005" w:tentative="1">
      <w:start w:val="1"/>
      <w:numFmt w:val="bullet"/>
      <w:lvlText w:val=""/>
      <w:lvlJc w:val="left"/>
      <w:pPr>
        <w:ind w:left="9284" w:hanging="360"/>
      </w:pPr>
      <w:rPr>
        <w:rFonts w:ascii="Wingdings" w:hAnsi="Wingdings" w:hint="default"/>
      </w:rPr>
    </w:lvl>
  </w:abstractNum>
  <w:abstractNum w:abstractNumId="83" w15:restartNumberingAfterBreak="0">
    <w:nsid w:val="65D437AC"/>
    <w:multiLevelType w:val="hybridMultilevel"/>
    <w:tmpl w:val="243C64EE"/>
    <w:lvl w:ilvl="0" w:tplc="6126765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5E96307"/>
    <w:multiLevelType w:val="hybridMultilevel"/>
    <w:tmpl w:val="F6C0D2C6"/>
    <w:lvl w:ilvl="0" w:tplc="6C94D5F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15:restartNumberingAfterBreak="0">
    <w:nsid w:val="669D5402"/>
    <w:multiLevelType w:val="hybridMultilevel"/>
    <w:tmpl w:val="051EA740"/>
    <w:lvl w:ilvl="0" w:tplc="E38AD72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68543570"/>
    <w:multiLevelType w:val="hybridMultilevel"/>
    <w:tmpl w:val="8F24C230"/>
    <w:lvl w:ilvl="0" w:tplc="58BCB8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698025E7"/>
    <w:multiLevelType w:val="hybridMultilevel"/>
    <w:tmpl w:val="9EEE98D0"/>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88" w15:restartNumberingAfterBreak="0">
    <w:nsid w:val="6BEA469C"/>
    <w:multiLevelType w:val="hybridMultilevel"/>
    <w:tmpl w:val="F7B68FE8"/>
    <w:lvl w:ilvl="0" w:tplc="4372CCE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6C182AF6"/>
    <w:multiLevelType w:val="hybridMultilevel"/>
    <w:tmpl w:val="ABCA16C0"/>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90" w15:restartNumberingAfterBreak="0">
    <w:nsid w:val="6CB643D5"/>
    <w:multiLevelType w:val="hybridMultilevel"/>
    <w:tmpl w:val="0B762C3E"/>
    <w:lvl w:ilvl="0" w:tplc="C412788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6D594B97"/>
    <w:multiLevelType w:val="hybridMultilevel"/>
    <w:tmpl w:val="5C9E9ADC"/>
    <w:lvl w:ilvl="0" w:tplc="877E62E2">
      <w:start w:val="1"/>
      <w:numFmt w:val="bullet"/>
      <w:lvlText w:val=""/>
      <w:lvlJc w:val="left"/>
      <w:pPr>
        <w:ind w:left="717" w:hanging="360"/>
      </w:pPr>
      <w:rPr>
        <w:rFonts w:ascii="Symbol" w:hAnsi="Symbol" w:hint="default"/>
        <w:color w:val="533E7C" w:themeColor="accent1"/>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92" w15:restartNumberingAfterBreak="0">
    <w:nsid w:val="6DCD158D"/>
    <w:multiLevelType w:val="hybridMultilevel"/>
    <w:tmpl w:val="11AEA822"/>
    <w:lvl w:ilvl="0" w:tplc="0C090001">
      <w:start w:val="1"/>
      <w:numFmt w:val="bullet"/>
      <w:lvlText w:val=""/>
      <w:lvlJc w:val="left"/>
      <w:pPr>
        <w:ind w:left="2288" w:hanging="360"/>
      </w:pPr>
      <w:rPr>
        <w:rFonts w:ascii="Symbol" w:hAnsi="Symbol" w:hint="default"/>
      </w:rPr>
    </w:lvl>
    <w:lvl w:ilvl="1" w:tplc="0C090003" w:tentative="1">
      <w:start w:val="1"/>
      <w:numFmt w:val="bullet"/>
      <w:lvlText w:val="o"/>
      <w:lvlJc w:val="left"/>
      <w:pPr>
        <w:ind w:left="3008" w:hanging="360"/>
      </w:pPr>
      <w:rPr>
        <w:rFonts w:ascii="Courier New" w:hAnsi="Courier New" w:cs="Courier New" w:hint="default"/>
      </w:rPr>
    </w:lvl>
    <w:lvl w:ilvl="2" w:tplc="0C090005" w:tentative="1">
      <w:start w:val="1"/>
      <w:numFmt w:val="bullet"/>
      <w:lvlText w:val=""/>
      <w:lvlJc w:val="left"/>
      <w:pPr>
        <w:ind w:left="3728" w:hanging="360"/>
      </w:pPr>
      <w:rPr>
        <w:rFonts w:ascii="Wingdings" w:hAnsi="Wingdings" w:hint="default"/>
      </w:rPr>
    </w:lvl>
    <w:lvl w:ilvl="3" w:tplc="0C090001" w:tentative="1">
      <w:start w:val="1"/>
      <w:numFmt w:val="bullet"/>
      <w:lvlText w:val=""/>
      <w:lvlJc w:val="left"/>
      <w:pPr>
        <w:ind w:left="4448" w:hanging="360"/>
      </w:pPr>
      <w:rPr>
        <w:rFonts w:ascii="Symbol" w:hAnsi="Symbol" w:hint="default"/>
      </w:rPr>
    </w:lvl>
    <w:lvl w:ilvl="4" w:tplc="0C090003" w:tentative="1">
      <w:start w:val="1"/>
      <w:numFmt w:val="bullet"/>
      <w:lvlText w:val="o"/>
      <w:lvlJc w:val="left"/>
      <w:pPr>
        <w:ind w:left="5168" w:hanging="360"/>
      </w:pPr>
      <w:rPr>
        <w:rFonts w:ascii="Courier New" w:hAnsi="Courier New" w:cs="Courier New" w:hint="default"/>
      </w:rPr>
    </w:lvl>
    <w:lvl w:ilvl="5" w:tplc="0C090005" w:tentative="1">
      <w:start w:val="1"/>
      <w:numFmt w:val="bullet"/>
      <w:lvlText w:val=""/>
      <w:lvlJc w:val="left"/>
      <w:pPr>
        <w:ind w:left="5888" w:hanging="360"/>
      </w:pPr>
      <w:rPr>
        <w:rFonts w:ascii="Wingdings" w:hAnsi="Wingdings" w:hint="default"/>
      </w:rPr>
    </w:lvl>
    <w:lvl w:ilvl="6" w:tplc="0C090001" w:tentative="1">
      <w:start w:val="1"/>
      <w:numFmt w:val="bullet"/>
      <w:lvlText w:val=""/>
      <w:lvlJc w:val="left"/>
      <w:pPr>
        <w:ind w:left="6608" w:hanging="360"/>
      </w:pPr>
      <w:rPr>
        <w:rFonts w:ascii="Symbol" w:hAnsi="Symbol" w:hint="default"/>
      </w:rPr>
    </w:lvl>
    <w:lvl w:ilvl="7" w:tplc="0C090003" w:tentative="1">
      <w:start w:val="1"/>
      <w:numFmt w:val="bullet"/>
      <w:lvlText w:val="o"/>
      <w:lvlJc w:val="left"/>
      <w:pPr>
        <w:ind w:left="7328" w:hanging="360"/>
      </w:pPr>
      <w:rPr>
        <w:rFonts w:ascii="Courier New" w:hAnsi="Courier New" w:cs="Courier New" w:hint="default"/>
      </w:rPr>
    </w:lvl>
    <w:lvl w:ilvl="8" w:tplc="0C090005" w:tentative="1">
      <w:start w:val="1"/>
      <w:numFmt w:val="bullet"/>
      <w:lvlText w:val=""/>
      <w:lvlJc w:val="left"/>
      <w:pPr>
        <w:ind w:left="8048" w:hanging="360"/>
      </w:pPr>
      <w:rPr>
        <w:rFonts w:ascii="Wingdings" w:hAnsi="Wingdings" w:hint="default"/>
      </w:rPr>
    </w:lvl>
  </w:abstractNum>
  <w:abstractNum w:abstractNumId="93" w15:restartNumberingAfterBreak="0">
    <w:nsid w:val="6F1E1FBE"/>
    <w:multiLevelType w:val="hybridMultilevel"/>
    <w:tmpl w:val="F2BEF0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sz w:val="24"/>
        <w:szCs w:val="24"/>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02E7510"/>
    <w:multiLevelType w:val="hybridMultilevel"/>
    <w:tmpl w:val="59522446"/>
    <w:lvl w:ilvl="0" w:tplc="F8FC6AC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72533926"/>
    <w:multiLevelType w:val="hybridMultilevel"/>
    <w:tmpl w:val="BA329CB6"/>
    <w:lvl w:ilvl="0" w:tplc="7160D26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740E1351"/>
    <w:multiLevelType w:val="hybridMultilevel"/>
    <w:tmpl w:val="4EC8B392"/>
    <w:lvl w:ilvl="0" w:tplc="7AF0A49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7" w15:restartNumberingAfterBreak="0">
    <w:nsid w:val="743F6904"/>
    <w:multiLevelType w:val="hybridMultilevel"/>
    <w:tmpl w:val="5A8E5D70"/>
    <w:lvl w:ilvl="0" w:tplc="FBE0874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783B30BC"/>
    <w:multiLevelType w:val="hybridMultilevel"/>
    <w:tmpl w:val="75BA012E"/>
    <w:lvl w:ilvl="0" w:tplc="A5CC1F9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9" w15:restartNumberingAfterBreak="0">
    <w:nsid w:val="7B16571A"/>
    <w:multiLevelType w:val="hybridMultilevel"/>
    <w:tmpl w:val="7CDED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C0A4F4B"/>
    <w:multiLevelType w:val="hybridMultilevel"/>
    <w:tmpl w:val="9F0ADDAA"/>
    <w:lvl w:ilvl="0" w:tplc="3BDCDE0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7CD13B58"/>
    <w:multiLevelType w:val="hybridMultilevel"/>
    <w:tmpl w:val="A2F299C6"/>
    <w:lvl w:ilvl="0" w:tplc="B9B8806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2" w15:restartNumberingAfterBreak="0">
    <w:nsid w:val="7CE95535"/>
    <w:multiLevelType w:val="hybridMultilevel"/>
    <w:tmpl w:val="165AE3DC"/>
    <w:lvl w:ilvl="0" w:tplc="F5A0BCC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3" w15:restartNumberingAfterBreak="0">
    <w:nsid w:val="7FBC1E2A"/>
    <w:multiLevelType w:val="hybridMultilevel"/>
    <w:tmpl w:val="6F64E64A"/>
    <w:lvl w:ilvl="0" w:tplc="477CABCA">
      <w:start w:val="1"/>
      <w:numFmt w:val="bullet"/>
      <w:lvlText w:val=""/>
      <w:lvlJc w:val="left"/>
      <w:pPr>
        <w:ind w:left="1418" w:hanging="360"/>
      </w:pPr>
      <w:rPr>
        <w:rFonts w:ascii="Symbol" w:hAnsi="Symbol" w:hint="default"/>
        <w:color w:val="auto"/>
      </w:rPr>
    </w:lvl>
    <w:lvl w:ilvl="1" w:tplc="0C090003">
      <w:start w:val="1"/>
      <w:numFmt w:val="bullet"/>
      <w:lvlText w:val="o"/>
      <w:lvlJc w:val="left"/>
      <w:pPr>
        <w:ind w:left="2138" w:hanging="360"/>
      </w:pPr>
      <w:rPr>
        <w:rFonts w:ascii="Courier New" w:hAnsi="Courier New" w:cs="Courier New" w:hint="default"/>
      </w:rPr>
    </w:lvl>
    <w:lvl w:ilvl="2" w:tplc="0C090005" w:tentative="1">
      <w:start w:val="1"/>
      <w:numFmt w:val="bullet"/>
      <w:lvlText w:val=""/>
      <w:lvlJc w:val="left"/>
      <w:pPr>
        <w:ind w:left="2858" w:hanging="360"/>
      </w:pPr>
      <w:rPr>
        <w:rFonts w:ascii="Wingdings" w:hAnsi="Wingdings" w:hint="default"/>
      </w:rPr>
    </w:lvl>
    <w:lvl w:ilvl="3" w:tplc="0C090001" w:tentative="1">
      <w:start w:val="1"/>
      <w:numFmt w:val="bullet"/>
      <w:lvlText w:val=""/>
      <w:lvlJc w:val="left"/>
      <w:pPr>
        <w:ind w:left="3578" w:hanging="360"/>
      </w:pPr>
      <w:rPr>
        <w:rFonts w:ascii="Symbol" w:hAnsi="Symbol" w:hint="default"/>
      </w:rPr>
    </w:lvl>
    <w:lvl w:ilvl="4" w:tplc="0C090003" w:tentative="1">
      <w:start w:val="1"/>
      <w:numFmt w:val="bullet"/>
      <w:lvlText w:val="o"/>
      <w:lvlJc w:val="left"/>
      <w:pPr>
        <w:ind w:left="4298" w:hanging="360"/>
      </w:pPr>
      <w:rPr>
        <w:rFonts w:ascii="Courier New" w:hAnsi="Courier New" w:cs="Courier New" w:hint="default"/>
      </w:rPr>
    </w:lvl>
    <w:lvl w:ilvl="5" w:tplc="0C090005" w:tentative="1">
      <w:start w:val="1"/>
      <w:numFmt w:val="bullet"/>
      <w:lvlText w:val=""/>
      <w:lvlJc w:val="left"/>
      <w:pPr>
        <w:ind w:left="5018" w:hanging="360"/>
      </w:pPr>
      <w:rPr>
        <w:rFonts w:ascii="Wingdings" w:hAnsi="Wingdings" w:hint="default"/>
      </w:rPr>
    </w:lvl>
    <w:lvl w:ilvl="6" w:tplc="0C090001" w:tentative="1">
      <w:start w:val="1"/>
      <w:numFmt w:val="bullet"/>
      <w:lvlText w:val=""/>
      <w:lvlJc w:val="left"/>
      <w:pPr>
        <w:ind w:left="5738" w:hanging="360"/>
      </w:pPr>
      <w:rPr>
        <w:rFonts w:ascii="Symbol" w:hAnsi="Symbol" w:hint="default"/>
      </w:rPr>
    </w:lvl>
    <w:lvl w:ilvl="7" w:tplc="0C090003" w:tentative="1">
      <w:start w:val="1"/>
      <w:numFmt w:val="bullet"/>
      <w:lvlText w:val="o"/>
      <w:lvlJc w:val="left"/>
      <w:pPr>
        <w:ind w:left="6458" w:hanging="360"/>
      </w:pPr>
      <w:rPr>
        <w:rFonts w:ascii="Courier New" w:hAnsi="Courier New" w:cs="Courier New" w:hint="default"/>
      </w:rPr>
    </w:lvl>
    <w:lvl w:ilvl="8" w:tplc="0C090005" w:tentative="1">
      <w:start w:val="1"/>
      <w:numFmt w:val="bullet"/>
      <w:lvlText w:val=""/>
      <w:lvlJc w:val="left"/>
      <w:pPr>
        <w:ind w:left="7178" w:hanging="360"/>
      </w:pPr>
      <w:rPr>
        <w:rFonts w:ascii="Wingdings" w:hAnsi="Wingdings" w:hint="default"/>
      </w:rPr>
    </w:lvl>
  </w:abstractNum>
  <w:num w:numId="1" w16cid:durableId="1727024286">
    <w:abstractNumId w:val="67"/>
  </w:num>
  <w:num w:numId="2" w16cid:durableId="1066801438">
    <w:abstractNumId w:val="82"/>
  </w:num>
  <w:num w:numId="3" w16cid:durableId="346099980">
    <w:abstractNumId w:val="21"/>
  </w:num>
  <w:num w:numId="4" w16cid:durableId="1795178597">
    <w:abstractNumId w:val="13"/>
  </w:num>
  <w:num w:numId="5" w16cid:durableId="930237623">
    <w:abstractNumId w:val="103"/>
  </w:num>
  <w:num w:numId="6" w16cid:durableId="2080324669">
    <w:abstractNumId w:val="18"/>
  </w:num>
  <w:num w:numId="7" w16cid:durableId="503012279">
    <w:abstractNumId w:val="86"/>
  </w:num>
  <w:num w:numId="8" w16cid:durableId="329523168">
    <w:abstractNumId w:val="16"/>
  </w:num>
  <w:num w:numId="9" w16cid:durableId="345257261">
    <w:abstractNumId w:val="25"/>
  </w:num>
  <w:num w:numId="10" w16cid:durableId="1934627737">
    <w:abstractNumId w:val="72"/>
  </w:num>
  <w:num w:numId="11" w16cid:durableId="507790250">
    <w:abstractNumId w:val="46"/>
  </w:num>
  <w:num w:numId="12" w16cid:durableId="2115898408">
    <w:abstractNumId w:val="47"/>
  </w:num>
  <w:num w:numId="13" w16cid:durableId="1011567311">
    <w:abstractNumId w:val="79"/>
  </w:num>
  <w:num w:numId="14" w16cid:durableId="851266409">
    <w:abstractNumId w:val="75"/>
  </w:num>
  <w:num w:numId="15" w16cid:durableId="1408384117">
    <w:abstractNumId w:val="27"/>
  </w:num>
  <w:num w:numId="16" w16cid:durableId="1271619343">
    <w:abstractNumId w:val="39"/>
  </w:num>
  <w:num w:numId="17" w16cid:durableId="2109034105">
    <w:abstractNumId w:val="5"/>
  </w:num>
  <w:num w:numId="18" w16cid:durableId="794445322">
    <w:abstractNumId w:val="56"/>
  </w:num>
  <w:num w:numId="19" w16cid:durableId="705640356">
    <w:abstractNumId w:val="94"/>
  </w:num>
  <w:num w:numId="20" w16cid:durableId="1876574316">
    <w:abstractNumId w:val="60"/>
  </w:num>
  <w:num w:numId="21" w16cid:durableId="1069229669">
    <w:abstractNumId w:val="52"/>
  </w:num>
  <w:num w:numId="22" w16cid:durableId="766727849">
    <w:abstractNumId w:val="90"/>
  </w:num>
  <w:num w:numId="23" w16cid:durableId="1174688915">
    <w:abstractNumId w:val="102"/>
  </w:num>
  <w:num w:numId="24" w16cid:durableId="335110096">
    <w:abstractNumId w:val="97"/>
  </w:num>
  <w:num w:numId="25" w16cid:durableId="435449519">
    <w:abstractNumId w:val="48"/>
  </w:num>
  <w:num w:numId="26" w16cid:durableId="1996449320">
    <w:abstractNumId w:val="12"/>
  </w:num>
  <w:num w:numId="27" w16cid:durableId="93940104">
    <w:abstractNumId w:val="84"/>
  </w:num>
  <w:num w:numId="28" w16cid:durableId="453523566">
    <w:abstractNumId w:val="85"/>
  </w:num>
  <w:num w:numId="29" w16cid:durableId="1155756816">
    <w:abstractNumId w:val="71"/>
  </w:num>
  <w:num w:numId="30" w16cid:durableId="1219972559">
    <w:abstractNumId w:val="29"/>
  </w:num>
  <w:num w:numId="31" w16cid:durableId="1235510502">
    <w:abstractNumId w:val="37"/>
  </w:num>
  <w:num w:numId="32" w16cid:durableId="1407532524">
    <w:abstractNumId w:val="14"/>
  </w:num>
  <w:num w:numId="33" w16cid:durableId="1228802833">
    <w:abstractNumId w:val="6"/>
  </w:num>
  <w:num w:numId="34" w16cid:durableId="1654484412">
    <w:abstractNumId w:val="22"/>
  </w:num>
  <w:num w:numId="35" w16cid:durableId="1294794965">
    <w:abstractNumId w:val="64"/>
  </w:num>
  <w:num w:numId="36" w16cid:durableId="1252163136">
    <w:abstractNumId w:val="65"/>
  </w:num>
  <w:num w:numId="37" w16cid:durableId="50615222">
    <w:abstractNumId w:val="49"/>
  </w:num>
  <w:num w:numId="38" w16cid:durableId="447360569">
    <w:abstractNumId w:val="30"/>
  </w:num>
  <w:num w:numId="39" w16cid:durableId="295643709">
    <w:abstractNumId w:val="101"/>
  </w:num>
  <w:num w:numId="40" w16cid:durableId="1239054942">
    <w:abstractNumId w:val="42"/>
  </w:num>
  <w:num w:numId="41" w16cid:durableId="1986276614">
    <w:abstractNumId w:val="38"/>
  </w:num>
  <w:num w:numId="42" w16cid:durableId="141701012">
    <w:abstractNumId w:val="35"/>
  </w:num>
  <w:num w:numId="43" w16cid:durableId="650796204">
    <w:abstractNumId w:val="17"/>
  </w:num>
  <w:num w:numId="44" w16cid:durableId="1024818672">
    <w:abstractNumId w:val="100"/>
  </w:num>
  <w:num w:numId="45" w16cid:durableId="1658682222">
    <w:abstractNumId w:val="57"/>
  </w:num>
  <w:num w:numId="46" w16cid:durableId="874199200">
    <w:abstractNumId w:val="83"/>
  </w:num>
  <w:num w:numId="47" w16cid:durableId="974405143">
    <w:abstractNumId w:val="34"/>
  </w:num>
  <w:num w:numId="48" w16cid:durableId="1947806148">
    <w:abstractNumId w:val="19"/>
  </w:num>
  <w:num w:numId="49" w16cid:durableId="820388876">
    <w:abstractNumId w:val="96"/>
  </w:num>
  <w:num w:numId="50" w16cid:durableId="848062870">
    <w:abstractNumId w:val="8"/>
  </w:num>
  <w:num w:numId="51" w16cid:durableId="550582440">
    <w:abstractNumId w:val="73"/>
  </w:num>
  <w:num w:numId="52" w16cid:durableId="2013215359">
    <w:abstractNumId w:val="69"/>
  </w:num>
  <w:num w:numId="53" w16cid:durableId="724375895">
    <w:abstractNumId w:val="80"/>
  </w:num>
  <w:num w:numId="54" w16cid:durableId="1334605385">
    <w:abstractNumId w:val="36"/>
  </w:num>
  <w:num w:numId="55" w16cid:durableId="58094714">
    <w:abstractNumId w:val="70"/>
  </w:num>
  <w:num w:numId="56" w16cid:durableId="51202511">
    <w:abstractNumId w:val="81"/>
  </w:num>
  <w:num w:numId="57" w16cid:durableId="1928880951">
    <w:abstractNumId w:val="9"/>
  </w:num>
  <w:num w:numId="58" w16cid:durableId="2000378605">
    <w:abstractNumId w:val="40"/>
  </w:num>
  <w:num w:numId="59" w16cid:durableId="757098806">
    <w:abstractNumId w:val="88"/>
  </w:num>
  <w:num w:numId="60" w16cid:durableId="1235160991">
    <w:abstractNumId w:val="66"/>
  </w:num>
  <w:num w:numId="61" w16cid:durableId="57752312">
    <w:abstractNumId w:val="76"/>
  </w:num>
  <w:num w:numId="62" w16cid:durableId="1862205600">
    <w:abstractNumId w:val="7"/>
  </w:num>
  <w:num w:numId="63" w16cid:durableId="1953629741">
    <w:abstractNumId w:val="26"/>
  </w:num>
  <w:num w:numId="64" w16cid:durableId="327370774">
    <w:abstractNumId w:val="78"/>
  </w:num>
  <w:num w:numId="65" w16cid:durableId="700594480">
    <w:abstractNumId w:val="1"/>
  </w:num>
  <w:num w:numId="66" w16cid:durableId="1979920514">
    <w:abstractNumId w:val="95"/>
  </w:num>
  <w:num w:numId="67" w16cid:durableId="1143276788">
    <w:abstractNumId w:val="20"/>
  </w:num>
  <w:num w:numId="68" w16cid:durableId="629701582">
    <w:abstractNumId w:val="45"/>
  </w:num>
  <w:num w:numId="69" w16cid:durableId="912155960">
    <w:abstractNumId w:val="3"/>
  </w:num>
  <w:num w:numId="70" w16cid:durableId="242686061">
    <w:abstractNumId w:val="58"/>
  </w:num>
  <w:num w:numId="71" w16cid:durableId="1122727614">
    <w:abstractNumId w:val="41"/>
  </w:num>
  <w:num w:numId="72" w16cid:durableId="372654689">
    <w:abstractNumId w:val="33"/>
  </w:num>
  <w:num w:numId="73" w16cid:durableId="1428623180">
    <w:abstractNumId w:val="55"/>
  </w:num>
  <w:num w:numId="74" w16cid:durableId="43022539">
    <w:abstractNumId w:val="44"/>
  </w:num>
  <w:num w:numId="75" w16cid:durableId="395010466">
    <w:abstractNumId w:val="2"/>
  </w:num>
  <w:num w:numId="76" w16cid:durableId="1960718528">
    <w:abstractNumId w:val="62"/>
  </w:num>
  <w:num w:numId="77" w16cid:durableId="1199665749">
    <w:abstractNumId w:val="63"/>
  </w:num>
  <w:num w:numId="78" w16cid:durableId="762265082">
    <w:abstractNumId w:val="0"/>
  </w:num>
  <w:num w:numId="79" w16cid:durableId="531069144">
    <w:abstractNumId w:val="43"/>
  </w:num>
  <w:num w:numId="80" w16cid:durableId="1804730446">
    <w:abstractNumId w:val="53"/>
  </w:num>
  <w:num w:numId="81" w16cid:durableId="643703099">
    <w:abstractNumId w:val="98"/>
  </w:num>
  <w:num w:numId="82" w16cid:durableId="182475626">
    <w:abstractNumId w:val="59"/>
  </w:num>
  <w:num w:numId="83" w16cid:durableId="1277130313">
    <w:abstractNumId w:val="28"/>
  </w:num>
  <w:num w:numId="84" w16cid:durableId="1783112994">
    <w:abstractNumId w:val="77"/>
  </w:num>
  <w:num w:numId="85" w16cid:durableId="2052029695">
    <w:abstractNumId w:val="10"/>
  </w:num>
  <w:num w:numId="86" w16cid:durableId="1945334982">
    <w:abstractNumId w:val="11"/>
  </w:num>
  <w:num w:numId="87" w16cid:durableId="1401366499">
    <w:abstractNumId w:val="4"/>
  </w:num>
  <w:num w:numId="88" w16cid:durableId="2042393144">
    <w:abstractNumId w:val="32"/>
  </w:num>
  <w:num w:numId="89" w16cid:durableId="1000044223">
    <w:abstractNumId w:val="61"/>
  </w:num>
  <w:num w:numId="90" w16cid:durableId="451245143">
    <w:abstractNumId w:val="74"/>
  </w:num>
  <w:num w:numId="91" w16cid:durableId="220019384">
    <w:abstractNumId w:val="93"/>
  </w:num>
  <w:num w:numId="92" w16cid:durableId="1606620328">
    <w:abstractNumId w:val="31"/>
  </w:num>
  <w:num w:numId="93" w16cid:durableId="658654685">
    <w:abstractNumId w:val="24"/>
  </w:num>
  <w:num w:numId="94" w16cid:durableId="1818768240">
    <w:abstractNumId w:val="99"/>
  </w:num>
  <w:num w:numId="95" w16cid:durableId="882208237">
    <w:abstractNumId w:val="54"/>
  </w:num>
  <w:num w:numId="96" w16cid:durableId="917714149">
    <w:abstractNumId w:val="15"/>
  </w:num>
  <w:num w:numId="97" w16cid:durableId="165638178">
    <w:abstractNumId w:val="50"/>
  </w:num>
  <w:num w:numId="98" w16cid:durableId="48262260">
    <w:abstractNumId w:val="51"/>
  </w:num>
  <w:num w:numId="99" w16cid:durableId="917665478">
    <w:abstractNumId w:val="91"/>
  </w:num>
  <w:num w:numId="100" w16cid:durableId="785075019">
    <w:abstractNumId w:val="92"/>
  </w:num>
  <w:num w:numId="101" w16cid:durableId="893739918">
    <w:abstractNumId w:val="87"/>
  </w:num>
  <w:num w:numId="102" w16cid:durableId="174733554">
    <w:abstractNumId w:val="68"/>
  </w:num>
  <w:num w:numId="103" w16cid:durableId="725375633">
    <w:abstractNumId w:val="89"/>
  </w:num>
  <w:num w:numId="104" w16cid:durableId="152306250">
    <w:abstractNumId w:val="23"/>
  </w:num>
  <w:num w:numId="105" w16cid:durableId="58040572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0678733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1725251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11B2E"/>
    <w:rsid w:val="000524D6"/>
    <w:rsid w:val="0007734E"/>
    <w:rsid w:val="0009362E"/>
    <w:rsid w:val="000A4560"/>
    <w:rsid w:val="000D75C3"/>
    <w:rsid w:val="00120BFC"/>
    <w:rsid w:val="00150414"/>
    <w:rsid w:val="001672C9"/>
    <w:rsid w:val="001820D0"/>
    <w:rsid w:val="00197A7D"/>
    <w:rsid w:val="001D7E6F"/>
    <w:rsid w:val="00240B31"/>
    <w:rsid w:val="00262793"/>
    <w:rsid w:val="00283265"/>
    <w:rsid w:val="00323F65"/>
    <w:rsid w:val="0035226C"/>
    <w:rsid w:val="00356151"/>
    <w:rsid w:val="00357957"/>
    <w:rsid w:val="00390A9C"/>
    <w:rsid w:val="003B3AB5"/>
    <w:rsid w:val="0040134B"/>
    <w:rsid w:val="00410E05"/>
    <w:rsid w:val="004214AE"/>
    <w:rsid w:val="004814DA"/>
    <w:rsid w:val="004A2572"/>
    <w:rsid w:val="004D44C3"/>
    <w:rsid w:val="005034BA"/>
    <w:rsid w:val="005427FD"/>
    <w:rsid w:val="00546509"/>
    <w:rsid w:val="00586818"/>
    <w:rsid w:val="005D3974"/>
    <w:rsid w:val="005E120F"/>
    <w:rsid w:val="0061632A"/>
    <w:rsid w:val="006528DD"/>
    <w:rsid w:val="006A45E2"/>
    <w:rsid w:val="006C3BBA"/>
    <w:rsid w:val="0070468B"/>
    <w:rsid w:val="00716E48"/>
    <w:rsid w:val="007669F9"/>
    <w:rsid w:val="00792B88"/>
    <w:rsid w:val="007A5FA3"/>
    <w:rsid w:val="007B77D6"/>
    <w:rsid w:val="007C2910"/>
    <w:rsid w:val="007D3C35"/>
    <w:rsid w:val="007E53AA"/>
    <w:rsid w:val="007E5FFA"/>
    <w:rsid w:val="008235D4"/>
    <w:rsid w:val="00881786"/>
    <w:rsid w:val="008C68CF"/>
    <w:rsid w:val="009214F7"/>
    <w:rsid w:val="009248A5"/>
    <w:rsid w:val="009563C8"/>
    <w:rsid w:val="009B25E3"/>
    <w:rsid w:val="009F72C1"/>
    <w:rsid w:val="00A2016E"/>
    <w:rsid w:val="00A71257"/>
    <w:rsid w:val="00AA7A78"/>
    <w:rsid w:val="00AC3B6A"/>
    <w:rsid w:val="00AD4256"/>
    <w:rsid w:val="00B104F9"/>
    <w:rsid w:val="00B308FC"/>
    <w:rsid w:val="00BC017E"/>
    <w:rsid w:val="00BD5D2A"/>
    <w:rsid w:val="00BE0CAA"/>
    <w:rsid w:val="00C02B8E"/>
    <w:rsid w:val="00CA5616"/>
    <w:rsid w:val="00CB4075"/>
    <w:rsid w:val="00D260F6"/>
    <w:rsid w:val="00D30889"/>
    <w:rsid w:val="00D35C95"/>
    <w:rsid w:val="00D47B22"/>
    <w:rsid w:val="00DA4296"/>
    <w:rsid w:val="00E15068"/>
    <w:rsid w:val="00E506C0"/>
    <w:rsid w:val="00E619B0"/>
    <w:rsid w:val="00E65A43"/>
    <w:rsid w:val="00EB2094"/>
    <w:rsid w:val="00EE2988"/>
    <w:rsid w:val="00EE62DD"/>
    <w:rsid w:val="00F141B7"/>
    <w:rsid w:val="00F73469"/>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qFormat/>
    <w:rsid w:val="001D7E6F"/>
    <w:pPr>
      <w:keepNext/>
      <w:keepLines/>
      <w:numPr>
        <w:numId w:val="1"/>
      </w:numPr>
      <w:spacing w:after="120"/>
      <w:ind w:left="284" w:hanging="284"/>
      <w:outlineLvl w:val="0"/>
    </w:pPr>
    <w:rPr>
      <w:rFonts w:ascii="Noto Serif Armenian" w:eastAsiaTheme="majorEastAsia" w:hAnsi="Noto Serif Armenian" w:cstheme="majorBidi"/>
      <w:b/>
      <w:bCs/>
      <w:color w:val="533E7C" w:themeColor="accent1"/>
      <w:sz w:val="28"/>
      <w:szCs w:val="28"/>
    </w:rPr>
  </w:style>
  <w:style w:type="paragraph" w:styleId="Heading2">
    <w:name w:val="heading 2"/>
    <w:aliases w:val="Procedure 2,ISS NUMBER INDENT"/>
    <w:basedOn w:val="Heading1"/>
    <w:next w:val="Normal"/>
    <w:link w:val="Heading2Char"/>
    <w:unhideWhenUsed/>
    <w:qFormat/>
    <w:rsid w:val="00283265"/>
    <w:pPr>
      <w:numPr>
        <w:ilvl w:val="1"/>
      </w:numPr>
      <w:ind w:left="851" w:hanging="567"/>
      <w:outlineLvl w:val="1"/>
    </w:pPr>
    <w:rPr>
      <w:b w:val="0"/>
      <w:bCs w:val="0"/>
      <w:sz w:val="26"/>
      <w:szCs w:val="26"/>
    </w:rPr>
  </w:style>
  <w:style w:type="paragraph" w:styleId="Heading3">
    <w:name w:val="heading 3"/>
    <w:aliases w:val="Procedure 3,ISS Indent 3"/>
    <w:basedOn w:val="Heading2"/>
    <w:next w:val="Normal"/>
    <w:link w:val="Heading3Char"/>
    <w:unhideWhenUsed/>
    <w:qFormat/>
    <w:rsid w:val="007B77D6"/>
    <w:pPr>
      <w:numPr>
        <w:ilvl w:val="2"/>
      </w:numPr>
      <w:ind w:left="1588" w:hanging="737"/>
      <w:outlineLvl w:val="2"/>
    </w:pPr>
  </w:style>
  <w:style w:type="paragraph" w:styleId="Heading4">
    <w:name w:val="heading 4"/>
    <w:basedOn w:val="Heading3"/>
    <w:next w:val="Normal"/>
    <w:link w:val="Heading4Char"/>
    <w:unhideWhenUsed/>
    <w:qFormat/>
    <w:rsid w:val="00390A9C"/>
    <w:pPr>
      <w:numPr>
        <w:ilvl w:val="3"/>
      </w:numPr>
      <w:ind w:left="2234" w:hanging="646"/>
      <w:outlineLvl w:val="3"/>
    </w:pPr>
    <w:rPr>
      <w:rFonts w:cs="Arial"/>
      <w:bCs/>
      <w:szCs w:val="22"/>
    </w:rPr>
  </w:style>
  <w:style w:type="paragraph" w:styleId="Heading5">
    <w:name w:val="heading 5"/>
    <w:basedOn w:val="Normal"/>
    <w:next w:val="Normal"/>
    <w:link w:val="Heading5Char"/>
    <w:unhideWhenUsed/>
    <w:qFormat/>
    <w:rsid w:val="00D47B22"/>
    <w:pPr>
      <w:keepNext/>
      <w:keepLines/>
      <w:spacing w:before="40" w:after="0" w:line="240" w:lineRule="auto"/>
      <w:ind w:left="1008" w:hanging="1008"/>
      <w:jc w:val="center"/>
      <w:outlineLvl w:val="4"/>
    </w:pPr>
    <w:rPr>
      <w:rFonts w:eastAsiaTheme="majorEastAsia" w:cstheme="majorBidi"/>
      <w:color w:val="3D2E5C" w:themeColor="accent1" w:themeShade="BF"/>
      <w:kern w:val="0"/>
      <w:szCs w:val="20"/>
      <w14:ligatures w14:val="none"/>
    </w:rPr>
  </w:style>
  <w:style w:type="paragraph" w:styleId="Heading6">
    <w:name w:val="heading 6"/>
    <w:basedOn w:val="Normal"/>
    <w:next w:val="Normal"/>
    <w:link w:val="Heading6Char"/>
    <w:unhideWhenUsed/>
    <w:qFormat/>
    <w:rsid w:val="007B77D6"/>
    <w:pPr>
      <w:keepNext/>
      <w:keepLines/>
      <w:spacing w:before="40" w:after="0" w:line="240" w:lineRule="auto"/>
      <w:ind w:left="1152" w:hanging="1152"/>
      <w:jc w:val="center"/>
      <w:outlineLvl w:val="5"/>
    </w:pPr>
    <w:rPr>
      <w:rFonts w:asciiTheme="majorHAnsi" w:eastAsiaTheme="majorEastAsia" w:hAnsiTheme="majorHAnsi" w:cstheme="majorBidi"/>
      <w:color w:val="291E3D" w:themeColor="accent1" w:themeShade="7F"/>
      <w:kern w:val="0"/>
      <w:szCs w:val="20"/>
      <w14:ligatures w14:val="none"/>
    </w:rPr>
  </w:style>
  <w:style w:type="paragraph" w:styleId="Heading7">
    <w:name w:val="heading 7"/>
    <w:basedOn w:val="Normal"/>
    <w:next w:val="Normal"/>
    <w:link w:val="Heading7Char"/>
    <w:unhideWhenUsed/>
    <w:qFormat/>
    <w:rsid w:val="007B77D6"/>
    <w:pPr>
      <w:keepNext/>
      <w:keepLines/>
      <w:spacing w:before="40" w:after="0" w:line="240" w:lineRule="auto"/>
      <w:ind w:left="1296" w:hanging="1296"/>
      <w:jc w:val="center"/>
      <w:outlineLvl w:val="6"/>
    </w:pPr>
    <w:rPr>
      <w:rFonts w:asciiTheme="majorHAnsi" w:eastAsiaTheme="majorEastAsia" w:hAnsiTheme="majorHAnsi" w:cstheme="majorBidi"/>
      <w:i/>
      <w:iCs/>
      <w:color w:val="291E3D" w:themeColor="accent1" w:themeShade="7F"/>
      <w:kern w:val="0"/>
      <w:szCs w:val="20"/>
      <w14:ligatures w14:val="none"/>
    </w:rPr>
  </w:style>
  <w:style w:type="paragraph" w:styleId="Heading8">
    <w:name w:val="heading 8"/>
    <w:basedOn w:val="Normal"/>
    <w:next w:val="Normal"/>
    <w:link w:val="Heading8Char"/>
    <w:unhideWhenUsed/>
    <w:qFormat/>
    <w:rsid w:val="007B77D6"/>
    <w:pPr>
      <w:keepNext/>
      <w:keepLines/>
      <w:spacing w:before="40" w:after="0" w:line="240" w:lineRule="auto"/>
      <w:ind w:left="1440" w:hanging="1440"/>
      <w:jc w:val="center"/>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nhideWhenUsed/>
    <w:qFormat/>
    <w:rsid w:val="007B77D6"/>
    <w:pPr>
      <w:keepNext/>
      <w:keepLines/>
      <w:spacing w:before="40" w:after="0" w:line="240" w:lineRule="auto"/>
      <w:ind w:left="1584" w:hanging="1584"/>
      <w:jc w:val="center"/>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rsid w:val="001D7E6F"/>
    <w:rPr>
      <w:rFonts w:ascii="Noto Serif Armenian" w:eastAsiaTheme="majorEastAsia" w:hAnsi="Noto Serif Armenian"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ISS NUMBER INDENT Char"/>
    <w:basedOn w:val="DefaultParagraphFont"/>
    <w:link w:val="Heading2"/>
    <w:rsid w:val="00283265"/>
    <w:rPr>
      <w:rFonts w:eastAsiaTheme="majorEastAsia" w:cstheme="majorBidi"/>
      <w:color w:val="533E7C" w:themeColor="accent1"/>
      <w:sz w:val="26"/>
      <w:szCs w:val="26"/>
    </w:rPr>
  </w:style>
  <w:style w:type="paragraph" w:styleId="ListParagraph">
    <w:name w:val="List Paragraph"/>
    <w:aliases w:val="Bullet points,BRS Bullet Lists"/>
    <w:basedOn w:val="Normal"/>
    <w:link w:val="ListParagraphChar"/>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ISS Indent 3 Char"/>
    <w:basedOn w:val="DefaultParagraphFont"/>
    <w:link w:val="Heading3"/>
    <w:rsid w:val="007B77D6"/>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character" w:customStyle="1" w:styleId="Heading4Char">
    <w:name w:val="Heading 4 Char"/>
    <w:basedOn w:val="DefaultParagraphFont"/>
    <w:link w:val="Heading4"/>
    <w:rsid w:val="00390A9C"/>
    <w:rPr>
      <w:rFonts w:eastAsiaTheme="majorEastAsia" w:cs="Arial"/>
      <w:bCs/>
      <w:color w:val="533E7C" w:themeColor="accent1"/>
      <w:sz w:val="26"/>
    </w:rPr>
  </w:style>
  <w:style w:type="paragraph" w:styleId="TOC3">
    <w:name w:val="toc 3"/>
    <w:basedOn w:val="Normal"/>
    <w:next w:val="Normal"/>
    <w:autoRedefine/>
    <w:uiPriority w:val="39"/>
    <w:unhideWhenUsed/>
    <w:rsid w:val="007B77D6"/>
    <w:pPr>
      <w:spacing w:after="100"/>
      <w:ind w:left="440"/>
    </w:pPr>
  </w:style>
  <w:style w:type="character" w:customStyle="1" w:styleId="Heading5Char">
    <w:name w:val="Heading 5 Char"/>
    <w:basedOn w:val="DefaultParagraphFont"/>
    <w:link w:val="Heading5"/>
    <w:rsid w:val="00D47B22"/>
    <w:rPr>
      <w:rFonts w:eastAsiaTheme="majorEastAsia" w:cstheme="majorBidi"/>
      <w:color w:val="3D2E5C" w:themeColor="accent1" w:themeShade="BF"/>
      <w:kern w:val="0"/>
      <w:szCs w:val="20"/>
      <w14:ligatures w14:val="none"/>
    </w:rPr>
  </w:style>
  <w:style w:type="character" w:customStyle="1" w:styleId="Heading6Char">
    <w:name w:val="Heading 6 Char"/>
    <w:basedOn w:val="DefaultParagraphFont"/>
    <w:link w:val="Heading6"/>
    <w:rsid w:val="007B77D6"/>
    <w:rPr>
      <w:rFonts w:asciiTheme="majorHAnsi" w:eastAsiaTheme="majorEastAsia" w:hAnsiTheme="majorHAnsi" w:cstheme="majorBidi"/>
      <w:color w:val="291E3D" w:themeColor="accent1" w:themeShade="7F"/>
      <w:kern w:val="0"/>
      <w:szCs w:val="20"/>
      <w14:ligatures w14:val="none"/>
    </w:rPr>
  </w:style>
  <w:style w:type="character" w:customStyle="1" w:styleId="Heading7Char">
    <w:name w:val="Heading 7 Char"/>
    <w:basedOn w:val="DefaultParagraphFont"/>
    <w:link w:val="Heading7"/>
    <w:rsid w:val="007B77D6"/>
    <w:rPr>
      <w:rFonts w:asciiTheme="majorHAnsi" w:eastAsiaTheme="majorEastAsia" w:hAnsiTheme="majorHAnsi" w:cstheme="majorBidi"/>
      <w:i/>
      <w:iCs/>
      <w:color w:val="291E3D" w:themeColor="accent1" w:themeShade="7F"/>
      <w:kern w:val="0"/>
      <w:szCs w:val="20"/>
      <w14:ligatures w14:val="none"/>
    </w:rPr>
  </w:style>
  <w:style w:type="character" w:customStyle="1" w:styleId="Heading8Char">
    <w:name w:val="Heading 8 Char"/>
    <w:basedOn w:val="DefaultParagraphFont"/>
    <w:link w:val="Heading8"/>
    <w:rsid w:val="007B77D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rsid w:val="007B77D6"/>
    <w:rPr>
      <w:rFonts w:asciiTheme="majorHAnsi" w:eastAsiaTheme="majorEastAsia" w:hAnsiTheme="majorHAnsi" w:cstheme="majorBidi"/>
      <w:i/>
      <w:iCs/>
      <w:color w:val="272727" w:themeColor="text1" w:themeTint="D8"/>
      <w:kern w:val="0"/>
      <w:sz w:val="21"/>
      <w:szCs w:val="21"/>
      <w14:ligatures w14:val="none"/>
    </w:rPr>
  </w:style>
  <w:style w:type="paragraph" w:styleId="BalloonText">
    <w:name w:val="Balloon Text"/>
    <w:basedOn w:val="Normal"/>
    <w:link w:val="BalloonTextChar"/>
    <w:uiPriority w:val="99"/>
    <w:semiHidden/>
    <w:unhideWhenUsed/>
    <w:rsid w:val="007B77D6"/>
    <w:pPr>
      <w:spacing w:before="120" w:after="0" w:line="240" w:lineRule="auto"/>
      <w:jc w:val="center"/>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7B77D6"/>
    <w:rPr>
      <w:rFonts w:ascii="Segoe UI" w:hAnsi="Segoe UI" w:cs="Segoe UI"/>
      <w:kern w:val="0"/>
      <w:sz w:val="18"/>
      <w:szCs w:val="18"/>
      <w14:ligatures w14:val="none"/>
    </w:rPr>
  </w:style>
  <w:style w:type="paragraph" w:customStyle="1" w:styleId="Style1">
    <w:name w:val="Style1"/>
    <w:basedOn w:val="ListParagraph"/>
    <w:link w:val="Style1Char"/>
    <w:qFormat/>
    <w:rsid w:val="007B77D6"/>
    <w:pPr>
      <w:spacing w:before="120" w:after="120" w:line="240" w:lineRule="auto"/>
      <w:ind w:left="0"/>
      <w:jc w:val="center"/>
    </w:pPr>
    <w:rPr>
      <w:rFonts w:ascii="Arial" w:hAnsi="Arial" w:cs="Arial"/>
      <w:b/>
      <w:szCs w:val="20"/>
    </w:rPr>
  </w:style>
  <w:style w:type="character" w:styleId="SubtleReference">
    <w:name w:val="Subtle Reference"/>
    <w:basedOn w:val="DefaultParagraphFont"/>
    <w:uiPriority w:val="31"/>
    <w:qFormat/>
    <w:rsid w:val="007B77D6"/>
    <w:rPr>
      <w:smallCaps/>
      <w:color w:val="5A5A5A" w:themeColor="text1" w:themeTint="A5"/>
    </w:rPr>
  </w:style>
  <w:style w:type="character" w:customStyle="1" w:styleId="ListParagraphChar">
    <w:name w:val="List Paragraph Char"/>
    <w:aliases w:val="Bullet points Char,BRS Bullet Lists Char"/>
    <w:basedOn w:val="DefaultParagraphFont"/>
    <w:link w:val="ListParagraph"/>
    <w:uiPriority w:val="34"/>
    <w:rsid w:val="007B77D6"/>
    <w:rPr>
      <w:rFonts w:asciiTheme="minorHAnsi" w:hAnsiTheme="minorHAnsi"/>
      <w:kern w:val="0"/>
      <w14:ligatures w14:val="none"/>
    </w:rPr>
  </w:style>
  <w:style w:type="character" w:customStyle="1" w:styleId="Style1Char">
    <w:name w:val="Style1 Char"/>
    <w:basedOn w:val="ListParagraphChar"/>
    <w:link w:val="Style1"/>
    <w:rsid w:val="007B77D6"/>
    <w:rPr>
      <w:rFonts w:ascii="Arial" w:hAnsi="Arial" w:cs="Arial"/>
      <w:b/>
      <w:kern w:val="0"/>
      <w:szCs w:val="20"/>
      <w14:ligatures w14:val="none"/>
    </w:rPr>
  </w:style>
  <w:style w:type="character" w:styleId="Emphasis">
    <w:name w:val="Emphasis"/>
    <w:basedOn w:val="DefaultParagraphFont"/>
    <w:qFormat/>
    <w:rsid w:val="007B77D6"/>
    <w:rPr>
      <w:i/>
      <w:iCs/>
    </w:rPr>
  </w:style>
  <w:style w:type="paragraph" w:customStyle="1" w:styleId="SICBulletPoints">
    <w:name w:val="SIC Bullet Points"/>
    <w:basedOn w:val="Normal"/>
    <w:autoRedefine/>
    <w:qFormat/>
    <w:rsid w:val="007B77D6"/>
    <w:pPr>
      <w:tabs>
        <w:tab w:val="left" w:pos="2552"/>
      </w:tabs>
      <w:spacing w:before="40" w:after="0" w:line="240" w:lineRule="exact"/>
      <w:ind w:left="720"/>
    </w:pPr>
    <w:rPr>
      <w:rFonts w:ascii="Arial" w:hAnsi="Arial" w:cs="Arial"/>
      <w:color w:val="424342"/>
      <w:kern w:val="0"/>
      <w14:ligatures w14:val="none"/>
    </w:rPr>
  </w:style>
  <w:style w:type="paragraph" w:customStyle="1" w:styleId="SICSubHeading">
    <w:name w:val="SIC Sub Heading"/>
    <w:basedOn w:val="Normal"/>
    <w:autoRedefine/>
    <w:qFormat/>
    <w:rsid w:val="007B77D6"/>
    <w:pPr>
      <w:widowControl w:val="0"/>
      <w:tabs>
        <w:tab w:val="left" w:pos="3402"/>
      </w:tabs>
      <w:autoSpaceDE w:val="0"/>
      <w:autoSpaceDN w:val="0"/>
      <w:adjustRightInd w:val="0"/>
      <w:spacing w:before="120" w:after="120" w:line="240" w:lineRule="atLeast"/>
      <w:ind w:right="-573"/>
      <w:textAlignment w:val="center"/>
      <w:outlineLvl w:val="1"/>
    </w:pPr>
    <w:rPr>
      <w:rFonts w:ascii="Calibri" w:hAnsi="Calibri" w:cs="Arial"/>
      <w:b/>
      <w:bCs/>
      <w:color w:val="133670"/>
      <w:kern w:val="0"/>
      <w:sz w:val="26"/>
      <w:szCs w:val="26"/>
      <w14:ligatures w14:val="none"/>
    </w:rPr>
  </w:style>
  <w:style w:type="paragraph" w:customStyle="1" w:styleId="SICNormal">
    <w:name w:val="SIC Normal"/>
    <w:basedOn w:val="Normal"/>
    <w:link w:val="SICNormalChar"/>
    <w:qFormat/>
    <w:rsid w:val="007B77D6"/>
    <w:pPr>
      <w:spacing w:line="240" w:lineRule="atLeast"/>
    </w:pPr>
    <w:rPr>
      <w:rFonts w:ascii="Calibri" w:hAnsi="Calibri" w:cs="Arial"/>
      <w:color w:val="424342"/>
      <w:kern w:val="0"/>
      <w:sz w:val="20"/>
      <w:lang w:val="en-US"/>
      <w14:ligatures w14:val="none"/>
    </w:rPr>
  </w:style>
  <w:style w:type="character" w:customStyle="1" w:styleId="SICNormalChar">
    <w:name w:val="SIC Normal Char"/>
    <w:basedOn w:val="DefaultParagraphFont"/>
    <w:link w:val="SICNormal"/>
    <w:rsid w:val="007B77D6"/>
    <w:rPr>
      <w:rFonts w:ascii="Calibri" w:hAnsi="Calibri" w:cs="Arial"/>
      <w:color w:val="424342"/>
      <w:kern w:val="0"/>
      <w:sz w:val="20"/>
      <w:lang w:val="en-US"/>
      <w14:ligatures w14:val="none"/>
    </w:rPr>
  </w:style>
  <w:style w:type="character" w:styleId="FollowedHyperlink">
    <w:name w:val="FollowedHyperlink"/>
    <w:basedOn w:val="DefaultParagraphFont"/>
    <w:uiPriority w:val="99"/>
    <w:semiHidden/>
    <w:unhideWhenUsed/>
    <w:rsid w:val="007B77D6"/>
    <w:rPr>
      <w:color w:val="954F72" w:themeColor="followedHyperlink"/>
      <w:u w:val="single"/>
    </w:rPr>
  </w:style>
  <w:style w:type="paragraph" w:styleId="NormalWeb">
    <w:name w:val="Normal (Web)"/>
    <w:basedOn w:val="Normal"/>
    <w:uiPriority w:val="99"/>
    <w:unhideWhenUsed/>
    <w:rsid w:val="007B77D6"/>
    <w:pPr>
      <w:spacing w:before="100" w:beforeAutospacing="1" w:after="100" w:afterAutospacing="1" w:line="240" w:lineRule="auto"/>
    </w:pPr>
    <w:rPr>
      <w:rFonts w:ascii="Times New Roman" w:hAnsi="Times New Roman" w:cs="Times New Roman"/>
      <w:kern w:val="0"/>
      <w:sz w:val="24"/>
      <w:szCs w:val="24"/>
      <w:lang w:eastAsia="en-AU"/>
      <w14:ligatures w14:val="none"/>
    </w:rPr>
  </w:style>
  <w:style w:type="paragraph" w:customStyle="1" w:styleId="SICBulletPointsSecondary">
    <w:name w:val="SIC Bullet Points Secondary"/>
    <w:basedOn w:val="ListParagraph"/>
    <w:qFormat/>
    <w:rsid w:val="007B77D6"/>
    <w:pPr>
      <w:numPr>
        <w:numId w:val="2"/>
      </w:numPr>
      <w:spacing w:before="60" w:after="0" w:line="240" w:lineRule="exact"/>
      <w:ind w:left="596" w:hanging="266"/>
    </w:pPr>
    <w:rPr>
      <w:rFonts w:ascii="Calibri" w:hAnsi="Calibri" w:cs="Arial"/>
      <w:color w:val="424342"/>
      <w:sz w:val="20"/>
      <w:szCs w:val="20"/>
    </w:rPr>
  </w:style>
  <w:style w:type="table" w:customStyle="1" w:styleId="TableGrid3">
    <w:name w:val="Table Grid3"/>
    <w:basedOn w:val="TableNormal"/>
    <w:next w:val="TableGrid"/>
    <w:uiPriority w:val="39"/>
    <w:rsid w:val="007B77D6"/>
    <w:pPr>
      <w:spacing w:line="240" w:lineRule="atLeast"/>
    </w:pPr>
    <w:rPr>
      <w:rFonts w:ascii="Calibri" w:hAnsi="Calibri" w:cs="Arial"/>
      <w:color w:val="424342"/>
      <w:kern w:val="0"/>
      <w:sz w:val="20"/>
      <w:szCs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B77D6"/>
    <w:rPr>
      <w:sz w:val="16"/>
      <w:szCs w:val="16"/>
    </w:rPr>
  </w:style>
  <w:style w:type="paragraph" w:styleId="CommentText">
    <w:name w:val="annotation text"/>
    <w:basedOn w:val="Normal"/>
    <w:link w:val="CommentTextChar"/>
    <w:uiPriority w:val="99"/>
    <w:semiHidden/>
    <w:unhideWhenUsed/>
    <w:rsid w:val="007B77D6"/>
    <w:pPr>
      <w:spacing w:before="120" w:after="120" w:line="240" w:lineRule="auto"/>
      <w:jc w:val="center"/>
    </w:pPr>
    <w:rPr>
      <w:rFonts w:ascii="Arial" w:hAnsi="Arial" w:cs="Arial"/>
      <w:kern w:val="0"/>
      <w:sz w:val="20"/>
      <w:szCs w:val="20"/>
      <w14:ligatures w14:val="none"/>
    </w:rPr>
  </w:style>
  <w:style w:type="character" w:customStyle="1" w:styleId="CommentTextChar">
    <w:name w:val="Comment Text Char"/>
    <w:basedOn w:val="DefaultParagraphFont"/>
    <w:link w:val="CommentText"/>
    <w:uiPriority w:val="99"/>
    <w:semiHidden/>
    <w:rsid w:val="007B77D6"/>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77D6"/>
    <w:rPr>
      <w:b/>
      <w:bCs/>
    </w:rPr>
  </w:style>
  <w:style w:type="character" w:customStyle="1" w:styleId="CommentSubjectChar">
    <w:name w:val="Comment Subject Char"/>
    <w:basedOn w:val="CommentTextChar"/>
    <w:link w:val="CommentSubject"/>
    <w:uiPriority w:val="99"/>
    <w:semiHidden/>
    <w:rsid w:val="007B77D6"/>
    <w:rPr>
      <w:rFonts w:ascii="Arial" w:hAnsi="Arial" w:cs="Arial"/>
      <w:b/>
      <w:bCs/>
      <w:kern w:val="0"/>
      <w:sz w:val="20"/>
      <w:szCs w:val="20"/>
      <w14:ligatures w14:val="none"/>
    </w:rPr>
  </w:style>
  <w:style w:type="paragraph" w:customStyle="1" w:styleId="M-FC">
    <w:name w:val="'M-FC"/>
    <w:basedOn w:val="Normal"/>
    <w:rsid w:val="001672C9"/>
    <w:pPr>
      <w:widowControl w:val="0"/>
      <w:spacing w:before="40" w:after="40" w:line="240" w:lineRule="auto"/>
    </w:pPr>
    <w:rPr>
      <w:rFonts w:ascii="Arial" w:eastAsia="Times New Roman" w:hAnsi="Arial" w:cs="Arial"/>
      <w:b/>
      <w:kern w:val="0"/>
      <w:sz w:val="52"/>
      <w:szCs w:val="24"/>
      <w14:ligatures w14:val="none"/>
    </w:rPr>
  </w:style>
  <w:style w:type="paragraph" w:customStyle="1" w:styleId="M-FC0">
    <w:name w:val="'M-FC #"/>
    <w:basedOn w:val="Normal"/>
    <w:rsid w:val="001672C9"/>
    <w:pPr>
      <w:widowControl w:val="0"/>
      <w:spacing w:before="40" w:after="40" w:line="240" w:lineRule="auto"/>
    </w:pPr>
    <w:rPr>
      <w:rFonts w:ascii="Arial" w:eastAsia="Times New Roman" w:hAnsi="Arial" w:cs="Arial"/>
      <w:kern w:val="0"/>
      <w:sz w:val="28"/>
      <w:szCs w:val="24"/>
      <w14:ligatures w14:val="none"/>
    </w:rPr>
  </w:style>
  <w:style w:type="paragraph" w:customStyle="1" w:styleId="M-FCDescrip">
    <w:name w:val="'M-FC Descrip"/>
    <w:basedOn w:val="Normal"/>
    <w:rsid w:val="001672C9"/>
    <w:pPr>
      <w:widowControl w:val="0"/>
      <w:spacing w:before="40" w:after="40" w:line="240" w:lineRule="auto"/>
    </w:pPr>
    <w:rPr>
      <w:rFonts w:ascii="Arial" w:eastAsia="Times New Roman" w:hAnsi="Arial" w:cs="Arial"/>
      <w:b/>
      <w:kern w:val="0"/>
      <w:sz w:val="36"/>
      <w:szCs w:val="36"/>
      <w14:ligatures w14:val="none"/>
    </w:rPr>
  </w:style>
  <w:style w:type="character" w:styleId="PlaceholderText">
    <w:name w:val="Placeholder Text"/>
    <w:basedOn w:val="DefaultParagraphFont"/>
    <w:uiPriority w:val="99"/>
    <w:semiHidden/>
    <w:rsid w:val="001672C9"/>
    <w:rPr>
      <w:color w:val="808080"/>
    </w:rPr>
  </w:style>
  <w:style w:type="character" w:customStyle="1" w:styleId="HSETitle">
    <w:name w:val="HSE Title"/>
    <w:basedOn w:val="DefaultParagraphFont"/>
    <w:uiPriority w:val="1"/>
    <w:rsid w:val="001672C9"/>
    <w:rPr>
      <w:rFonts w:ascii="Arial Bold" w:hAnsi="Arial Bold"/>
      <w:b/>
      <w:sz w:val="36"/>
    </w:rPr>
  </w:style>
  <w:style w:type="character" w:customStyle="1" w:styleId="RefNo">
    <w:name w:val="Ref No"/>
    <w:basedOn w:val="DefaultParagraphFont"/>
    <w:uiPriority w:val="1"/>
    <w:rsid w:val="001672C9"/>
    <w:rPr>
      <w:rFonts w:ascii="Arial" w:hAnsi="Arial"/>
      <w:sz w:val="16"/>
    </w:rPr>
  </w:style>
  <w:style w:type="character" w:customStyle="1" w:styleId="AlertText">
    <w:name w:val="Alert Text"/>
    <w:basedOn w:val="DefaultParagraphFont"/>
    <w:uiPriority w:val="1"/>
    <w:rsid w:val="001672C9"/>
    <w:rPr>
      <w:rFonts w:ascii="Arial" w:hAnsi="Arial"/>
      <w:sz w:val="22"/>
    </w:rPr>
  </w:style>
  <w:style w:type="character" w:styleId="PageNumber">
    <w:name w:val="page number"/>
    <w:basedOn w:val="DefaultParagraphFont"/>
    <w:rsid w:val="001672C9"/>
  </w:style>
  <w:style w:type="character" w:customStyle="1" w:styleId="Contactinfotext">
    <w:name w:val="Contact info text"/>
    <w:basedOn w:val="DefaultParagraphFont"/>
    <w:uiPriority w:val="1"/>
    <w:rsid w:val="001672C9"/>
    <w:rPr>
      <w:rFonts w:ascii="Arial" w:hAnsi="Arial"/>
      <w:sz w:val="20"/>
    </w:rPr>
  </w:style>
  <w:style w:type="paragraph" w:customStyle="1" w:styleId="GPPHeading1">
    <w:name w:val="GPP Heading 1"/>
    <w:basedOn w:val="Heading1"/>
    <w:next w:val="Normal"/>
    <w:qFormat/>
    <w:rsid w:val="001672C9"/>
    <w:pPr>
      <w:keepLines w:val="0"/>
      <w:numPr>
        <w:numId w:val="3"/>
      </w:numPr>
      <w:tabs>
        <w:tab w:val="num" w:pos="360"/>
      </w:tabs>
      <w:spacing w:before="360" w:line="240" w:lineRule="auto"/>
      <w:ind w:left="360" w:hanging="360"/>
      <w:jc w:val="both"/>
    </w:pPr>
    <w:rPr>
      <w:rFonts w:ascii="Arial Bold" w:eastAsia="Times New Roman" w:hAnsi="Arial Bold" w:cs="Arial"/>
      <w:caps/>
      <w:color w:val="auto"/>
      <w:kern w:val="28"/>
      <w:sz w:val="22"/>
      <w:szCs w:val="20"/>
      <w14:ligatures w14:val="none"/>
    </w:rPr>
  </w:style>
  <w:style w:type="paragraph" w:customStyle="1" w:styleId="GPPLevel1">
    <w:name w:val="GPP Level 1"/>
    <w:basedOn w:val="Heading2"/>
    <w:qFormat/>
    <w:rsid w:val="001672C9"/>
    <w:pPr>
      <w:keepNext w:val="0"/>
      <w:tabs>
        <w:tab w:val="left" w:pos="1418"/>
      </w:tabs>
      <w:spacing w:before="120"/>
      <w:ind w:left="3555" w:hanging="720"/>
      <w:jc w:val="both"/>
    </w:pPr>
    <w:rPr>
      <w:rFonts w:ascii="Arial" w:eastAsia="Times New Roman" w:hAnsi="Arial" w:cs="Arial"/>
      <w:bCs/>
      <w:color w:val="auto"/>
      <w:kern w:val="0"/>
      <w:sz w:val="22"/>
      <w:szCs w:val="20"/>
      <w14:ligatures w14:val="none"/>
    </w:rPr>
  </w:style>
  <w:style w:type="paragraph" w:customStyle="1" w:styleId="Definition">
    <w:name w:val="Definition"/>
    <w:basedOn w:val="BodyText"/>
    <w:rsid w:val="001672C9"/>
    <w:pPr>
      <w:spacing w:after="0" w:line="240" w:lineRule="auto"/>
    </w:pPr>
    <w:rPr>
      <w:rFonts w:eastAsia="Times New Roman" w:cs="Times New Roman"/>
      <w:sz w:val="24"/>
      <w:szCs w:val="24"/>
    </w:rPr>
  </w:style>
  <w:style w:type="paragraph" w:styleId="BodyText">
    <w:name w:val="Body Text"/>
    <w:basedOn w:val="Normal"/>
    <w:link w:val="BodyTextChar"/>
    <w:unhideWhenUsed/>
    <w:rsid w:val="001672C9"/>
    <w:pPr>
      <w:spacing w:before="120" w:after="120"/>
    </w:pPr>
    <w:rPr>
      <w:rFonts w:ascii="Arial" w:eastAsiaTheme="minorEastAsia" w:hAnsi="Arial"/>
      <w:kern w:val="0"/>
      <w:lang w:eastAsia="en-AU"/>
      <w14:ligatures w14:val="none"/>
    </w:rPr>
  </w:style>
  <w:style w:type="character" w:customStyle="1" w:styleId="BodyTextChar">
    <w:name w:val="Body Text Char"/>
    <w:basedOn w:val="DefaultParagraphFont"/>
    <w:link w:val="BodyText"/>
    <w:rsid w:val="001672C9"/>
    <w:rPr>
      <w:rFonts w:ascii="Arial" w:eastAsiaTheme="minorEastAsia" w:hAnsi="Arial"/>
      <w:kern w:val="0"/>
      <w:lang w:eastAsia="en-AU"/>
      <w14:ligatures w14:val="none"/>
    </w:rPr>
  </w:style>
  <w:style w:type="paragraph" w:customStyle="1" w:styleId="GPPLevel3">
    <w:name w:val="GPP Level 3"/>
    <w:basedOn w:val="Heading4"/>
    <w:qFormat/>
    <w:rsid w:val="001672C9"/>
    <w:pPr>
      <w:keepNext w:val="0"/>
      <w:spacing w:before="120" w:line="240" w:lineRule="auto"/>
      <w:ind w:left="1560" w:right="-1" w:hanging="567"/>
    </w:pPr>
    <w:rPr>
      <w:rFonts w:ascii="Arial" w:eastAsia="Calibri" w:hAnsi="Arial"/>
      <w:b/>
      <w:color w:val="auto"/>
      <w:kern w:val="0"/>
      <w:sz w:val="22"/>
      <w14:ligatures w14:val="none"/>
    </w:rPr>
  </w:style>
  <w:style w:type="paragraph" w:styleId="BlockText">
    <w:name w:val="Block Text"/>
    <w:basedOn w:val="Normal"/>
    <w:rsid w:val="001672C9"/>
    <w:pPr>
      <w:tabs>
        <w:tab w:val="left" w:pos="1440"/>
      </w:tabs>
      <w:spacing w:before="120" w:after="120" w:line="240" w:lineRule="auto"/>
      <w:ind w:left="720" w:right="1208"/>
      <w:jc w:val="both"/>
    </w:pPr>
    <w:rPr>
      <w:rFonts w:ascii="Arial" w:eastAsia="Times New Roman" w:hAnsi="Arial" w:cs="Times New Roman"/>
      <w:b/>
      <w:bCs/>
      <w:kern w:val="0"/>
      <w:sz w:val="24"/>
      <w:szCs w:val="20"/>
      <w:lang w:val="en-US"/>
      <w14:ligatures w14:val="none"/>
    </w:rPr>
  </w:style>
  <w:style w:type="character" w:customStyle="1" w:styleId="st1">
    <w:name w:val="st1"/>
    <w:basedOn w:val="DefaultParagraphFont"/>
    <w:rsid w:val="001672C9"/>
  </w:style>
  <w:style w:type="paragraph" w:customStyle="1" w:styleId="DraftDefinition2">
    <w:name w:val="Draft Definition 2"/>
    <w:next w:val="Normal"/>
    <w:rsid w:val="001672C9"/>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kern w:val="0"/>
      <w:sz w:val="24"/>
      <w:szCs w:val="20"/>
      <w14:ligatures w14:val="none"/>
    </w:rPr>
  </w:style>
  <w:style w:type="paragraph" w:customStyle="1" w:styleId="BodyText1">
    <w:name w:val="Body Text 1"/>
    <w:basedOn w:val="Normal"/>
    <w:rsid w:val="001672C9"/>
    <w:pPr>
      <w:spacing w:before="120" w:after="120" w:line="240" w:lineRule="auto"/>
    </w:pPr>
    <w:rPr>
      <w:rFonts w:ascii="Arial" w:eastAsia="Times New Roman" w:hAnsi="Arial" w:cs="Times New Roman"/>
      <w:kern w:val="0"/>
      <w:szCs w:val="20"/>
      <w14:ligatures w14:val="none"/>
    </w:rPr>
  </w:style>
  <w:style w:type="character" w:styleId="FootnoteReference">
    <w:name w:val="footnote reference"/>
    <w:aliases w:val="Footnote Reference/"/>
    <w:basedOn w:val="DefaultParagraphFont"/>
    <w:rsid w:val="001672C9"/>
    <w:rPr>
      <w:rFonts w:ascii="Arial" w:hAnsi="Arial"/>
      <w:szCs w:val="24"/>
      <w:vertAlign w:val="superscript"/>
      <w:lang w:val="en-US" w:eastAsia="en-US" w:bidi="he-IL"/>
    </w:rPr>
  </w:style>
  <w:style w:type="paragraph" w:customStyle="1" w:styleId="Default">
    <w:name w:val="Default"/>
    <w:rsid w:val="001672C9"/>
    <w:pPr>
      <w:autoSpaceDE w:val="0"/>
      <w:autoSpaceDN w:val="0"/>
      <w:adjustRightInd w:val="0"/>
      <w:spacing w:after="0" w:line="240" w:lineRule="auto"/>
    </w:pPr>
    <w:rPr>
      <w:rFonts w:ascii="KOHCIM+TimesNewRoman" w:eastAsia="Times New Roman" w:hAnsi="KOHCIM+TimesNewRoman" w:cs="KOHCIM+TimesNewRoman"/>
      <w:color w:val="000000"/>
      <w:kern w:val="0"/>
      <w:sz w:val="24"/>
      <w:szCs w:val="24"/>
      <w:lang w:eastAsia="en-AU"/>
      <w14:ligatures w14:val="none"/>
    </w:rPr>
  </w:style>
  <w:style w:type="paragraph" w:customStyle="1" w:styleId="Bodycopy">
    <w:name w:val="Body copy"/>
    <w:basedOn w:val="Normal"/>
    <w:uiPriority w:val="99"/>
    <w:rsid w:val="001672C9"/>
    <w:pPr>
      <w:suppressAutoHyphens/>
      <w:autoSpaceDE w:val="0"/>
      <w:autoSpaceDN w:val="0"/>
      <w:adjustRightInd w:val="0"/>
      <w:spacing w:before="120" w:after="170" w:line="220" w:lineRule="atLeast"/>
      <w:ind w:left="170"/>
    </w:pPr>
    <w:rPr>
      <w:rFonts w:ascii="Gotham Light" w:eastAsia="Times New Roman" w:hAnsi="Gotham Light" w:cs="Gotham Light"/>
      <w:color w:val="000000"/>
      <w:kern w:val="0"/>
      <w:sz w:val="18"/>
      <w:szCs w:val="18"/>
      <w:lang w:val="en-US" w:eastAsia="en-AU"/>
      <w14:ligatures w14:val="none"/>
    </w:rPr>
  </w:style>
  <w:style w:type="paragraph" w:styleId="ListBullet">
    <w:name w:val="List Bullet"/>
    <w:basedOn w:val="Normal"/>
    <w:uiPriority w:val="99"/>
    <w:rsid w:val="001672C9"/>
    <w:pPr>
      <w:tabs>
        <w:tab w:val="left" w:pos="720"/>
      </w:tabs>
      <w:spacing w:before="120" w:after="120" w:line="240" w:lineRule="auto"/>
      <w:ind w:left="1080" w:hanging="360"/>
      <w:jc w:val="both"/>
    </w:pPr>
    <w:rPr>
      <w:rFonts w:ascii="Arial" w:eastAsia="Times New Roman" w:hAnsi="Arial" w:cs="Times New Roman"/>
      <w:kern w:val="0"/>
      <w:sz w:val="24"/>
      <w:szCs w:val="20"/>
      <w:lang w:eastAsia="en-GB"/>
      <w14:ligatures w14:val="none"/>
    </w:rPr>
  </w:style>
  <w:style w:type="table" w:customStyle="1" w:styleId="TableGrid1">
    <w:name w:val="Table Grid1"/>
    <w:basedOn w:val="TableNormal"/>
    <w:next w:val="TableGrid"/>
    <w:uiPriority w:val="39"/>
    <w:rsid w:val="001672C9"/>
    <w:pPr>
      <w:spacing w:after="0" w:line="240" w:lineRule="auto"/>
    </w:pPr>
    <w:rPr>
      <w:rFonts w:asciiTheme="minorHAnsi" w:eastAsiaTheme="minorEastAsia" w:hAnsiTheme="minorHAnsi"/>
      <w:kern w:val="0"/>
      <w:lang w:eastAsia="en-A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1672C9"/>
    <w:pPr>
      <w:spacing w:after="0" w:line="240" w:lineRule="auto"/>
    </w:pPr>
    <w:rPr>
      <w:rFonts w:asciiTheme="minorHAnsi" w:eastAsiaTheme="minorEastAsia" w:hAnsiTheme="minorHAnsi"/>
      <w:kern w:val="0"/>
      <w:lang w:eastAsia="en-A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olumnHeading">
    <w:name w:val="Table - Column Heading"/>
    <w:basedOn w:val="Normal"/>
    <w:rsid w:val="001672C9"/>
    <w:pPr>
      <w:widowControl w:val="0"/>
      <w:tabs>
        <w:tab w:val="left" w:pos="205"/>
      </w:tabs>
      <w:autoSpaceDE w:val="0"/>
      <w:autoSpaceDN w:val="0"/>
      <w:adjustRightInd w:val="0"/>
      <w:spacing w:before="120" w:after="0" w:line="240" w:lineRule="auto"/>
    </w:pPr>
    <w:rPr>
      <w:rFonts w:ascii="Arial" w:eastAsiaTheme="minorEastAsia" w:hAnsi="Arial" w:cs="Arial"/>
      <w:b/>
      <w:bCs/>
      <w:color w:val="FFFFFF"/>
      <w:kern w:val="0"/>
      <w:sz w:val="18"/>
      <w:szCs w:val="18"/>
      <w:lang w:val="en-US" w:eastAsia="en-AU"/>
      <w14:ligatures w14:val="none"/>
    </w:rPr>
  </w:style>
  <w:style w:type="paragraph" w:customStyle="1" w:styleId="Table-Entry">
    <w:name w:val="Table - Entry"/>
    <w:basedOn w:val="Normal"/>
    <w:rsid w:val="001672C9"/>
    <w:pPr>
      <w:widowControl w:val="0"/>
      <w:tabs>
        <w:tab w:val="left" w:pos="205"/>
      </w:tabs>
      <w:autoSpaceDE w:val="0"/>
      <w:autoSpaceDN w:val="0"/>
      <w:adjustRightInd w:val="0"/>
      <w:spacing w:before="120" w:after="0" w:line="240" w:lineRule="auto"/>
    </w:pPr>
    <w:rPr>
      <w:rFonts w:ascii="Arial" w:eastAsiaTheme="minorEastAsia" w:hAnsi="Arial" w:cs="Arial"/>
      <w:color w:val="737277"/>
      <w:kern w:val="0"/>
      <w:sz w:val="18"/>
      <w:szCs w:val="18"/>
      <w:lang w:val="en-US" w:eastAsia="en-AU"/>
      <w14:ligatures w14:val="none"/>
    </w:rPr>
  </w:style>
  <w:style w:type="paragraph" w:styleId="NoSpacing">
    <w:name w:val="No Spacing"/>
    <w:aliases w:val="Bullet No Spacing"/>
    <w:basedOn w:val="Normal"/>
    <w:uiPriority w:val="1"/>
    <w:qFormat/>
    <w:rsid w:val="001672C9"/>
    <w:pPr>
      <w:spacing w:before="120" w:after="0" w:line="240" w:lineRule="auto"/>
    </w:pPr>
    <w:rPr>
      <w:rFonts w:ascii="Arial" w:eastAsiaTheme="minorEastAsia" w:hAnsi="Arial"/>
      <w:kern w:val="0"/>
      <w:lang w:eastAsia="en-AU"/>
      <w14:ligatures w14:val="none"/>
    </w:rPr>
  </w:style>
  <w:style w:type="numbering" w:customStyle="1" w:styleId="NoList1">
    <w:name w:val="No List1"/>
    <w:next w:val="NoList"/>
    <w:uiPriority w:val="99"/>
    <w:semiHidden/>
    <w:unhideWhenUsed/>
    <w:rsid w:val="001672C9"/>
  </w:style>
  <w:style w:type="paragraph" w:styleId="TOC4">
    <w:name w:val="toc 4"/>
    <w:basedOn w:val="Normal"/>
    <w:next w:val="Normal"/>
    <w:autoRedefine/>
    <w:uiPriority w:val="39"/>
    <w:unhideWhenUsed/>
    <w:rsid w:val="001672C9"/>
    <w:pPr>
      <w:spacing w:before="120" w:after="100"/>
      <w:ind w:left="660"/>
    </w:pPr>
    <w:rPr>
      <w:rFonts w:ascii="Arial" w:eastAsiaTheme="minorEastAsia" w:hAnsi="Arial"/>
      <w:kern w:val="0"/>
      <w:lang w:eastAsia="en-AU"/>
      <w14:ligatures w14:val="none"/>
    </w:rPr>
  </w:style>
  <w:style w:type="paragraph" w:styleId="TOC5">
    <w:name w:val="toc 5"/>
    <w:basedOn w:val="Normal"/>
    <w:next w:val="Normal"/>
    <w:autoRedefine/>
    <w:uiPriority w:val="39"/>
    <w:unhideWhenUsed/>
    <w:rsid w:val="001672C9"/>
    <w:pPr>
      <w:spacing w:before="120" w:after="120"/>
    </w:pPr>
    <w:rPr>
      <w:rFonts w:ascii="Arial" w:eastAsiaTheme="minorEastAsia" w:hAnsi="Arial"/>
      <w:kern w:val="0"/>
      <w:lang w:eastAsia="en-AU"/>
      <w14:ligatures w14:val="none"/>
    </w:rPr>
  </w:style>
  <w:style w:type="paragraph" w:styleId="TOC6">
    <w:name w:val="toc 6"/>
    <w:basedOn w:val="Normal"/>
    <w:next w:val="Normal"/>
    <w:autoRedefine/>
    <w:uiPriority w:val="39"/>
    <w:unhideWhenUsed/>
    <w:rsid w:val="001672C9"/>
    <w:pPr>
      <w:spacing w:before="120" w:after="100"/>
      <w:ind w:left="1100"/>
    </w:pPr>
    <w:rPr>
      <w:rFonts w:ascii="Arial" w:eastAsiaTheme="minorEastAsia" w:hAnsi="Arial"/>
      <w:kern w:val="0"/>
      <w:lang w:eastAsia="en-AU"/>
      <w14:ligatures w14:val="none"/>
    </w:rPr>
  </w:style>
  <w:style w:type="paragraph" w:styleId="TOC7">
    <w:name w:val="toc 7"/>
    <w:basedOn w:val="Normal"/>
    <w:next w:val="Normal"/>
    <w:autoRedefine/>
    <w:uiPriority w:val="39"/>
    <w:unhideWhenUsed/>
    <w:rsid w:val="001672C9"/>
    <w:pPr>
      <w:spacing w:before="120" w:after="100"/>
      <w:ind w:left="1320"/>
    </w:pPr>
    <w:rPr>
      <w:rFonts w:ascii="Arial" w:eastAsiaTheme="minorEastAsia" w:hAnsi="Arial"/>
      <w:kern w:val="0"/>
      <w:lang w:eastAsia="en-AU"/>
      <w14:ligatures w14:val="none"/>
    </w:rPr>
  </w:style>
  <w:style w:type="paragraph" w:styleId="TOC8">
    <w:name w:val="toc 8"/>
    <w:basedOn w:val="Normal"/>
    <w:next w:val="Normal"/>
    <w:autoRedefine/>
    <w:uiPriority w:val="39"/>
    <w:unhideWhenUsed/>
    <w:rsid w:val="001672C9"/>
    <w:pPr>
      <w:spacing w:before="120" w:after="100"/>
      <w:ind w:left="1540"/>
    </w:pPr>
    <w:rPr>
      <w:rFonts w:ascii="Arial" w:eastAsiaTheme="minorEastAsia" w:hAnsi="Arial"/>
      <w:kern w:val="0"/>
      <w:lang w:eastAsia="en-AU"/>
      <w14:ligatures w14:val="none"/>
    </w:rPr>
  </w:style>
  <w:style w:type="paragraph" w:styleId="TOC9">
    <w:name w:val="toc 9"/>
    <w:basedOn w:val="Normal"/>
    <w:next w:val="Normal"/>
    <w:autoRedefine/>
    <w:uiPriority w:val="39"/>
    <w:unhideWhenUsed/>
    <w:rsid w:val="001672C9"/>
    <w:pPr>
      <w:spacing w:before="120" w:after="100"/>
      <w:ind w:left="1760"/>
    </w:pPr>
    <w:rPr>
      <w:rFonts w:ascii="Arial" w:eastAsiaTheme="minorEastAsia" w:hAnsi="Arial"/>
      <w:kern w:val="0"/>
      <w:lang w:eastAsia="en-AU"/>
      <w14:ligatures w14:val="none"/>
    </w:rPr>
  </w:style>
  <w:style w:type="paragraph" w:customStyle="1" w:styleId="Healthtablecolumnhead">
    <w:name w:val="Health table column head"/>
    <w:uiPriority w:val="99"/>
    <w:rsid w:val="001672C9"/>
    <w:pPr>
      <w:spacing w:after="40" w:line="220" w:lineRule="atLeast"/>
    </w:pPr>
    <w:rPr>
      <w:rFonts w:ascii="Arial" w:eastAsia="MS Mincho" w:hAnsi="Arial" w:cs="Times New Roman"/>
      <w:b/>
      <w:color w:val="FFFFFF"/>
      <w:kern w:val="0"/>
      <w:sz w:val="18"/>
      <w:szCs w:val="24"/>
      <w14:ligatures w14:val="none"/>
    </w:rPr>
  </w:style>
  <w:style w:type="paragraph" w:customStyle="1" w:styleId="Healthtablebody">
    <w:name w:val="Health table body"/>
    <w:uiPriority w:val="99"/>
    <w:rsid w:val="001672C9"/>
    <w:pPr>
      <w:spacing w:after="40" w:line="220" w:lineRule="atLeast"/>
    </w:pPr>
    <w:rPr>
      <w:rFonts w:ascii="Arial" w:eastAsia="MS Mincho" w:hAnsi="Arial" w:cs="Times New Roman"/>
      <w:kern w:val="0"/>
      <w:sz w:val="18"/>
      <w:szCs w:val="24"/>
      <w14:ligatures w14:val="none"/>
    </w:rPr>
  </w:style>
  <w:style w:type="paragraph" w:customStyle="1" w:styleId="Healthtablebullet">
    <w:name w:val="Health table bullet"/>
    <w:basedOn w:val="Healthtablebody"/>
    <w:uiPriority w:val="99"/>
    <w:rsid w:val="001672C9"/>
    <w:pPr>
      <w:numPr>
        <w:numId w:val="90"/>
      </w:numPr>
    </w:pPr>
  </w:style>
  <w:style w:type="table" w:customStyle="1" w:styleId="TableGrid4">
    <w:name w:val="Table Grid4"/>
    <w:basedOn w:val="TableNormal"/>
    <w:next w:val="TableGrid"/>
    <w:uiPriority w:val="39"/>
    <w:rsid w:val="001672C9"/>
    <w:pPr>
      <w:spacing w:before="120" w:after="0" w:line="240" w:lineRule="auto"/>
      <w:jc w:val="center"/>
    </w:pPr>
    <w:rPr>
      <w:rFonts w:ascii="Arial" w:eastAsia="Calibri" w:hAnsi="Arial" w:cs="Arial"/>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able-ColumnHeadingBefore6ptAfter6pt">
    <w:name w:val="Style Table - Column Heading + Before:  6 pt After:  6 pt"/>
    <w:basedOn w:val="Table-ColumnHeading"/>
    <w:rsid w:val="001672C9"/>
    <w:pPr>
      <w:spacing w:after="120"/>
    </w:pPr>
    <w:rPr>
      <w:rFonts w:asciiTheme="minorHAnsi" w:hAnsiTheme="minorHAnsi" w:cs="Times New Roman"/>
      <w:sz w:val="20"/>
      <w:szCs w:val="20"/>
    </w:rPr>
  </w:style>
  <w:style w:type="table" w:customStyle="1" w:styleId="TableGrid11">
    <w:name w:val="Table Grid11"/>
    <w:basedOn w:val="TableNormal"/>
    <w:next w:val="TableGrid"/>
    <w:uiPriority w:val="39"/>
    <w:rsid w:val="001672C9"/>
    <w:pPr>
      <w:spacing w:after="0" w:line="240" w:lineRule="auto"/>
    </w:pPr>
    <w:rPr>
      <w:rFonts w:asciiTheme="minorHAnsi" w:eastAsia="Calibr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672C9"/>
    <w:pPr>
      <w:spacing w:after="0"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672C9"/>
    <w:pPr>
      <w:spacing w:after="0" w:line="240" w:lineRule="auto"/>
    </w:pPr>
    <w:rPr>
      <w:rFonts w:asciiTheme="minorHAnsi" w:eastAsiaTheme="minorEastAsia" w:hAnsiTheme="minorHAnsi"/>
      <w:kern w:val="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672C9"/>
    <w:pPr>
      <w:spacing w:before="120" w:after="0" w:line="240" w:lineRule="auto"/>
      <w:jc w:val="center"/>
    </w:pPr>
    <w:rPr>
      <w:rFonts w:ascii="Arial" w:eastAsia="Calibri" w:hAnsi="Arial" w:cs="Arial"/>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uiPriority w:val="99"/>
    <w:semiHidden/>
    <w:unhideWhenUsed/>
    <w:rsid w:val="001672C9"/>
    <w:pPr>
      <w:framePr w:w="7920" w:h="1980" w:hRule="exact" w:hSpace="180" w:wrap="auto" w:hAnchor="page" w:xAlign="center" w:yAlign="bottom"/>
      <w:spacing w:after="0" w:line="240" w:lineRule="auto"/>
      <w:ind w:left="2880"/>
    </w:pPr>
    <w:rPr>
      <w:rFonts w:ascii="Arial" w:eastAsia="Times New Roman" w:hAnsi="Arial" w:cs="Times New Roman"/>
      <w:kern w:val="0"/>
      <w:sz w:val="24"/>
      <w:szCs w:val="24"/>
      <w14:ligatures w14:val="none"/>
    </w:rPr>
  </w:style>
  <w:style w:type="paragraph" w:styleId="Title">
    <w:name w:val="Title"/>
    <w:basedOn w:val="Normal"/>
    <w:link w:val="TitleChar"/>
    <w:qFormat/>
    <w:rsid w:val="001672C9"/>
    <w:pPr>
      <w:spacing w:after="0" w:line="240" w:lineRule="auto"/>
      <w:jc w:val="center"/>
    </w:pPr>
    <w:rPr>
      <w:rFonts w:ascii="Times New Roman" w:eastAsia="Times New Roman" w:hAnsi="Times New Roman" w:cs="Times New Roman"/>
      <w:b/>
      <w:kern w:val="0"/>
      <w:sz w:val="32"/>
      <w:szCs w:val="20"/>
      <w14:ligatures w14:val="none"/>
    </w:rPr>
  </w:style>
  <w:style w:type="character" w:customStyle="1" w:styleId="TitleChar">
    <w:name w:val="Title Char"/>
    <w:basedOn w:val="DefaultParagraphFont"/>
    <w:link w:val="Title"/>
    <w:rsid w:val="001672C9"/>
    <w:rPr>
      <w:rFonts w:ascii="Times New Roman" w:eastAsia="Times New Roman" w:hAnsi="Times New Roman" w:cs="Times New Roman"/>
      <w:b/>
      <w:kern w:val="0"/>
      <w:sz w:val="32"/>
      <w:szCs w:val="20"/>
      <w14:ligatures w14:val="none"/>
    </w:rPr>
  </w:style>
  <w:style w:type="paragraph" w:styleId="Subtitle">
    <w:name w:val="Subtitle"/>
    <w:basedOn w:val="Normal"/>
    <w:link w:val="SubtitleChar"/>
    <w:qFormat/>
    <w:rsid w:val="001672C9"/>
    <w:pPr>
      <w:spacing w:after="0" w:line="240" w:lineRule="auto"/>
      <w:jc w:val="center"/>
    </w:pPr>
    <w:rPr>
      <w:rFonts w:ascii="Arial" w:eastAsia="Times New Roman" w:hAnsi="Arial" w:cs="Arial"/>
      <w:b/>
      <w:kern w:val="0"/>
      <w:sz w:val="28"/>
      <w:szCs w:val="20"/>
      <w:lang w:val="en-US"/>
      <w14:ligatures w14:val="none"/>
    </w:rPr>
  </w:style>
  <w:style w:type="character" w:customStyle="1" w:styleId="SubtitleChar">
    <w:name w:val="Subtitle Char"/>
    <w:basedOn w:val="DefaultParagraphFont"/>
    <w:link w:val="Subtitle"/>
    <w:rsid w:val="001672C9"/>
    <w:rPr>
      <w:rFonts w:ascii="Arial" w:eastAsia="Times New Roman" w:hAnsi="Arial" w:cs="Arial"/>
      <w:b/>
      <w:kern w:val="0"/>
      <w:sz w:val="28"/>
      <w:szCs w:val="20"/>
      <w:lang w:val="en-US"/>
      <w14:ligatures w14:val="none"/>
    </w:rPr>
  </w:style>
  <w:style w:type="paragraph" w:styleId="BodyText2">
    <w:name w:val="Body Text 2"/>
    <w:basedOn w:val="Normal"/>
    <w:link w:val="BodyText2Char"/>
    <w:rsid w:val="001672C9"/>
    <w:pPr>
      <w:spacing w:after="120" w:line="480" w:lineRule="auto"/>
    </w:pPr>
    <w:rPr>
      <w:rFonts w:ascii="Arial" w:eastAsia="Calibri" w:hAnsi="Arial" w:cs="Times New Roman"/>
      <w:kern w:val="0"/>
      <w:szCs w:val="24"/>
      <w14:ligatures w14:val="none"/>
    </w:rPr>
  </w:style>
  <w:style w:type="character" w:customStyle="1" w:styleId="BodyText2Char">
    <w:name w:val="Body Text 2 Char"/>
    <w:basedOn w:val="DefaultParagraphFont"/>
    <w:link w:val="BodyText2"/>
    <w:rsid w:val="001672C9"/>
    <w:rPr>
      <w:rFonts w:ascii="Arial" w:eastAsia="Calibri" w:hAnsi="Arial" w:cs="Times New Roman"/>
      <w:kern w:val="0"/>
      <w:szCs w:val="24"/>
      <w14:ligatures w14:val="none"/>
    </w:rPr>
  </w:style>
  <w:style w:type="paragraph" w:styleId="List">
    <w:name w:val="List"/>
    <w:basedOn w:val="Normal"/>
    <w:rsid w:val="001672C9"/>
    <w:pPr>
      <w:spacing w:after="0" w:line="240" w:lineRule="auto"/>
      <w:ind w:left="360" w:hanging="360"/>
    </w:pPr>
    <w:rPr>
      <w:rFonts w:ascii="Times New Roman" w:eastAsia="Times New Roman" w:hAnsi="Times New Roman" w:cs="Times New Roman"/>
      <w:kern w:val="0"/>
      <w:sz w:val="24"/>
      <w:szCs w:val="20"/>
      <w:lang w:val="en-US"/>
      <w14:ligatures w14:val="none"/>
    </w:rPr>
  </w:style>
  <w:style w:type="paragraph" w:customStyle="1" w:styleId="Heading3a">
    <w:name w:val="Heading 3a"/>
    <w:basedOn w:val="Heading3"/>
    <w:rsid w:val="001672C9"/>
    <w:pPr>
      <w:keepNext w:val="0"/>
      <w:spacing w:line="240" w:lineRule="auto"/>
      <w:ind w:left="360" w:hanging="360"/>
      <w:outlineLvl w:val="9"/>
    </w:pPr>
    <w:rPr>
      <w:rFonts w:ascii="Times New Roman" w:eastAsia="Times New Roman" w:hAnsi="Times New Roman" w:cs="Times New Roman"/>
      <w:color w:val="auto"/>
      <w:kern w:val="0"/>
      <w:sz w:val="24"/>
      <w:szCs w:val="20"/>
      <w:lang w:val="en-US"/>
      <w14:ligatures w14:val="none"/>
    </w:rPr>
  </w:style>
  <w:style w:type="table" w:customStyle="1" w:styleId="BizPlantablewhitetoprow">
    <w:name w:val="BizPlan table white top row"/>
    <w:basedOn w:val="TableNormal"/>
    <w:uiPriority w:val="99"/>
    <w:rsid w:val="001672C9"/>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whiteLHcolumn">
    <w:name w:val="BizPlan table white LH column"/>
    <w:basedOn w:val="TableNormal"/>
    <w:uiPriority w:val="99"/>
    <w:rsid w:val="001672C9"/>
    <w:pPr>
      <w:spacing w:after="0" w:line="240" w:lineRule="auto"/>
    </w:pPr>
    <w:rPr>
      <w:rFonts w:asciiTheme="minorHAnsi" w:hAnsiTheme="minorHAnsi"/>
      <w:kern w:val="0"/>
      <w14:ligatures w14:val="none"/>
    </w:r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DAD3E9" w:themeFill="accent1" w:themeFillTint="33"/>
    </w:tcPr>
    <w:tblStylePr w:type="firstCol">
      <w:rPr>
        <w:rFonts w:ascii="Calibri" w:hAnsi="Calibri"/>
        <w:b/>
        <w:sz w:val="22"/>
      </w:rPr>
      <w:tblPr/>
      <w:tcPr>
        <w:shd w:val="clear" w:color="auto" w:fill="FFFFFF" w:themeFill="background1"/>
      </w:tcPr>
    </w:tblStylePr>
  </w:style>
  <w:style w:type="table" w:customStyle="1" w:styleId="BizPlantablewhitetoprow1">
    <w:name w:val="BizPlan table white top row1"/>
    <w:basedOn w:val="TableNormal"/>
    <w:uiPriority w:val="99"/>
    <w:rsid w:val="001672C9"/>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singlecell">
    <w:name w:val="BizPlan table single cell"/>
    <w:basedOn w:val="TableNormal"/>
    <w:uiPriority w:val="99"/>
    <w:rsid w:val="001672C9"/>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singlecell1">
    <w:name w:val="BizPlan table single cell1"/>
    <w:basedOn w:val="TableNormal"/>
    <w:uiPriority w:val="99"/>
    <w:rsid w:val="001672C9"/>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singlecell2">
    <w:name w:val="BizPlan table single cell2"/>
    <w:basedOn w:val="TableNormal"/>
    <w:uiPriority w:val="99"/>
    <w:rsid w:val="001672C9"/>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whitetoprow2">
    <w:name w:val="BizPlan table white top row2"/>
    <w:basedOn w:val="TableNormal"/>
    <w:uiPriority w:val="99"/>
    <w:rsid w:val="001672C9"/>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whitetoprow3">
    <w:name w:val="BizPlan table white top row3"/>
    <w:basedOn w:val="TableNormal"/>
    <w:uiPriority w:val="99"/>
    <w:rsid w:val="001672C9"/>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paragraph" w:styleId="Revision">
    <w:name w:val="Revision"/>
    <w:hidden/>
    <w:uiPriority w:val="99"/>
    <w:semiHidden/>
    <w:rsid w:val="00E619B0"/>
    <w:pPr>
      <w:spacing w:after="0" w:line="240" w:lineRule="auto"/>
    </w:pPr>
  </w:style>
  <w:style w:type="character" w:styleId="UnresolvedMention">
    <w:name w:val="Unresolved Mention"/>
    <w:basedOn w:val="DefaultParagraphFont"/>
    <w:uiPriority w:val="99"/>
    <w:semiHidden/>
    <w:unhideWhenUsed/>
    <w:rsid w:val="00BD5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martraveller.gov.au/" TargetMode="External"/><Relationship Id="rId18" Type="http://schemas.openxmlformats.org/officeDocument/2006/relationships/hyperlink" Target="https://www.sapowernetworks.com.au/outage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sahealth.sa.gov.au/wps/wcm/connect/public+content/sa+health+internet/healthy+living/protecting+your+health/preventing+disease+and+infection/hand+hygiene/hand+hygiene" TargetMode="External"/><Relationship Id="rId17" Type="http://schemas.openxmlformats.org/officeDocument/2006/relationships/hyperlink" Target="http://www.smartraveller.gov.au/" TargetMode="External"/><Relationship Id="rId2" Type="http://schemas.openxmlformats.org/officeDocument/2006/relationships/numbering" Target="numbering.xml"/><Relationship Id="rId16" Type="http://schemas.openxmlformats.org/officeDocument/2006/relationships/hyperlink" Target="http://www.smartraveller.gov.au/" TargetMode="External"/><Relationship Id="rId20" Type="http://schemas.openxmlformats.org/officeDocument/2006/relationships/hyperlink" Target="https://www.csaim.org.au/document/054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aim.org.au/document/076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ahealth.sa.gov.au/wps/wcm/connect/public+content/sa+health+internet/healthy+living/protecting+your+health/preventing+disease+and+infection/hand+hygiene/hand+hygiene" TargetMode="External"/><Relationship Id="rId23" Type="http://schemas.openxmlformats.org/officeDocument/2006/relationships/glossaryDocument" Target="glossary/document.xml"/><Relationship Id="rId10" Type="http://schemas.openxmlformats.org/officeDocument/2006/relationships/hyperlink" Target="https://www.csaim.org.au/document/075F" TargetMode="External"/><Relationship Id="rId19" Type="http://schemas.openxmlformats.org/officeDocument/2006/relationships/hyperlink" Target="https://www.sapowernetworks.com.au/outage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martraveller.gov.a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C467D5AB64008BF440EFD379F82E5"/>
        <w:category>
          <w:name w:val="General"/>
          <w:gallery w:val="placeholder"/>
        </w:category>
        <w:types>
          <w:type w:val="bbPlcHdr"/>
        </w:types>
        <w:behaviors>
          <w:behavior w:val="content"/>
        </w:behaviors>
        <w:guid w:val="{FBF2E462-E0BA-4095-A183-43EC8A521A52}"/>
      </w:docPartPr>
      <w:docPartBody>
        <w:p w:rsidR="00236D49" w:rsidRDefault="00236D49" w:rsidP="00236D49">
          <w:pPr>
            <w:pStyle w:val="591C467D5AB64008BF440EFD379F82E5"/>
          </w:pPr>
          <w:r w:rsidRPr="00224D0E">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Noto Serif Armenian">
    <w:altName w:val="Sylfaen"/>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HCIM+TimesNewRoman">
    <w:altName w:val="Times New Roman"/>
    <w:panose1 w:val="00000000000000000000"/>
    <w:charset w:val="00"/>
    <w:family w:val="roman"/>
    <w:notTrueType/>
    <w:pitch w:val="default"/>
    <w:sig w:usb0="00000003" w:usb1="00000000" w:usb2="00000000" w:usb3="00000000" w:csb0="00000001" w:csb1="00000000"/>
  </w:font>
  <w:font w:name="Gotham Light">
    <w:altName w:val="Calibri"/>
    <w:panose1 w:val="00000000000000000000"/>
    <w:charset w:val="00"/>
    <w:family w:val="swiss"/>
    <w:notTrueType/>
    <w:pitch w:val="default"/>
    <w:sig w:usb0="00000003" w:usb1="00000000" w:usb2="00000000" w:usb3="00000000" w:csb0="00000001" w:csb1="00000000"/>
  </w:font>
  <w:font w:name="Noto Serif Armenian Light">
    <w:panose1 w:val="00000000000000000000"/>
    <w:charset w:val="00"/>
    <w:family w:val="auto"/>
    <w:pitch w:val="variable"/>
    <w:sig w:usb0="80000447" w:usb1="40002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49"/>
    <w:rsid w:val="00011B2E"/>
    <w:rsid w:val="0007734E"/>
    <w:rsid w:val="00236D49"/>
    <w:rsid w:val="005248C6"/>
    <w:rsid w:val="005F0820"/>
    <w:rsid w:val="006528DD"/>
    <w:rsid w:val="007E5FFA"/>
    <w:rsid w:val="00B104F9"/>
    <w:rsid w:val="00C11D4F"/>
    <w:rsid w:val="00CF4ACA"/>
    <w:rsid w:val="00E65A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D49"/>
    <w:rPr>
      <w:color w:val="808080"/>
    </w:rPr>
  </w:style>
  <w:style w:type="paragraph" w:customStyle="1" w:styleId="591C467D5AB64008BF440EFD379F82E5">
    <w:name w:val="591C467D5AB64008BF440EFD379F82E5"/>
    <w:rsid w:val="00236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62</Pages>
  <Words>14049</Words>
  <Characters>77413</Characters>
  <Application>Microsoft Office Word</Application>
  <DocSecurity>0</DocSecurity>
  <Lines>3686</Lines>
  <Paragraphs>2230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17</cp:revision>
  <dcterms:created xsi:type="dcterms:W3CDTF">2025-08-11T01:28:00Z</dcterms:created>
  <dcterms:modified xsi:type="dcterms:W3CDTF">2026-05-19T00:31:00Z</dcterms:modified>
</cp:coreProperties>
</file>