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54AA" w14:textId="02ED7DE1" w:rsidR="0035226C" w:rsidRDefault="00BA556E" w:rsidP="00BE0CAA">
      <w:pPr>
        <w:jc w:val="center"/>
        <w:rPr>
          <w:b/>
          <w:bCs/>
          <w:color w:val="533E7C" w:themeColor="accent1"/>
          <w:sz w:val="32"/>
          <w:szCs w:val="32"/>
        </w:rPr>
      </w:pPr>
      <w:r>
        <w:rPr>
          <w:b/>
          <w:bCs/>
          <w:color w:val="533E7C" w:themeColor="accent1"/>
          <w:sz w:val="32"/>
          <w:szCs w:val="32"/>
        </w:rPr>
        <w:t>Responsibility, Authority &amp; Accountability Matrix</w:t>
      </w:r>
    </w:p>
    <w:p w14:paraId="433AF7AA" w14:textId="4C4C3830" w:rsidR="00BA556E" w:rsidRDefault="00BA556E" w:rsidP="00BE0CAA">
      <w:pPr>
        <w:jc w:val="center"/>
        <w:rPr>
          <w:b/>
          <w:bCs/>
          <w:color w:val="533E7C" w:themeColor="accent1"/>
          <w:sz w:val="32"/>
          <w:szCs w:val="32"/>
        </w:rPr>
      </w:pPr>
      <w:r>
        <w:rPr>
          <w:b/>
          <w:bCs/>
          <w:color w:val="533E7C" w:themeColor="accent1"/>
          <w:sz w:val="32"/>
          <w:szCs w:val="32"/>
        </w:rPr>
        <w:t>Officers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647"/>
      </w:tblGrid>
      <w:tr w:rsidR="00BA556E" w:rsidRPr="00BA556E" w14:paraId="593730C1" w14:textId="77777777" w:rsidTr="00BA556E">
        <w:trPr>
          <w:trHeight w:val="794"/>
        </w:trPr>
        <w:tc>
          <w:tcPr>
            <w:tcW w:w="1526" w:type="dxa"/>
            <w:shd w:val="clear" w:color="auto" w:fill="C9B5EF" w:themeFill="accent2"/>
            <w:vAlign w:val="center"/>
          </w:tcPr>
          <w:p w14:paraId="21762277" w14:textId="77777777" w:rsidR="00BA556E" w:rsidRPr="00BA556E" w:rsidRDefault="00BA556E" w:rsidP="00BA556E">
            <w:pPr>
              <w:spacing w:after="120"/>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Position</w:t>
            </w:r>
          </w:p>
        </w:tc>
        <w:tc>
          <w:tcPr>
            <w:tcW w:w="8647" w:type="dxa"/>
            <w:shd w:val="clear" w:color="auto" w:fill="C9B5EF" w:themeFill="accent2"/>
            <w:vAlign w:val="center"/>
          </w:tcPr>
          <w:p w14:paraId="4C14E8E3" w14:textId="77777777" w:rsidR="00BA556E" w:rsidRPr="00BA556E" w:rsidRDefault="00BA556E" w:rsidP="00BA556E">
            <w:pPr>
              <w:spacing w:after="120"/>
              <w:jc w:val="center"/>
              <w:rPr>
                <w:rFonts w:ascii="Noto Serif Armenian Light" w:hAnsi="Noto Serif Armenian Light" w:cs="Arial"/>
                <w:b/>
                <w:color w:val="533E7C" w:themeColor="accent1"/>
                <w:sz w:val="32"/>
                <w:szCs w:val="32"/>
              </w:rPr>
            </w:pPr>
            <w:r w:rsidRPr="00BA556E">
              <w:rPr>
                <w:rFonts w:ascii="Noto Serif Armenian Light" w:hAnsi="Noto Serif Armenian Light" w:cs="Arial"/>
                <w:b/>
                <w:color w:val="533E7C" w:themeColor="accent1"/>
                <w:sz w:val="32"/>
                <w:szCs w:val="32"/>
              </w:rPr>
              <w:t>Officers</w:t>
            </w:r>
          </w:p>
        </w:tc>
      </w:tr>
      <w:tr w:rsidR="00BA556E" w:rsidRPr="00BA556E" w14:paraId="27B0D45B" w14:textId="77777777" w:rsidTr="00BA556E">
        <w:tc>
          <w:tcPr>
            <w:tcW w:w="1526" w:type="dxa"/>
            <w:shd w:val="clear" w:color="auto" w:fill="C9B5EF" w:themeFill="accent2"/>
            <w:vAlign w:val="center"/>
          </w:tcPr>
          <w:p w14:paraId="35564E01" w14:textId="77777777" w:rsidR="00BA556E" w:rsidRPr="00BA556E" w:rsidRDefault="00BA556E" w:rsidP="00BA556E">
            <w:pPr>
              <w:spacing w:after="120"/>
              <w:rPr>
                <w:rFonts w:ascii="Noto Serif Armenian Light" w:hAnsi="Noto Serif Armenian Light" w:cs="Arial"/>
                <w:b/>
                <w:szCs w:val="16"/>
              </w:rPr>
            </w:pPr>
            <w:r w:rsidRPr="00BA556E">
              <w:rPr>
                <w:rFonts w:ascii="Noto Serif Armenian Light" w:hAnsi="Noto Serif Armenian Light" w:cs="Arial"/>
                <w:b/>
                <w:szCs w:val="16"/>
              </w:rPr>
              <w:t>Purpose</w:t>
            </w:r>
          </w:p>
        </w:tc>
        <w:tc>
          <w:tcPr>
            <w:tcW w:w="8647" w:type="dxa"/>
            <w:vAlign w:val="center"/>
          </w:tcPr>
          <w:p w14:paraId="4AFB59CC"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This document explains your health &amp; safety responsibilities, authority and accountabilities in your role as an officer.</w:t>
            </w:r>
          </w:p>
        </w:tc>
      </w:tr>
      <w:tr w:rsidR="00BA556E" w:rsidRPr="00BA556E" w14:paraId="39DD7EA8" w14:textId="77777777" w:rsidTr="00BA556E">
        <w:tc>
          <w:tcPr>
            <w:tcW w:w="1526" w:type="dxa"/>
            <w:vMerge w:val="restart"/>
            <w:shd w:val="clear" w:color="auto" w:fill="C9B5EF" w:themeFill="accent2"/>
            <w:vAlign w:val="center"/>
          </w:tcPr>
          <w:p w14:paraId="45CF7A74" w14:textId="77777777" w:rsidR="00BA556E" w:rsidRPr="00BA556E" w:rsidRDefault="00BA556E" w:rsidP="00BA556E">
            <w:pPr>
              <w:spacing w:after="120"/>
              <w:rPr>
                <w:rFonts w:ascii="Noto Serif Armenian Light" w:hAnsi="Noto Serif Armenian Light" w:cs="Arial"/>
                <w:b/>
                <w:szCs w:val="16"/>
              </w:rPr>
            </w:pPr>
            <w:r w:rsidRPr="00BA556E">
              <w:rPr>
                <w:rFonts w:ascii="Noto Serif Armenian Light" w:hAnsi="Noto Serif Armenian Light" w:cs="Arial"/>
                <w:b/>
                <w:szCs w:val="16"/>
              </w:rPr>
              <w:t>Definitions</w:t>
            </w:r>
          </w:p>
        </w:tc>
        <w:tc>
          <w:tcPr>
            <w:tcW w:w="8647" w:type="dxa"/>
            <w:vAlign w:val="center"/>
          </w:tcPr>
          <w:p w14:paraId="43999459" w14:textId="77777777" w:rsidR="00BA556E" w:rsidRPr="00BA556E" w:rsidRDefault="00BA556E" w:rsidP="00BA556E">
            <w:pPr>
              <w:spacing w:after="120"/>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Responsibility</w:t>
            </w:r>
          </w:p>
          <w:p w14:paraId="75DCFCDC"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Specific requirements assigned to officers for the fulfilment of a task (what is expected of you in your role).</w:t>
            </w:r>
          </w:p>
        </w:tc>
      </w:tr>
      <w:tr w:rsidR="00BA556E" w:rsidRPr="00BA556E" w14:paraId="35114ECB" w14:textId="77777777" w:rsidTr="00BA556E">
        <w:tc>
          <w:tcPr>
            <w:tcW w:w="1526" w:type="dxa"/>
            <w:vMerge/>
            <w:shd w:val="clear" w:color="auto" w:fill="C9B5EF" w:themeFill="accent2"/>
            <w:vAlign w:val="center"/>
          </w:tcPr>
          <w:p w14:paraId="0150BAE4" w14:textId="77777777" w:rsidR="00BA556E" w:rsidRPr="00BA556E" w:rsidRDefault="00BA556E" w:rsidP="00BA556E">
            <w:pPr>
              <w:spacing w:after="120"/>
              <w:rPr>
                <w:rFonts w:ascii="Noto Serif Armenian Light" w:hAnsi="Noto Serif Armenian Light" w:cs="Arial"/>
                <w:b/>
                <w:color w:val="FF9900"/>
                <w:szCs w:val="16"/>
              </w:rPr>
            </w:pPr>
          </w:p>
        </w:tc>
        <w:tc>
          <w:tcPr>
            <w:tcW w:w="8647" w:type="dxa"/>
            <w:vAlign w:val="center"/>
          </w:tcPr>
          <w:p w14:paraId="111E77BA" w14:textId="77777777" w:rsidR="00BA556E" w:rsidRPr="00BA556E" w:rsidRDefault="00BA556E" w:rsidP="00BA556E">
            <w:pPr>
              <w:spacing w:after="120"/>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Authority</w:t>
            </w:r>
          </w:p>
          <w:p w14:paraId="58E3C534"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The delegation of official power to carry out tasks with and through others to fulfil assigned responsibilities (defines what decisions and actions you can take).</w:t>
            </w:r>
          </w:p>
        </w:tc>
      </w:tr>
      <w:tr w:rsidR="00BA556E" w:rsidRPr="00BA556E" w14:paraId="64658A10" w14:textId="77777777" w:rsidTr="00BA556E">
        <w:tc>
          <w:tcPr>
            <w:tcW w:w="1526" w:type="dxa"/>
            <w:vMerge/>
            <w:shd w:val="clear" w:color="auto" w:fill="C9B5EF" w:themeFill="accent2"/>
            <w:vAlign w:val="center"/>
          </w:tcPr>
          <w:p w14:paraId="74089D4E" w14:textId="77777777" w:rsidR="00BA556E" w:rsidRPr="00BA556E" w:rsidRDefault="00BA556E" w:rsidP="00BA556E">
            <w:pPr>
              <w:spacing w:after="120"/>
              <w:rPr>
                <w:rFonts w:ascii="Noto Serif Armenian Light" w:hAnsi="Noto Serif Armenian Light" w:cs="Arial"/>
                <w:b/>
                <w:color w:val="FF9900"/>
                <w:szCs w:val="16"/>
              </w:rPr>
            </w:pPr>
          </w:p>
        </w:tc>
        <w:tc>
          <w:tcPr>
            <w:tcW w:w="8647" w:type="dxa"/>
            <w:vAlign w:val="center"/>
          </w:tcPr>
          <w:p w14:paraId="0987B831" w14:textId="77777777" w:rsidR="00BA556E" w:rsidRPr="00BA556E" w:rsidRDefault="00BA556E" w:rsidP="00BA556E">
            <w:pPr>
              <w:spacing w:after="120"/>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Accountability</w:t>
            </w:r>
          </w:p>
          <w:p w14:paraId="36B1F735"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The active measurement of a person’s fulfilment or otherwise of an assigned responsibility (how you will be measured against your responsibilities).</w:t>
            </w:r>
          </w:p>
        </w:tc>
      </w:tr>
      <w:tr w:rsidR="00BA556E" w:rsidRPr="00BA556E" w14:paraId="718034D0" w14:textId="77777777" w:rsidTr="00BA556E">
        <w:tc>
          <w:tcPr>
            <w:tcW w:w="10173" w:type="dxa"/>
            <w:gridSpan w:val="2"/>
            <w:shd w:val="clear" w:color="auto" w:fill="C9B5EF" w:themeFill="accent2"/>
            <w:vAlign w:val="center"/>
          </w:tcPr>
          <w:p w14:paraId="266E718A" w14:textId="77777777" w:rsidR="00BA556E" w:rsidRPr="00BA556E" w:rsidRDefault="00BA556E" w:rsidP="00BA556E">
            <w:pPr>
              <w:shd w:val="clear" w:color="auto" w:fill="C9B5EF" w:themeFill="accent2"/>
              <w:spacing w:after="120"/>
              <w:jc w:val="center"/>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RESPONSIBILITIES</w:t>
            </w:r>
          </w:p>
          <w:p w14:paraId="760679EB" w14:textId="0117B93B" w:rsidR="00BA556E" w:rsidRPr="00BA556E" w:rsidRDefault="00BA556E" w:rsidP="00BA556E">
            <w:pPr>
              <w:spacing w:after="120"/>
              <w:jc w:val="center"/>
              <w:rPr>
                <w:rFonts w:ascii="Noto Serif Armenian Light" w:hAnsi="Noto Serif Armenian Light" w:cs="Arial"/>
                <w:sz w:val="18"/>
                <w:szCs w:val="18"/>
              </w:rPr>
            </w:pPr>
            <w:r w:rsidRPr="00BA556E">
              <w:rPr>
                <w:rFonts w:ascii="Noto Serif Armenian Light" w:hAnsi="Noto Serif Armenian Light" w:cs="Arial"/>
                <w:sz w:val="18"/>
                <w:szCs w:val="18"/>
              </w:rPr>
              <w:t>(These responsibilities will apply so far as is reasonably practicable and not beyond the control of the individual)</w:t>
            </w:r>
          </w:p>
        </w:tc>
      </w:tr>
      <w:tr w:rsidR="00BA556E" w:rsidRPr="00BA556E" w14:paraId="17517337" w14:textId="77777777" w:rsidTr="00C166BC">
        <w:tc>
          <w:tcPr>
            <w:tcW w:w="10173" w:type="dxa"/>
            <w:gridSpan w:val="2"/>
            <w:vAlign w:val="center"/>
          </w:tcPr>
          <w:p w14:paraId="5E7706EC" w14:textId="77777777" w:rsidR="00BA556E" w:rsidRPr="00BA556E" w:rsidRDefault="00BA556E" w:rsidP="00BA556E">
            <w:pPr>
              <w:spacing w:after="120"/>
              <w:jc w:val="center"/>
              <w:rPr>
                <w:rFonts w:ascii="Noto Serif Armenian Light" w:hAnsi="Noto Serif Armenian Light" w:cs="Arial"/>
                <w:b/>
                <w:szCs w:val="16"/>
              </w:rPr>
            </w:pPr>
            <w:r w:rsidRPr="00BA556E">
              <w:rPr>
                <w:rFonts w:ascii="Noto Serif Armenian Light" w:hAnsi="Noto Serif Armenian Light" w:cs="Arial"/>
                <w:b/>
                <w:szCs w:val="16"/>
              </w:rPr>
              <w:t>The following responsibilities are applicable to officers under Catholic Church Endowment Society Inc. (CCES) self - insurance licence.</w:t>
            </w:r>
          </w:p>
        </w:tc>
      </w:tr>
      <w:tr w:rsidR="00BA556E" w:rsidRPr="00BA556E" w14:paraId="4A771C64" w14:textId="77777777" w:rsidTr="00C166BC">
        <w:tc>
          <w:tcPr>
            <w:tcW w:w="10173" w:type="dxa"/>
            <w:gridSpan w:val="2"/>
            <w:vAlign w:val="center"/>
          </w:tcPr>
          <w:p w14:paraId="2ABDB28A"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acquire and keep up to date knowledge of workplace WHS matters.</w:t>
            </w:r>
          </w:p>
        </w:tc>
      </w:tr>
      <w:tr w:rsidR="00BA556E" w:rsidRPr="00BA556E" w14:paraId="63DF7DDD" w14:textId="77777777" w:rsidTr="00C166BC">
        <w:tc>
          <w:tcPr>
            <w:tcW w:w="10173" w:type="dxa"/>
            <w:gridSpan w:val="2"/>
            <w:vAlign w:val="center"/>
          </w:tcPr>
          <w:p w14:paraId="56891460"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gain an understanding of the nature of the operations of the business or undertaking and of the hazards, and risks associated with those operations.</w:t>
            </w:r>
          </w:p>
        </w:tc>
      </w:tr>
      <w:tr w:rsidR="00BA556E" w:rsidRPr="00BA556E" w14:paraId="7F6CFFB5" w14:textId="77777777" w:rsidTr="00C166BC">
        <w:tc>
          <w:tcPr>
            <w:tcW w:w="10173" w:type="dxa"/>
            <w:gridSpan w:val="2"/>
            <w:vAlign w:val="center"/>
          </w:tcPr>
          <w:p w14:paraId="0FEC8312"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ensure that the person conducting the business or undertaking (PCBU) has available for use, and uses, appropriate resources and processes to eliminate or minimise risks to health and safety from work carried out as part of the conduct of the business or undertaking.</w:t>
            </w:r>
          </w:p>
        </w:tc>
      </w:tr>
      <w:tr w:rsidR="00BA556E" w:rsidRPr="00BA556E" w14:paraId="35160D3B" w14:textId="77777777" w:rsidTr="00C166BC">
        <w:tc>
          <w:tcPr>
            <w:tcW w:w="10173" w:type="dxa"/>
            <w:gridSpan w:val="2"/>
            <w:vAlign w:val="center"/>
          </w:tcPr>
          <w:p w14:paraId="139ACF79"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ensure that the person conducting the business or undertaking has appropriate processes for receiving and considering information regarding incidents, hazards and risks and responding in a timely way to that information.</w:t>
            </w:r>
          </w:p>
        </w:tc>
      </w:tr>
      <w:tr w:rsidR="00BA556E" w:rsidRPr="00BA556E" w14:paraId="4FC69807" w14:textId="77777777" w:rsidTr="00C166BC">
        <w:tc>
          <w:tcPr>
            <w:tcW w:w="10173" w:type="dxa"/>
            <w:gridSpan w:val="2"/>
            <w:vAlign w:val="center"/>
          </w:tcPr>
          <w:p w14:paraId="2A0653B9"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ensure that the PCBU has, and implements, processes for complying with any duty or obligation of the PCBU under WHS Act, Return to Work Act  and other relevant legislation.</w:t>
            </w:r>
          </w:p>
        </w:tc>
      </w:tr>
      <w:tr w:rsidR="00BA556E" w:rsidRPr="00BA556E" w14:paraId="2A4BB1F0" w14:textId="77777777" w:rsidTr="00C166BC">
        <w:tc>
          <w:tcPr>
            <w:tcW w:w="10173" w:type="dxa"/>
            <w:gridSpan w:val="2"/>
            <w:vAlign w:val="center"/>
          </w:tcPr>
          <w:p w14:paraId="10C32AC0"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to verify the provision and use of the resources and processes of the above.</w:t>
            </w:r>
          </w:p>
        </w:tc>
      </w:tr>
      <w:tr w:rsidR="00BA556E" w:rsidRPr="00BA556E" w14:paraId="5CAF14F8" w14:textId="77777777" w:rsidTr="00C166BC">
        <w:tc>
          <w:tcPr>
            <w:tcW w:w="10173" w:type="dxa"/>
            <w:gridSpan w:val="2"/>
            <w:vAlign w:val="center"/>
          </w:tcPr>
          <w:p w14:paraId="361FDBB5" w14:textId="77777777" w:rsid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additional responsibilities and authority as outlined in the CCES Management System.</w:t>
            </w:r>
          </w:p>
          <w:p w14:paraId="34F601C8" w14:textId="77777777" w:rsidR="00BA556E" w:rsidRPr="00BA556E" w:rsidRDefault="00BA556E" w:rsidP="00BA556E">
            <w:pPr>
              <w:rPr>
                <w:rFonts w:ascii="Noto Serif Armenian Light" w:hAnsi="Noto Serif Armenian Light" w:cs="Arial"/>
                <w:sz w:val="21"/>
                <w:szCs w:val="21"/>
              </w:rPr>
            </w:pPr>
          </w:p>
        </w:tc>
      </w:tr>
      <w:tr w:rsidR="00BA556E" w:rsidRPr="00BA556E" w14:paraId="5ED42D4B" w14:textId="77777777" w:rsidTr="00BA556E">
        <w:tc>
          <w:tcPr>
            <w:tcW w:w="10173" w:type="dxa"/>
            <w:gridSpan w:val="2"/>
            <w:shd w:val="clear" w:color="auto" w:fill="C9B5EF" w:themeFill="accent2"/>
            <w:vAlign w:val="center"/>
          </w:tcPr>
          <w:p w14:paraId="43C45A97" w14:textId="77777777" w:rsidR="00BA556E" w:rsidRPr="00BA556E" w:rsidRDefault="00BA556E" w:rsidP="00BA556E">
            <w:pPr>
              <w:spacing w:after="120"/>
              <w:jc w:val="center"/>
              <w:rPr>
                <w:rFonts w:ascii="Noto Serif Armenian Light" w:hAnsi="Noto Serif Armenian Light" w:cs="Arial"/>
                <w:b/>
                <w:sz w:val="21"/>
                <w:szCs w:val="21"/>
              </w:rPr>
            </w:pPr>
            <w:r w:rsidRPr="00BA556E">
              <w:rPr>
                <w:rFonts w:ascii="Noto Serif Armenian Light" w:hAnsi="Noto Serif Armenian Light" w:cs="Arial"/>
                <w:b/>
                <w:sz w:val="21"/>
                <w:szCs w:val="21"/>
              </w:rPr>
              <w:lastRenderedPageBreak/>
              <w:t xml:space="preserve">In addition to the above officer </w:t>
            </w:r>
            <w:proofErr w:type="gramStart"/>
            <w:r w:rsidRPr="00BA556E">
              <w:rPr>
                <w:rFonts w:ascii="Noto Serif Armenian Light" w:hAnsi="Noto Serif Armenian Light" w:cs="Arial"/>
                <w:b/>
                <w:sz w:val="21"/>
                <w:szCs w:val="21"/>
              </w:rPr>
              <w:t>responsibilities</w:t>
            </w:r>
            <w:proofErr w:type="gramEnd"/>
            <w:r w:rsidRPr="00BA556E">
              <w:rPr>
                <w:rFonts w:ascii="Noto Serif Armenian Light" w:hAnsi="Noto Serif Armenian Light" w:cs="Arial"/>
                <w:b/>
                <w:sz w:val="21"/>
                <w:szCs w:val="21"/>
              </w:rPr>
              <w:t xml:space="preserve"> you are also deemed a </w:t>
            </w:r>
            <w:proofErr w:type="gramStart"/>
            <w:r w:rsidRPr="00BA556E">
              <w:rPr>
                <w:rFonts w:ascii="Noto Serif Armenian Light" w:hAnsi="Noto Serif Armenian Light" w:cs="Arial"/>
                <w:b/>
                <w:sz w:val="21"/>
                <w:szCs w:val="21"/>
              </w:rPr>
              <w:t>worker</w:t>
            </w:r>
            <w:proofErr w:type="gramEnd"/>
            <w:r w:rsidRPr="00BA556E">
              <w:rPr>
                <w:rFonts w:ascii="Noto Serif Armenian Light" w:hAnsi="Noto Serif Armenian Light" w:cs="Arial"/>
                <w:b/>
                <w:sz w:val="21"/>
                <w:szCs w:val="21"/>
              </w:rPr>
              <w:t xml:space="preserve"> and the following responsibilities apply.</w:t>
            </w:r>
          </w:p>
        </w:tc>
      </w:tr>
      <w:tr w:rsidR="00BA556E" w:rsidRPr="00BA556E" w14:paraId="346C5DC2" w14:textId="77777777" w:rsidTr="00C166BC">
        <w:tc>
          <w:tcPr>
            <w:tcW w:w="10173" w:type="dxa"/>
            <w:gridSpan w:val="2"/>
            <w:vAlign w:val="center"/>
          </w:tcPr>
          <w:p w14:paraId="0CDA794E"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take reasonable care of yourself and others in the workplace.</w:t>
            </w:r>
          </w:p>
        </w:tc>
      </w:tr>
      <w:tr w:rsidR="00BA556E" w:rsidRPr="00BA556E" w14:paraId="3DCF24F8" w14:textId="77777777" w:rsidTr="00C166BC">
        <w:tc>
          <w:tcPr>
            <w:tcW w:w="10173" w:type="dxa"/>
            <w:gridSpan w:val="2"/>
            <w:vAlign w:val="center"/>
          </w:tcPr>
          <w:p w14:paraId="3C55ACB3"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take reasonable care that your acts or omissions do not adversely affect the health and safety of other persons.</w:t>
            </w:r>
          </w:p>
        </w:tc>
      </w:tr>
      <w:tr w:rsidR="00BA556E" w:rsidRPr="00BA556E" w14:paraId="3BFC06DD" w14:textId="77777777" w:rsidTr="00C166BC">
        <w:tc>
          <w:tcPr>
            <w:tcW w:w="10173" w:type="dxa"/>
            <w:gridSpan w:val="2"/>
            <w:vAlign w:val="center"/>
          </w:tcPr>
          <w:p w14:paraId="4ECA250B"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comply, so far as you are reasonably able, with any reasonable instruction that is given by the PCBU to allow the person to comply with the WHS Act.</w:t>
            </w:r>
          </w:p>
        </w:tc>
      </w:tr>
      <w:tr w:rsidR="00BA556E" w:rsidRPr="00BA556E" w14:paraId="71FA3EC0" w14:textId="77777777" w:rsidTr="00C166BC">
        <w:tc>
          <w:tcPr>
            <w:tcW w:w="10173" w:type="dxa"/>
            <w:gridSpan w:val="2"/>
            <w:vAlign w:val="center"/>
          </w:tcPr>
          <w:p w14:paraId="4EA02D64"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co-operate with any reasonable policy or procedure of the PCBU relating to health or safety at the workplace that has been notified to workers.</w:t>
            </w:r>
          </w:p>
        </w:tc>
      </w:tr>
      <w:tr w:rsidR="00BA556E" w:rsidRPr="00BA556E" w14:paraId="29615E0C" w14:textId="77777777" w:rsidTr="00C166BC">
        <w:tc>
          <w:tcPr>
            <w:tcW w:w="10173" w:type="dxa"/>
            <w:gridSpan w:val="2"/>
            <w:vAlign w:val="center"/>
          </w:tcPr>
          <w:p w14:paraId="28463B65"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do not bypass or misuse systems or equipment provided for any purpose.</w:t>
            </w:r>
          </w:p>
        </w:tc>
      </w:tr>
      <w:tr w:rsidR="00BA556E" w:rsidRPr="00BA556E" w14:paraId="18AAEE57" w14:textId="77777777" w:rsidTr="00C166BC">
        <w:tc>
          <w:tcPr>
            <w:tcW w:w="10173" w:type="dxa"/>
            <w:gridSpan w:val="2"/>
            <w:vAlign w:val="center"/>
          </w:tcPr>
          <w:p w14:paraId="1761A95C" w14:textId="77777777"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report unsafe conditions or acts which come to your attention and address where possible.  Notify your supervisor / manager of actual or potential WHS risks in your work area.</w:t>
            </w:r>
          </w:p>
        </w:tc>
      </w:tr>
      <w:tr w:rsidR="00BA556E" w:rsidRPr="00BA556E" w14:paraId="6709624F" w14:textId="77777777" w:rsidTr="00C166BC">
        <w:tc>
          <w:tcPr>
            <w:tcW w:w="10173" w:type="dxa"/>
            <w:gridSpan w:val="2"/>
            <w:vAlign w:val="center"/>
          </w:tcPr>
          <w:p w14:paraId="708630C1" w14:textId="506B6F56" w:rsidR="00BA556E" w:rsidRPr="00BA556E" w:rsidRDefault="00BA556E" w:rsidP="00BA556E">
            <w:pPr>
              <w:numPr>
                <w:ilvl w:val="0"/>
                <w:numId w:val="3"/>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 xml:space="preserve">notify your manager of incidents, injury, and pain or discomfort following a </w:t>
            </w:r>
            <w:proofErr w:type="gramStart"/>
            <w:r w:rsidRPr="00BA556E">
              <w:rPr>
                <w:rFonts w:ascii="Noto Serif Armenian Light" w:hAnsi="Noto Serif Armenian Light" w:cs="Arial"/>
                <w:sz w:val="21"/>
                <w:szCs w:val="21"/>
              </w:rPr>
              <w:t>work related</w:t>
            </w:r>
            <w:proofErr w:type="gramEnd"/>
            <w:r w:rsidRPr="00BA556E">
              <w:rPr>
                <w:rFonts w:ascii="Noto Serif Armenian Light" w:hAnsi="Noto Serif Armenian Light" w:cs="Arial"/>
                <w:sz w:val="21"/>
                <w:szCs w:val="21"/>
              </w:rPr>
              <w:t xml:space="preserve"> injury / activity </w:t>
            </w:r>
            <w:r w:rsidRPr="00BA556E">
              <w:rPr>
                <w:rFonts w:ascii="Noto Serif Armenian Light" w:hAnsi="Noto Serif Armenian Light" w:cs="Arial"/>
                <w:b/>
                <w:sz w:val="21"/>
                <w:szCs w:val="21"/>
              </w:rPr>
              <w:t>as soon as possible, preferably in the shift it occurs, but no later than 24 h</w:t>
            </w:r>
            <w:r w:rsidR="00605CD8">
              <w:rPr>
                <w:rFonts w:ascii="Noto Serif Armenian Light" w:hAnsi="Noto Serif Armenian Light" w:cs="Arial"/>
                <w:b/>
                <w:sz w:val="21"/>
                <w:szCs w:val="21"/>
              </w:rPr>
              <w:t>rs</w:t>
            </w:r>
            <w:r w:rsidRPr="00BA556E">
              <w:rPr>
                <w:rFonts w:ascii="Noto Serif Armenian Light" w:hAnsi="Noto Serif Armenian Light" w:cs="Arial"/>
                <w:sz w:val="21"/>
                <w:szCs w:val="21"/>
              </w:rPr>
              <w:t>.</w:t>
            </w:r>
          </w:p>
        </w:tc>
      </w:tr>
      <w:tr w:rsidR="00BA556E" w:rsidRPr="00BA556E" w14:paraId="10C8CC99" w14:textId="77777777" w:rsidTr="00BA556E">
        <w:tc>
          <w:tcPr>
            <w:tcW w:w="10173" w:type="dxa"/>
            <w:gridSpan w:val="2"/>
            <w:shd w:val="clear" w:color="auto" w:fill="C9B5EF" w:themeFill="accent2"/>
            <w:vAlign w:val="center"/>
          </w:tcPr>
          <w:p w14:paraId="6E0D56D3" w14:textId="77777777" w:rsidR="00BA556E" w:rsidRPr="00BA556E" w:rsidRDefault="00BA556E" w:rsidP="00BA556E">
            <w:pPr>
              <w:spacing w:after="120"/>
              <w:jc w:val="center"/>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LEVEL OF AUTHORITY</w:t>
            </w:r>
          </w:p>
        </w:tc>
      </w:tr>
      <w:tr w:rsidR="00BA556E" w:rsidRPr="00BA556E" w14:paraId="6FBC6481" w14:textId="77777777" w:rsidTr="00C166BC">
        <w:tc>
          <w:tcPr>
            <w:tcW w:w="10173" w:type="dxa"/>
            <w:gridSpan w:val="2"/>
            <w:vAlign w:val="center"/>
          </w:tcPr>
          <w:p w14:paraId="025DCB73" w14:textId="77777777" w:rsidR="00BA556E" w:rsidRPr="00BA556E" w:rsidRDefault="00BA556E" w:rsidP="00BA556E">
            <w:pPr>
              <w:spacing w:after="120"/>
              <w:rPr>
                <w:rFonts w:ascii="Noto Serif Armenian Light" w:hAnsi="Noto Serif Armenian Light" w:cs="Arial"/>
                <w:szCs w:val="16"/>
              </w:rPr>
            </w:pPr>
            <w:r w:rsidRPr="00BA556E">
              <w:rPr>
                <w:rFonts w:ascii="Noto Serif Armenian Light" w:hAnsi="Noto Serif Armenian Light" w:cs="Arial"/>
                <w:szCs w:val="16"/>
              </w:rPr>
              <w:t>The officer position is authorised and shall be held accountable to take or facilitate appropriate action to ensure compliance with assigned responsibilities, enabling the safe and efficient undertaking of work activities, including but not limited to:</w:t>
            </w:r>
          </w:p>
          <w:p w14:paraId="6352A14A" w14:textId="77777777" w:rsidR="00BA556E" w:rsidRPr="00BA556E" w:rsidRDefault="00BA556E" w:rsidP="00BA556E">
            <w:pPr>
              <w:numPr>
                <w:ilvl w:val="0"/>
                <w:numId w:val="1"/>
              </w:numPr>
              <w:spacing w:after="120" w:line="240" w:lineRule="auto"/>
              <w:rPr>
                <w:rFonts w:ascii="Noto Serif Armenian Light" w:hAnsi="Noto Serif Armenian Light" w:cs="Arial"/>
                <w:szCs w:val="16"/>
              </w:rPr>
            </w:pPr>
            <w:r w:rsidRPr="00BA556E">
              <w:rPr>
                <w:rFonts w:ascii="Noto Serif Armenian Light" w:hAnsi="Noto Serif Armenian Light" w:cs="Arial"/>
                <w:sz w:val="21"/>
                <w:szCs w:val="21"/>
              </w:rPr>
              <w:t>stop or cease an operation or project if the risk is assessed as being unacceptable.</w:t>
            </w:r>
          </w:p>
          <w:p w14:paraId="74027BA8" w14:textId="77777777" w:rsidR="00BA556E" w:rsidRPr="00BA556E" w:rsidRDefault="00BA556E" w:rsidP="00BA556E">
            <w:pPr>
              <w:numPr>
                <w:ilvl w:val="0"/>
                <w:numId w:val="1"/>
              </w:numPr>
              <w:spacing w:after="120" w:line="240" w:lineRule="auto"/>
              <w:rPr>
                <w:rFonts w:ascii="Noto Serif Armenian Light" w:hAnsi="Noto Serif Armenian Light" w:cs="Arial"/>
                <w:szCs w:val="16"/>
              </w:rPr>
            </w:pPr>
            <w:r w:rsidRPr="00BA556E">
              <w:rPr>
                <w:rFonts w:ascii="Noto Serif Armenian Light" w:hAnsi="Noto Serif Armenian Light" w:cs="Arial"/>
                <w:sz w:val="21"/>
                <w:szCs w:val="21"/>
              </w:rPr>
              <w:t>terminate services or contracts with non-conforming suppliers of goods and services.</w:t>
            </w:r>
          </w:p>
          <w:p w14:paraId="1E4EE2D4" w14:textId="77777777" w:rsidR="00BA556E" w:rsidRPr="00BA556E" w:rsidRDefault="00BA556E" w:rsidP="00BA556E">
            <w:pPr>
              <w:numPr>
                <w:ilvl w:val="0"/>
                <w:numId w:val="1"/>
              </w:numPr>
              <w:spacing w:after="120" w:line="240" w:lineRule="auto"/>
              <w:rPr>
                <w:rFonts w:ascii="Noto Serif Armenian Light" w:hAnsi="Noto Serif Armenian Light" w:cs="Arial"/>
                <w:szCs w:val="16"/>
              </w:rPr>
            </w:pPr>
            <w:r w:rsidRPr="00BA556E">
              <w:rPr>
                <w:rFonts w:ascii="Noto Serif Armenian Light" w:hAnsi="Noto Serif Armenian Light" w:cs="Arial"/>
                <w:sz w:val="21"/>
                <w:szCs w:val="21"/>
              </w:rPr>
              <w:t>approve and maintain the CCES system requirements.</w:t>
            </w:r>
          </w:p>
          <w:p w14:paraId="5360B029" w14:textId="77777777" w:rsidR="00BA556E" w:rsidRPr="00BA556E" w:rsidRDefault="00BA556E" w:rsidP="00BA556E">
            <w:pPr>
              <w:numPr>
                <w:ilvl w:val="0"/>
                <w:numId w:val="1"/>
              </w:numPr>
              <w:spacing w:after="120" w:line="240" w:lineRule="auto"/>
              <w:rPr>
                <w:rFonts w:ascii="Noto Serif Armenian Light" w:hAnsi="Noto Serif Armenian Light" w:cs="Arial"/>
                <w:szCs w:val="16"/>
              </w:rPr>
            </w:pPr>
            <w:r w:rsidRPr="00BA556E">
              <w:rPr>
                <w:rFonts w:ascii="Noto Serif Armenian Light" w:hAnsi="Noto Serif Armenian Light" w:cs="Arial"/>
                <w:szCs w:val="16"/>
              </w:rPr>
              <w:t>approve and make sufficient resources available to ensure implementation and maintenance of the CCES system.</w:t>
            </w:r>
          </w:p>
          <w:p w14:paraId="3F530A3C" w14:textId="77777777" w:rsidR="00BA556E" w:rsidRPr="00BA556E" w:rsidRDefault="00BA556E" w:rsidP="00BA556E">
            <w:pPr>
              <w:numPr>
                <w:ilvl w:val="0"/>
                <w:numId w:val="1"/>
              </w:numPr>
              <w:spacing w:after="120" w:line="240" w:lineRule="auto"/>
              <w:rPr>
                <w:rFonts w:ascii="Noto Serif Armenian Light" w:hAnsi="Noto Serif Armenian Light" w:cs="Arial"/>
                <w:szCs w:val="16"/>
              </w:rPr>
            </w:pPr>
            <w:r w:rsidRPr="00BA556E">
              <w:rPr>
                <w:rFonts w:ascii="Noto Serif Armenian Light" w:hAnsi="Noto Serif Armenian Light" w:cs="Arial"/>
                <w:szCs w:val="16"/>
              </w:rPr>
              <w:t>define and assign generic responsibilities and authorities commensurate with the organisation and / or site structures.</w:t>
            </w:r>
          </w:p>
        </w:tc>
      </w:tr>
      <w:tr w:rsidR="00BA556E" w:rsidRPr="00BA556E" w14:paraId="2CA9BFB0" w14:textId="77777777" w:rsidTr="00BA556E">
        <w:tc>
          <w:tcPr>
            <w:tcW w:w="10173" w:type="dxa"/>
            <w:gridSpan w:val="2"/>
            <w:shd w:val="clear" w:color="auto" w:fill="C9B5EF" w:themeFill="accent2"/>
            <w:vAlign w:val="center"/>
          </w:tcPr>
          <w:p w14:paraId="2968985C" w14:textId="77777777" w:rsidR="00BA556E" w:rsidRPr="00BA556E" w:rsidRDefault="00BA556E" w:rsidP="00BA556E">
            <w:pPr>
              <w:spacing w:after="120"/>
              <w:jc w:val="center"/>
              <w:rPr>
                <w:rFonts w:ascii="Noto Serif Armenian Light" w:hAnsi="Noto Serif Armenian Light" w:cs="Arial"/>
                <w:b/>
                <w:color w:val="533E7C" w:themeColor="accent1"/>
                <w:szCs w:val="16"/>
              </w:rPr>
            </w:pPr>
            <w:r w:rsidRPr="00BA556E">
              <w:rPr>
                <w:rFonts w:ascii="Noto Serif Armenian Light" w:hAnsi="Noto Serif Armenian Light" w:cs="Arial"/>
                <w:b/>
                <w:color w:val="533E7C" w:themeColor="accent1"/>
                <w:szCs w:val="16"/>
              </w:rPr>
              <w:t>ACCOUNTABILITY</w:t>
            </w:r>
          </w:p>
        </w:tc>
      </w:tr>
      <w:tr w:rsidR="00BA556E" w:rsidRPr="00BA556E" w14:paraId="6A8AA8F2" w14:textId="77777777" w:rsidTr="00C166BC">
        <w:tc>
          <w:tcPr>
            <w:tcW w:w="10173" w:type="dxa"/>
            <w:gridSpan w:val="2"/>
            <w:vAlign w:val="center"/>
          </w:tcPr>
          <w:p w14:paraId="072B9A9B"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 xml:space="preserve">CCES utilises </w:t>
            </w:r>
            <w:proofErr w:type="gramStart"/>
            <w:r w:rsidRPr="00BA556E">
              <w:rPr>
                <w:rFonts w:ascii="Noto Serif Armenian Light" w:hAnsi="Noto Serif Armenian Light" w:cs="Arial"/>
                <w:sz w:val="21"/>
                <w:szCs w:val="21"/>
              </w:rPr>
              <w:t>a number of</w:t>
            </w:r>
            <w:proofErr w:type="gramEnd"/>
            <w:r w:rsidRPr="00BA556E">
              <w:rPr>
                <w:rFonts w:ascii="Noto Serif Armenian Light" w:hAnsi="Noto Serif Armenian Light" w:cs="Arial"/>
                <w:sz w:val="21"/>
                <w:szCs w:val="21"/>
              </w:rPr>
              <w:t xml:space="preserve"> accountability processes to assess performance relating to the implementation of management system responsibilities.  These processes apply to all personnel and are performance based.</w:t>
            </w:r>
          </w:p>
          <w:p w14:paraId="2ED6F3B7" w14:textId="77777777" w:rsidR="00BA556E" w:rsidRPr="00BA556E" w:rsidRDefault="00BA556E" w:rsidP="00BA556E">
            <w:pPr>
              <w:spacing w:after="120"/>
              <w:rPr>
                <w:rFonts w:ascii="Noto Serif Armenian Light" w:hAnsi="Noto Serif Armenian Light" w:cs="Arial"/>
                <w:sz w:val="21"/>
                <w:szCs w:val="21"/>
              </w:rPr>
            </w:pPr>
            <w:r w:rsidRPr="00BA556E">
              <w:rPr>
                <w:rFonts w:ascii="Noto Serif Armenian Light" w:hAnsi="Noto Serif Armenian Light" w:cs="Arial"/>
                <w:sz w:val="21"/>
                <w:szCs w:val="21"/>
              </w:rPr>
              <w:t xml:space="preserve">The key process may </w:t>
            </w:r>
            <w:proofErr w:type="gramStart"/>
            <w:r w:rsidRPr="00BA556E">
              <w:rPr>
                <w:rFonts w:ascii="Noto Serif Armenian Light" w:hAnsi="Noto Serif Armenian Light" w:cs="Arial"/>
                <w:sz w:val="21"/>
                <w:szCs w:val="21"/>
              </w:rPr>
              <w:t>include;</w:t>
            </w:r>
            <w:proofErr w:type="gramEnd"/>
          </w:p>
          <w:p w14:paraId="0750914B" w14:textId="77777777" w:rsidR="00BA556E" w:rsidRPr="00BA556E" w:rsidRDefault="00BA556E" w:rsidP="00BA556E">
            <w:pPr>
              <w:numPr>
                <w:ilvl w:val="0"/>
                <w:numId w:val="2"/>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supervisory arrangements (in accordance with organisational and site management structures</w:t>
            </w:r>
            <w:proofErr w:type="gramStart"/>
            <w:r w:rsidRPr="00BA556E">
              <w:rPr>
                <w:rFonts w:ascii="Noto Serif Armenian Light" w:hAnsi="Noto Serif Armenian Light" w:cs="Arial"/>
                <w:sz w:val="21"/>
                <w:szCs w:val="21"/>
              </w:rPr>
              <w:t>);</w:t>
            </w:r>
            <w:proofErr w:type="gramEnd"/>
          </w:p>
          <w:p w14:paraId="38E2AD9B" w14:textId="77777777" w:rsidR="00BA556E" w:rsidRPr="00BA556E" w:rsidRDefault="00BA556E" w:rsidP="00BA556E">
            <w:pPr>
              <w:numPr>
                <w:ilvl w:val="0"/>
                <w:numId w:val="2"/>
              </w:numPr>
              <w:spacing w:after="120" w:line="240" w:lineRule="auto"/>
              <w:rPr>
                <w:rFonts w:ascii="Noto Serif Armenian Light" w:hAnsi="Noto Serif Armenian Light" w:cs="Arial"/>
                <w:sz w:val="21"/>
                <w:szCs w:val="21"/>
              </w:rPr>
            </w:pPr>
            <w:r w:rsidRPr="00BA556E">
              <w:rPr>
                <w:rFonts w:ascii="Noto Serif Armenian Light" w:hAnsi="Noto Serif Armenian Light" w:cs="Arial"/>
                <w:sz w:val="21"/>
                <w:szCs w:val="21"/>
              </w:rPr>
              <w:t>system review and verification activities; and</w:t>
            </w:r>
          </w:p>
          <w:p w14:paraId="6B2AF876" w14:textId="77777777" w:rsidR="00BA556E" w:rsidRPr="00BA556E" w:rsidRDefault="00BA556E" w:rsidP="00BA556E">
            <w:pPr>
              <w:numPr>
                <w:ilvl w:val="0"/>
                <w:numId w:val="2"/>
              </w:numPr>
              <w:spacing w:after="120" w:line="240" w:lineRule="auto"/>
              <w:rPr>
                <w:rFonts w:ascii="Noto Serif Armenian Light" w:hAnsi="Noto Serif Armenian Light" w:cs="Arial"/>
                <w:szCs w:val="16"/>
              </w:rPr>
            </w:pPr>
            <w:r w:rsidRPr="00BA556E">
              <w:rPr>
                <w:rFonts w:ascii="Noto Serif Armenian Light" w:hAnsi="Noto Serif Armenian Light" w:cs="Arial"/>
                <w:sz w:val="21"/>
                <w:szCs w:val="21"/>
              </w:rPr>
              <w:t>performance appraisals.</w:t>
            </w:r>
          </w:p>
        </w:tc>
      </w:tr>
    </w:tbl>
    <w:p w14:paraId="3F092001" w14:textId="77777777" w:rsidR="00BE0CAA" w:rsidRPr="00605CD8" w:rsidRDefault="00BE0CAA" w:rsidP="00BA556E">
      <w:pPr>
        <w:rPr>
          <w:rFonts w:ascii="Noto Serif Armenian Light" w:hAnsi="Noto Serif Armenian Light"/>
          <w:sz w:val="16"/>
          <w:szCs w:val="16"/>
        </w:rPr>
      </w:pPr>
    </w:p>
    <w:sectPr w:rsidR="00BE0CAA" w:rsidRPr="00605CD8"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39F9B3C" w:rsidR="00197A7D" w:rsidRPr="00BE0CAA" w:rsidRDefault="00BA556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Responsibility, Authority &amp; Accountability Matrix – Officers (024G)</w:t>
                                  </w:r>
                                </w:p>
                              </w:tc>
                              <w:tc>
                                <w:tcPr>
                                  <w:tcW w:w="2410" w:type="dxa"/>
                                </w:tcPr>
                                <w:p w14:paraId="0CF33310" w14:textId="15EF1419"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25F67">
                                    <w:rPr>
                                      <w:rFonts w:ascii="Noto Serif Armenian Light" w:hAnsi="Noto Serif Armenian Light"/>
                                      <w:color w:val="FFFAEC" w:themeColor="accent4"/>
                                      <w:sz w:val="20"/>
                                      <w:szCs w:val="20"/>
                                    </w:rPr>
                                    <w:t>3</w:t>
                                  </w:r>
                                </w:p>
                              </w:tc>
                              <w:tc>
                                <w:tcPr>
                                  <w:tcW w:w="3907" w:type="dxa"/>
                                </w:tcPr>
                                <w:p w14:paraId="68FAB33E" w14:textId="15DB6F0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05CD8">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C797D20" w:rsidR="00197A7D" w:rsidRDefault="00E25F67"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BA556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39F9B3C" w:rsidR="00197A7D" w:rsidRPr="00BE0CAA" w:rsidRDefault="00BA556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Responsibility, Authority &amp; Accountability Matrix – Officers (024G)</w:t>
                            </w:r>
                          </w:p>
                        </w:tc>
                        <w:tc>
                          <w:tcPr>
                            <w:tcW w:w="2410" w:type="dxa"/>
                          </w:tcPr>
                          <w:p w14:paraId="0CF33310" w14:textId="15EF1419"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25F67">
                              <w:rPr>
                                <w:rFonts w:ascii="Noto Serif Armenian Light" w:hAnsi="Noto Serif Armenian Light"/>
                                <w:color w:val="FFFAEC" w:themeColor="accent4"/>
                                <w:sz w:val="20"/>
                                <w:szCs w:val="20"/>
                              </w:rPr>
                              <w:t>3</w:t>
                            </w:r>
                          </w:p>
                        </w:tc>
                        <w:tc>
                          <w:tcPr>
                            <w:tcW w:w="3907" w:type="dxa"/>
                          </w:tcPr>
                          <w:p w14:paraId="68FAB33E" w14:textId="15DB6F0D"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05CD8">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7C797D20" w:rsidR="00197A7D" w:rsidRDefault="00E25F67"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BA556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5485"/>
    <w:multiLevelType w:val="hybridMultilevel"/>
    <w:tmpl w:val="1128B1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EC916A7"/>
    <w:multiLevelType w:val="hybridMultilevel"/>
    <w:tmpl w:val="53D2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B21F61"/>
    <w:multiLevelType w:val="hybridMultilevel"/>
    <w:tmpl w:val="EC94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302506">
    <w:abstractNumId w:val="1"/>
  </w:num>
  <w:num w:numId="2" w16cid:durableId="219250114">
    <w:abstractNumId w:val="2"/>
  </w:num>
  <w:num w:numId="3" w16cid:durableId="142606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5034BA"/>
    <w:rsid w:val="00605CD8"/>
    <w:rsid w:val="007C2910"/>
    <w:rsid w:val="007E5FFA"/>
    <w:rsid w:val="00954536"/>
    <w:rsid w:val="00BA556E"/>
    <w:rsid w:val="00BE0CAA"/>
    <w:rsid w:val="00E25F67"/>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2025-08-10T23:49:00Z</dcterms:created>
  <dcterms:modified xsi:type="dcterms:W3CDTF">2025-08-10T23:51:00Z</dcterms:modified>
</cp:coreProperties>
</file>