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675C" w14:textId="15C55BAA" w:rsidR="00AD4256" w:rsidRDefault="00BC4081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WHS Risk Assessment Matrix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1073"/>
        <w:gridCol w:w="1343"/>
        <w:gridCol w:w="536"/>
        <w:gridCol w:w="1448"/>
        <w:gridCol w:w="1448"/>
        <w:gridCol w:w="1448"/>
        <w:gridCol w:w="1448"/>
        <w:gridCol w:w="1450"/>
      </w:tblGrid>
      <w:tr w:rsidR="00BC4081" w:rsidRPr="001D332C" w14:paraId="60F2836F" w14:textId="77777777" w:rsidTr="00297289">
        <w:trPr>
          <w:trHeight w:val="533"/>
        </w:trPr>
        <w:tc>
          <w:tcPr>
            <w:tcW w:w="1449" w:type="pct"/>
            <w:gridSpan w:val="3"/>
            <w:vMerge w:val="restart"/>
            <w:vAlign w:val="center"/>
          </w:tcPr>
          <w:p w14:paraId="08DE8468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</w:rPr>
            </w:pPr>
            <w:r w:rsidRPr="001D332C">
              <w:rPr>
                <w:rFonts w:ascii="Gadugi" w:hAnsi="Gadugi"/>
                <w:b/>
              </w:rPr>
              <w:t>Risk Assessment Matrix</w:t>
            </w:r>
          </w:p>
        </w:tc>
        <w:tc>
          <w:tcPr>
            <w:tcW w:w="3551" w:type="pct"/>
            <w:gridSpan w:val="5"/>
            <w:shd w:val="clear" w:color="auto" w:fill="3D2E5C" w:themeFill="accent1" w:themeFillShade="BF"/>
            <w:vAlign w:val="center"/>
          </w:tcPr>
          <w:p w14:paraId="5B8A3A7C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Cs w:val="22"/>
              </w:rPr>
            </w:pPr>
            <w:r w:rsidRPr="001D332C">
              <w:rPr>
                <w:rFonts w:ascii="Gadugi" w:hAnsi="Gadugi"/>
                <w:b/>
                <w:szCs w:val="22"/>
              </w:rPr>
              <w:t>LIKELIHOOD</w:t>
            </w:r>
          </w:p>
        </w:tc>
      </w:tr>
      <w:tr w:rsidR="00BC4081" w:rsidRPr="001D332C" w14:paraId="56762E4D" w14:textId="77777777" w:rsidTr="00297289">
        <w:trPr>
          <w:trHeight w:val="511"/>
        </w:trPr>
        <w:tc>
          <w:tcPr>
            <w:tcW w:w="1449" w:type="pct"/>
            <w:gridSpan w:val="3"/>
            <w:vMerge/>
            <w:vAlign w:val="center"/>
          </w:tcPr>
          <w:p w14:paraId="52A911BD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</w:rPr>
            </w:pPr>
          </w:p>
        </w:tc>
        <w:tc>
          <w:tcPr>
            <w:tcW w:w="710" w:type="pct"/>
            <w:shd w:val="clear" w:color="auto" w:fill="DAD3E9" w:themeFill="accent1" w:themeFillTint="33"/>
            <w:vAlign w:val="center"/>
          </w:tcPr>
          <w:p w14:paraId="3B1A6663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 w:val="18"/>
                <w:szCs w:val="18"/>
              </w:rPr>
            </w:pPr>
            <w:r w:rsidRPr="001D332C">
              <w:rPr>
                <w:rFonts w:ascii="Gadugi" w:hAnsi="Gadugi"/>
                <w:b/>
                <w:sz w:val="18"/>
                <w:szCs w:val="18"/>
              </w:rPr>
              <w:t>Rare</w:t>
            </w:r>
          </w:p>
        </w:tc>
        <w:tc>
          <w:tcPr>
            <w:tcW w:w="710" w:type="pct"/>
            <w:shd w:val="clear" w:color="auto" w:fill="DAD3E9" w:themeFill="accent1" w:themeFillTint="33"/>
            <w:vAlign w:val="center"/>
          </w:tcPr>
          <w:p w14:paraId="7ED6BEED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 w:val="18"/>
                <w:szCs w:val="18"/>
              </w:rPr>
            </w:pPr>
            <w:r w:rsidRPr="001D332C">
              <w:rPr>
                <w:rFonts w:ascii="Gadugi" w:hAnsi="Gadugi"/>
                <w:b/>
                <w:sz w:val="18"/>
                <w:szCs w:val="18"/>
              </w:rPr>
              <w:t>Unlikely</w:t>
            </w:r>
          </w:p>
        </w:tc>
        <w:tc>
          <w:tcPr>
            <w:tcW w:w="710" w:type="pct"/>
            <w:shd w:val="clear" w:color="auto" w:fill="DAD3E9" w:themeFill="accent1" w:themeFillTint="33"/>
            <w:vAlign w:val="center"/>
          </w:tcPr>
          <w:p w14:paraId="0F677792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 w:val="18"/>
                <w:szCs w:val="18"/>
              </w:rPr>
            </w:pPr>
            <w:r w:rsidRPr="001D332C">
              <w:rPr>
                <w:rFonts w:ascii="Gadugi" w:hAnsi="Gadugi"/>
                <w:b/>
                <w:sz w:val="18"/>
                <w:szCs w:val="18"/>
              </w:rPr>
              <w:t>Possible</w:t>
            </w:r>
          </w:p>
        </w:tc>
        <w:tc>
          <w:tcPr>
            <w:tcW w:w="710" w:type="pct"/>
            <w:shd w:val="clear" w:color="auto" w:fill="DAD3E9" w:themeFill="accent1" w:themeFillTint="33"/>
            <w:vAlign w:val="center"/>
          </w:tcPr>
          <w:p w14:paraId="0F62DE0E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 w:val="18"/>
                <w:szCs w:val="18"/>
              </w:rPr>
            </w:pPr>
            <w:r w:rsidRPr="001D332C">
              <w:rPr>
                <w:rFonts w:ascii="Gadugi" w:hAnsi="Gadugi"/>
                <w:b/>
                <w:sz w:val="18"/>
                <w:szCs w:val="18"/>
              </w:rPr>
              <w:t>Probable</w:t>
            </w:r>
          </w:p>
        </w:tc>
        <w:tc>
          <w:tcPr>
            <w:tcW w:w="710" w:type="pct"/>
            <w:shd w:val="clear" w:color="auto" w:fill="DAD3E9" w:themeFill="accent1" w:themeFillTint="33"/>
            <w:vAlign w:val="center"/>
          </w:tcPr>
          <w:p w14:paraId="5EED7389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 w:val="18"/>
                <w:szCs w:val="18"/>
              </w:rPr>
            </w:pPr>
            <w:r w:rsidRPr="001D332C">
              <w:rPr>
                <w:rFonts w:ascii="Gadugi" w:hAnsi="Gadugi"/>
                <w:b/>
                <w:sz w:val="18"/>
                <w:szCs w:val="18"/>
              </w:rPr>
              <w:t>Almost Certain</w:t>
            </w:r>
          </w:p>
        </w:tc>
      </w:tr>
      <w:tr w:rsidR="00BC4081" w:rsidRPr="001D332C" w14:paraId="7AD0FC5B" w14:textId="77777777" w:rsidTr="00297289">
        <w:trPr>
          <w:trHeight w:val="339"/>
        </w:trPr>
        <w:tc>
          <w:tcPr>
            <w:tcW w:w="1449" w:type="pct"/>
            <w:gridSpan w:val="3"/>
            <w:vMerge/>
            <w:vAlign w:val="center"/>
          </w:tcPr>
          <w:p w14:paraId="0EDB3085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</w:rPr>
            </w:pPr>
          </w:p>
        </w:tc>
        <w:tc>
          <w:tcPr>
            <w:tcW w:w="710" w:type="pct"/>
            <w:vAlign w:val="center"/>
          </w:tcPr>
          <w:p w14:paraId="09E10B0D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Cs w:val="22"/>
              </w:rPr>
            </w:pPr>
            <w:r w:rsidRPr="001D332C">
              <w:rPr>
                <w:rFonts w:ascii="Gadugi" w:hAnsi="Gadugi"/>
                <w:b/>
                <w:szCs w:val="22"/>
              </w:rPr>
              <w:t xml:space="preserve">A </w:t>
            </w:r>
          </w:p>
        </w:tc>
        <w:tc>
          <w:tcPr>
            <w:tcW w:w="710" w:type="pct"/>
            <w:vAlign w:val="center"/>
          </w:tcPr>
          <w:p w14:paraId="1971B60F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Cs w:val="22"/>
              </w:rPr>
            </w:pPr>
            <w:r w:rsidRPr="001D332C">
              <w:rPr>
                <w:rFonts w:ascii="Gadugi" w:hAnsi="Gadugi"/>
                <w:b/>
                <w:szCs w:val="22"/>
              </w:rPr>
              <w:t xml:space="preserve">B </w:t>
            </w:r>
          </w:p>
        </w:tc>
        <w:tc>
          <w:tcPr>
            <w:tcW w:w="710" w:type="pct"/>
            <w:vAlign w:val="center"/>
          </w:tcPr>
          <w:p w14:paraId="3A622A1A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Cs w:val="22"/>
              </w:rPr>
            </w:pPr>
            <w:r w:rsidRPr="001D332C">
              <w:rPr>
                <w:rFonts w:ascii="Gadugi" w:hAnsi="Gadugi"/>
                <w:b/>
                <w:szCs w:val="22"/>
              </w:rPr>
              <w:t xml:space="preserve">C </w:t>
            </w:r>
          </w:p>
        </w:tc>
        <w:tc>
          <w:tcPr>
            <w:tcW w:w="710" w:type="pct"/>
            <w:vAlign w:val="center"/>
          </w:tcPr>
          <w:p w14:paraId="62F5FA50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Cs w:val="22"/>
              </w:rPr>
            </w:pPr>
            <w:r w:rsidRPr="001D332C">
              <w:rPr>
                <w:rFonts w:ascii="Gadugi" w:hAnsi="Gadugi"/>
                <w:b/>
                <w:szCs w:val="22"/>
              </w:rPr>
              <w:t xml:space="preserve">D </w:t>
            </w:r>
          </w:p>
        </w:tc>
        <w:tc>
          <w:tcPr>
            <w:tcW w:w="710" w:type="pct"/>
            <w:vAlign w:val="center"/>
          </w:tcPr>
          <w:p w14:paraId="1190CB39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Cs w:val="22"/>
              </w:rPr>
            </w:pPr>
            <w:r w:rsidRPr="001D332C">
              <w:rPr>
                <w:rFonts w:ascii="Gadugi" w:hAnsi="Gadugi"/>
                <w:b/>
                <w:szCs w:val="22"/>
              </w:rPr>
              <w:t xml:space="preserve">E </w:t>
            </w:r>
          </w:p>
        </w:tc>
      </w:tr>
      <w:tr w:rsidR="00BC4081" w:rsidRPr="001D332C" w14:paraId="26A72A36" w14:textId="77777777" w:rsidTr="00297289">
        <w:trPr>
          <w:trHeight w:val="511"/>
        </w:trPr>
        <w:tc>
          <w:tcPr>
            <w:tcW w:w="527" w:type="pct"/>
            <w:vMerge w:val="restart"/>
            <w:shd w:val="clear" w:color="auto" w:fill="3D2E5C" w:themeFill="accent1" w:themeFillShade="BF"/>
            <w:textDirection w:val="btLr"/>
            <w:vAlign w:val="center"/>
          </w:tcPr>
          <w:p w14:paraId="3E6E272B" w14:textId="77777777" w:rsidR="00BC4081" w:rsidRPr="001D332C" w:rsidRDefault="00BC4081" w:rsidP="00297289">
            <w:pPr>
              <w:spacing w:before="0"/>
              <w:ind w:left="113" w:right="113"/>
              <w:rPr>
                <w:rFonts w:ascii="Gadugi" w:hAnsi="Gadugi"/>
                <w:b/>
              </w:rPr>
            </w:pPr>
            <w:r w:rsidRPr="001D332C">
              <w:rPr>
                <w:rFonts w:ascii="Gadugi" w:hAnsi="Gadugi"/>
                <w:b/>
              </w:rPr>
              <w:t>CONSEQUENCES</w:t>
            </w:r>
          </w:p>
        </w:tc>
        <w:tc>
          <w:tcPr>
            <w:tcW w:w="659" w:type="pct"/>
            <w:shd w:val="clear" w:color="auto" w:fill="DAD3E9" w:themeFill="accent1" w:themeFillTint="33"/>
            <w:vAlign w:val="center"/>
          </w:tcPr>
          <w:p w14:paraId="22E17D0E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 w:val="18"/>
                <w:szCs w:val="18"/>
              </w:rPr>
            </w:pPr>
            <w:r w:rsidRPr="001D332C">
              <w:rPr>
                <w:rFonts w:ascii="Gadugi" w:hAnsi="Gadugi"/>
                <w:b/>
                <w:sz w:val="18"/>
                <w:szCs w:val="18"/>
              </w:rPr>
              <w:t>Catastrophic</w:t>
            </w:r>
          </w:p>
        </w:tc>
        <w:tc>
          <w:tcPr>
            <w:tcW w:w="263" w:type="pct"/>
            <w:vAlign w:val="center"/>
          </w:tcPr>
          <w:p w14:paraId="3F875329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</w:rPr>
            </w:pPr>
            <w:r w:rsidRPr="001D332C">
              <w:rPr>
                <w:rFonts w:ascii="Gadugi" w:hAnsi="Gadugi"/>
                <w:b/>
              </w:rPr>
              <w:t>5</w:t>
            </w:r>
          </w:p>
        </w:tc>
        <w:tc>
          <w:tcPr>
            <w:tcW w:w="710" w:type="pct"/>
            <w:shd w:val="clear" w:color="auto" w:fill="FFC000"/>
            <w:vAlign w:val="center"/>
          </w:tcPr>
          <w:p w14:paraId="458E13E7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Cs w:val="22"/>
              </w:rPr>
            </w:pPr>
            <w:r w:rsidRPr="001D332C">
              <w:rPr>
                <w:rFonts w:ascii="Gadugi" w:hAnsi="Gadugi"/>
                <w:b/>
                <w:szCs w:val="22"/>
              </w:rPr>
              <w:t>Medium 11</w:t>
            </w:r>
          </w:p>
        </w:tc>
        <w:tc>
          <w:tcPr>
            <w:tcW w:w="710" w:type="pct"/>
            <w:shd w:val="clear" w:color="auto" w:fill="FFC000"/>
            <w:vAlign w:val="center"/>
          </w:tcPr>
          <w:p w14:paraId="769E4DBF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Cs w:val="22"/>
              </w:rPr>
            </w:pPr>
            <w:r w:rsidRPr="001D332C">
              <w:rPr>
                <w:rFonts w:ascii="Gadugi" w:hAnsi="Gadugi"/>
                <w:b/>
                <w:szCs w:val="22"/>
              </w:rPr>
              <w:t>Medium 16</w:t>
            </w:r>
          </w:p>
        </w:tc>
        <w:tc>
          <w:tcPr>
            <w:tcW w:w="710" w:type="pct"/>
            <w:shd w:val="clear" w:color="auto" w:fill="FF0000"/>
            <w:vAlign w:val="center"/>
          </w:tcPr>
          <w:p w14:paraId="32198782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Cs w:val="22"/>
              </w:rPr>
            </w:pPr>
            <w:r w:rsidRPr="001D332C">
              <w:rPr>
                <w:rFonts w:ascii="Gadugi" w:hAnsi="Gadugi"/>
                <w:b/>
                <w:szCs w:val="22"/>
              </w:rPr>
              <w:t>High 20</w:t>
            </w:r>
          </w:p>
        </w:tc>
        <w:tc>
          <w:tcPr>
            <w:tcW w:w="710" w:type="pct"/>
            <w:shd w:val="clear" w:color="auto" w:fill="FF0000"/>
            <w:vAlign w:val="center"/>
          </w:tcPr>
          <w:p w14:paraId="18704817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Cs w:val="22"/>
              </w:rPr>
            </w:pPr>
            <w:r w:rsidRPr="001D332C">
              <w:rPr>
                <w:rFonts w:ascii="Gadugi" w:hAnsi="Gadugi"/>
                <w:b/>
                <w:szCs w:val="22"/>
              </w:rPr>
              <w:t>High 23</w:t>
            </w:r>
          </w:p>
        </w:tc>
        <w:tc>
          <w:tcPr>
            <w:tcW w:w="710" w:type="pct"/>
            <w:shd w:val="clear" w:color="auto" w:fill="FF0000"/>
            <w:vAlign w:val="center"/>
          </w:tcPr>
          <w:p w14:paraId="268A673C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Cs w:val="22"/>
              </w:rPr>
            </w:pPr>
            <w:r w:rsidRPr="001D332C">
              <w:rPr>
                <w:rFonts w:ascii="Gadugi" w:hAnsi="Gadugi"/>
                <w:b/>
                <w:szCs w:val="22"/>
              </w:rPr>
              <w:t>High 25</w:t>
            </w:r>
          </w:p>
        </w:tc>
      </w:tr>
      <w:tr w:rsidR="00BC4081" w:rsidRPr="001D332C" w14:paraId="541653A4" w14:textId="77777777" w:rsidTr="00297289">
        <w:trPr>
          <w:trHeight w:val="533"/>
        </w:trPr>
        <w:tc>
          <w:tcPr>
            <w:tcW w:w="527" w:type="pct"/>
            <w:vMerge/>
            <w:shd w:val="clear" w:color="auto" w:fill="3D2E5C" w:themeFill="accent1" w:themeFillShade="BF"/>
            <w:vAlign w:val="center"/>
          </w:tcPr>
          <w:p w14:paraId="760B230B" w14:textId="77777777" w:rsidR="00BC4081" w:rsidRPr="001D332C" w:rsidRDefault="00BC4081" w:rsidP="00297289">
            <w:pPr>
              <w:spacing w:before="0"/>
              <w:rPr>
                <w:rFonts w:ascii="Gadugi" w:hAnsi="Gadugi"/>
              </w:rPr>
            </w:pPr>
          </w:p>
        </w:tc>
        <w:tc>
          <w:tcPr>
            <w:tcW w:w="659" w:type="pct"/>
            <w:shd w:val="clear" w:color="auto" w:fill="DAD3E9" w:themeFill="accent1" w:themeFillTint="33"/>
            <w:vAlign w:val="center"/>
          </w:tcPr>
          <w:p w14:paraId="244C5D80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 w:val="18"/>
                <w:szCs w:val="18"/>
              </w:rPr>
            </w:pPr>
            <w:r w:rsidRPr="001D332C">
              <w:rPr>
                <w:rFonts w:ascii="Gadugi" w:hAnsi="Gadugi"/>
                <w:b/>
                <w:sz w:val="18"/>
                <w:szCs w:val="18"/>
              </w:rPr>
              <w:t>Major</w:t>
            </w:r>
          </w:p>
        </w:tc>
        <w:tc>
          <w:tcPr>
            <w:tcW w:w="263" w:type="pct"/>
            <w:vAlign w:val="center"/>
          </w:tcPr>
          <w:p w14:paraId="20ABBEC2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</w:rPr>
            </w:pPr>
            <w:r w:rsidRPr="001D332C">
              <w:rPr>
                <w:rFonts w:ascii="Gadugi" w:hAnsi="Gadugi"/>
                <w:b/>
              </w:rPr>
              <w:t>4</w:t>
            </w:r>
          </w:p>
        </w:tc>
        <w:tc>
          <w:tcPr>
            <w:tcW w:w="710" w:type="pct"/>
            <w:shd w:val="clear" w:color="auto" w:fill="00B050"/>
            <w:vAlign w:val="center"/>
          </w:tcPr>
          <w:p w14:paraId="77C1E859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Cs w:val="22"/>
              </w:rPr>
            </w:pPr>
            <w:r w:rsidRPr="001D332C">
              <w:rPr>
                <w:rFonts w:ascii="Gadugi" w:hAnsi="Gadugi"/>
                <w:b/>
                <w:szCs w:val="22"/>
              </w:rPr>
              <w:t>Low 7</w:t>
            </w:r>
          </w:p>
        </w:tc>
        <w:tc>
          <w:tcPr>
            <w:tcW w:w="710" w:type="pct"/>
            <w:shd w:val="clear" w:color="auto" w:fill="FFC000"/>
            <w:vAlign w:val="center"/>
          </w:tcPr>
          <w:p w14:paraId="64FB904C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Cs w:val="22"/>
              </w:rPr>
            </w:pPr>
            <w:r w:rsidRPr="001D332C">
              <w:rPr>
                <w:rFonts w:ascii="Gadugi" w:hAnsi="Gadugi"/>
                <w:b/>
                <w:szCs w:val="22"/>
              </w:rPr>
              <w:t>Medium 12</w:t>
            </w:r>
          </w:p>
        </w:tc>
        <w:tc>
          <w:tcPr>
            <w:tcW w:w="710" w:type="pct"/>
            <w:shd w:val="clear" w:color="auto" w:fill="FFC000"/>
            <w:vAlign w:val="center"/>
          </w:tcPr>
          <w:p w14:paraId="21DB9817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Cs w:val="22"/>
              </w:rPr>
            </w:pPr>
            <w:r w:rsidRPr="001D332C">
              <w:rPr>
                <w:rFonts w:ascii="Gadugi" w:hAnsi="Gadugi"/>
                <w:b/>
                <w:szCs w:val="22"/>
              </w:rPr>
              <w:t>Medium 17</w:t>
            </w:r>
          </w:p>
        </w:tc>
        <w:tc>
          <w:tcPr>
            <w:tcW w:w="710" w:type="pct"/>
            <w:shd w:val="clear" w:color="auto" w:fill="FF0000"/>
            <w:vAlign w:val="center"/>
          </w:tcPr>
          <w:p w14:paraId="00667417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Cs w:val="22"/>
              </w:rPr>
            </w:pPr>
            <w:r w:rsidRPr="001D332C">
              <w:rPr>
                <w:rFonts w:ascii="Gadugi" w:hAnsi="Gadugi"/>
                <w:b/>
                <w:szCs w:val="22"/>
              </w:rPr>
              <w:t>High 21</w:t>
            </w:r>
          </w:p>
        </w:tc>
        <w:tc>
          <w:tcPr>
            <w:tcW w:w="710" w:type="pct"/>
            <w:shd w:val="clear" w:color="auto" w:fill="FF0000"/>
            <w:vAlign w:val="center"/>
          </w:tcPr>
          <w:p w14:paraId="75803FA3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Cs w:val="22"/>
              </w:rPr>
            </w:pPr>
            <w:r w:rsidRPr="001D332C">
              <w:rPr>
                <w:rFonts w:ascii="Gadugi" w:hAnsi="Gadugi"/>
                <w:b/>
                <w:szCs w:val="22"/>
              </w:rPr>
              <w:t>High 24</w:t>
            </w:r>
          </w:p>
        </w:tc>
      </w:tr>
      <w:tr w:rsidR="00BC4081" w:rsidRPr="001D332C" w14:paraId="2F3DCCB2" w14:textId="77777777" w:rsidTr="00297289">
        <w:trPr>
          <w:trHeight w:val="511"/>
        </w:trPr>
        <w:tc>
          <w:tcPr>
            <w:tcW w:w="527" w:type="pct"/>
            <w:vMerge/>
            <w:shd w:val="clear" w:color="auto" w:fill="3D2E5C" w:themeFill="accent1" w:themeFillShade="BF"/>
            <w:vAlign w:val="center"/>
          </w:tcPr>
          <w:p w14:paraId="7793935D" w14:textId="77777777" w:rsidR="00BC4081" w:rsidRPr="001D332C" w:rsidRDefault="00BC4081" w:rsidP="00297289">
            <w:pPr>
              <w:spacing w:before="0"/>
              <w:rPr>
                <w:rFonts w:ascii="Gadugi" w:hAnsi="Gadugi"/>
              </w:rPr>
            </w:pPr>
          </w:p>
        </w:tc>
        <w:tc>
          <w:tcPr>
            <w:tcW w:w="659" w:type="pct"/>
            <w:shd w:val="clear" w:color="auto" w:fill="DAD3E9" w:themeFill="accent1" w:themeFillTint="33"/>
            <w:vAlign w:val="center"/>
          </w:tcPr>
          <w:p w14:paraId="7389605A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 w:val="18"/>
                <w:szCs w:val="18"/>
              </w:rPr>
            </w:pPr>
            <w:r w:rsidRPr="001D332C">
              <w:rPr>
                <w:rFonts w:ascii="Gadugi" w:hAnsi="Gadugi"/>
                <w:b/>
                <w:sz w:val="18"/>
                <w:szCs w:val="18"/>
              </w:rPr>
              <w:t>Moderate</w:t>
            </w:r>
          </w:p>
        </w:tc>
        <w:tc>
          <w:tcPr>
            <w:tcW w:w="263" w:type="pct"/>
            <w:vAlign w:val="center"/>
          </w:tcPr>
          <w:p w14:paraId="7842496A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</w:rPr>
            </w:pPr>
            <w:r w:rsidRPr="001D332C">
              <w:rPr>
                <w:rFonts w:ascii="Gadugi" w:hAnsi="Gadugi"/>
                <w:b/>
              </w:rPr>
              <w:t>3</w:t>
            </w:r>
          </w:p>
        </w:tc>
        <w:tc>
          <w:tcPr>
            <w:tcW w:w="710" w:type="pct"/>
            <w:shd w:val="clear" w:color="auto" w:fill="00B050"/>
            <w:vAlign w:val="center"/>
          </w:tcPr>
          <w:p w14:paraId="220756EE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Cs w:val="22"/>
              </w:rPr>
            </w:pPr>
            <w:r w:rsidRPr="001D332C">
              <w:rPr>
                <w:rFonts w:ascii="Gadugi" w:hAnsi="Gadugi"/>
                <w:b/>
                <w:szCs w:val="22"/>
              </w:rPr>
              <w:t>Low 4</w:t>
            </w:r>
          </w:p>
        </w:tc>
        <w:tc>
          <w:tcPr>
            <w:tcW w:w="710" w:type="pct"/>
            <w:shd w:val="clear" w:color="auto" w:fill="00B050"/>
            <w:vAlign w:val="center"/>
          </w:tcPr>
          <w:p w14:paraId="0E9E9FD6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Cs w:val="22"/>
              </w:rPr>
            </w:pPr>
            <w:r w:rsidRPr="001D332C">
              <w:rPr>
                <w:rFonts w:ascii="Gadugi" w:hAnsi="Gadugi"/>
                <w:b/>
                <w:szCs w:val="22"/>
              </w:rPr>
              <w:t>Low 8</w:t>
            </w:r>
          </w:p>
        </w:tc>
        <w:tc>
          <w:tcPr>
            <w:tcW w:w="710" w:type="pct"/>
            <w:shd w:val="clear" w:color="auto" w:fill="FFC000"/>
            <w:vAlign w:val="center"/>
          </w:tcPr>
          <w:p w14:paraId="76669122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Cs w:val="22"/>
              </w:rPr>
            </w:pPr>
            <w:r w:rsidRPr="001D332C">
              <w:rPr>
                <w:rFonts w:ascii="Gadugi" w:hAnsi="Gadugi"/>
                <w:b/>
                <w:szCs w:val="22"/>
              </w:rPr>
              <w:t>Medium 13</w:t>
            </w:r>
          </w:p>
        </w:tc>
        <w:tc>
          <w:tcPr>
            <w:tcW w:w="710" w:type="pct"/>
            <w:shd w:val="clear" w:color="auto" w:fill="FFC000"/>
            <w:vAlign w:val="center"/>
          </w:tcPr>
          <w:p w14:paraId="57DAAEA0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Cs w:val="22"/>
              </w:rPr>
            </w:pPr>
            <w:r w:rsidRPr="001D332C">
              <w:rPr>
                <w:rFonts w:ascii="Gadugi" w:hAnsi="Gadugi"/>
                <w:b/>
                <w:szCs w:val="22"/>
              </w:rPr>
              <w:t>Medium 18</w:t>
            </w:r>
          </w:p>
        </w:tc>
        <w:tc>
          <w:tcPr>
            <w:tcW w:w="710" w:type="pct"/>
            <w:shd w:val="clear" w:color="auto" w:fill="FF0000"/>
            <w:vAlign w:val="center"/>
          </w:tcPr>
          <w:p w14:paraId="7B6A11E7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Cs w:val="22"/>
              </w:rPr>
            </w:pPr>
            <w:r w:rsidRPr="001D332C">
              <w:rPr>
                <w:rFonts w:ascii="Gadugi" w:hAnsi="Gadugi"/>
                <w:b/>
                <w:szCs w:val="22"/>
              </w:rPr>
              <w:t>High 22</w:t>
            </w:r>
          </w:p>
        </w:tc>
      </w:tr>
      <w:tr w:rsidR="00BC4081" w:rsidRPr="001D332C" w14:paraId="52F7814F" w14:textId="77777777" w:rsidTr="00297289">
        <w:trPr>
          <w:trHeight w:val="533"/>
        </w:trPr>
        <w:tc>
          <w:tcPr>
            <w:tcW w:w="527" w:type="pct"/>
            <w:vMerge/>
            <w:shd w:val="clear" w:color="auto" w:fill="3D2E5C" w:themeFill="accent1" w:themeFillShade="BF"/>
            <w:vAlign w:val="center"/>
          </w:tcPr>
          <w:p w14:paraId="70E29337" w14:textId="77777777" w:rsidR="00BC4081" w:rsidRPr="001D332C" w:rsidRDefault="00BC4081" w:rsidP="00297289">
            <w:pPr>
              <w:spacing w:before="0"/>
              <w:rPr>
                <w:rFonts w:ascii="Gadugi" w:hAnsi="Gadugi"/>
              </w:rPr>
            </w:pPr>
          </w:p>
        </w:tc>
        <w:tc>
          <w:tcPr>
            <w:tcW w:w="659" w:type="pct"/>
            <w:shd w:val="clear" w:color="auto" w:fill="DAD3E9" w:themeFill="accent1" w:themeFillTint="33"/>
            <w:vAlign w:val="center"/>
          </w:tcPr>
          <w:p w14:paraId="3F369AEB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 w:val="18"/>
                <w:szCs w:val="18"/>
              </w:rPr>
            </w:pPr>
            <w:r w:rsidRPr="001D332C">
              <w:rPr>
                <w:rFonts w:ascii="Gadugi" w:hAnsi="Gadugi"/>
                <w:b/>
                <w:sz w:val="18"/>
                <w:szCs w:val="18"/>
              </w:rPr>
              <w:t>Minor</w:t>
            </w:r>
          </w:p>
        </w:tc>
        <w:tc>
          <w:tcPr>
            <w:tcW w:w="263" w:type="pct"/>
            <w:vAlign w:val="center"/>
          </w:tcPr>
          <w:p w14:paraId="2CE1FF9D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</w:rPr>
            </w:pPr>
            <w:r w:rsidRPr="001D332C">
              <w:rPr>
                <w:rFonts w:ascii="Gadugi" w:hAnsi="Gadugi"/>
                <w:b/>
              </w:rPr>
              <w:t>2</w:t>
            </w:r>
          </w:p>
        </w:tc>
        <w:tc>
          <w:tcPr>
            <w:tcW w:w="710" w:type="pct"/>
            <w:shd w:val="clear" w:color="auto" w:fill="00B050"/>
            <w:vAlign w:val="center"/>
          </w:tcPr>
          <w:p w14:paraId="7518067E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Cs w:val="22"/>
              </w:rPr>
            </w:pPr>
            <w:r w:rsidRPr="001D332C">
              <w:rPr>
                <w:rFonts w:ascii="Gadugi" w:hAnsi="Gadugi"/>
                <w:b/>
                <w:szCs w:val="22"/>
              </w:rPr>
              <w:t>Low 2</w:t>
            </w:r>
          </w:p>
        </w:tc>
        <w:tc>
          <w:tcPr>
            <w:tcW w:w="710" w:type="pct"/>
            <w:shd w:val="clear" w:color="auto" w:fill="00B050"/>
            <w:vAlign w:val="center"/>
          </w:tcPr>
          <w:p w14:paraId="35BE1585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Cs w:val="22"/>
              </w:rPr>
            </w:pPr>
            <w:r w:rsidRPr="001D332C">
              <w:rPr>
                <w:rFonts w:ascii="Gadugi" w:hAnsi="Gadugi"/>
                <w:b/>
                <w:szCs w:val="22"/>
              </w:rPr>
              <w:t>Low 5</w:t>
            </w:r>
          </w:p>
        </w:tc>
        <w:tc>
          <w:tcPr>
            <w:tcW w:w="710" w:type="pct"/>
            <w:shd w:val="clear" w:color="auto" w:fill="00B050"/>
            <w:vAlign w:val="center"/>
          </w:tcPr>
          <w:p w14:paraId="584C71FF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Cs w:val="22"/>
              </w:rPr>
            </w:pPr>
            <w:r w:rsidRPr="001D332C">
              <w:rPr>
                <w:rFonts w:ascii="Gadugi" w:hAnsi="Gadugi"/>
                <w:b/>
                <w:szCs w:val="22"/>
              </w:rPr>
              <w:t>Low 9</w:t>
            </w:r>
          </w:p>
        </w:tc>
        <w:tc>
          <w:tcPr>
            <w:tcW w:w="710" w:type="pct"/>
            <w:shd w:val="clear" w:color="auto" w:fill="FFC000"/>
            <w:vAlign w:val="center"/>
          </w:tcPr>
          <w:p w14:paraId="07BE25F2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Cs w:val="22"/>
              </w:rPr>
            </w:pPr>
            <w:r w:rsidRPr="001D332C">
              <w:rPr>
                <w:rFonts w:ascii="Gadugi" w:hAnsi="Gadugi"/>
                <w:b/>
                <w:szCs w:val="22"/>
              </w:rPr>
              <w:t xml:space="preserve">Medium 14 </w:t>
            </w:r>
          </w:p>
        </w:tc>
        <w:tc>
          <w:tcPr>
            <w:tcW w:w="710" w:type="pct"/>
            <w:shd w:val="clear" w:color="auto" w:fill="FFC000"/>
            <w:vAlign w:val="center"/>
          </w:tcPr>
          <w:p w14:paraId="24C27461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Cs w:val="22"/>
              </w:rPr>
            </w:pPr>
            <w:r w:rsidRPr="001D332C">
              <w:rPr>
                <w:rFonts w:ascii="Gadugi" w:hAnsi="Gadugi"/>
                <w:b/>
                <w:szCs w:val="22"/>
              </w:rPr>
              <w:t>Medium 19</w:t>
            </w:r>
          </w:p>
        </w:tc>
      </w:tr>
      <w:tr w:rsidR="00BC4081" w:rsidRPr="001D332C" w14:paraId="70F188B4" w14:textId="77777777" w:rsidTr="00297289">
        <w:trPr>
          <w:trHeight w:val="511"/>
        </w:trPr>
        <w:tc>
          <w:tcPr>
            <w:tcW w:w="527" w:type="pct"/>
            <w:vMerge/>
            <w:shd w:val="clear" w:color="auto" w:fill="3D2E5C" w:themeFill="accent1" w:themeFillShade="BF"/>
            <w:vAlign w:val="center"/>
          </w:tcPr>
          <w:p w14:paraId="7C2885E4" w14:textId="77777777" w:rsidR="00BC4081" w:rsidRPr="001D332C" w:rsidRDefault="00BC4081" w:rsidP="00297289">
            <w:pPr>
              <w:spacing w:before="0"/>
              <w:rPr>
                <w:rFonts w:ascii="Gadugi" w:hAnsi="Gadugi"/>
              </w:rPr>
            </w:pPr>
          </w:p>
        </w:tc>
        <w:tc>
          <w:tcPr>
            <w:tcW w:w="659" w:type="pct"/>
            <w:shd w:val="clear" w:color="auto" w:fill="DAD3E9" w:themeFill="accent1" w:themeFillTint="33"/>
            <w:vAlign w:val="center"/>
          </w:tcPr>
          <w:p w14:paraId="39A585FF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 w:val="18"/>
                <w:szCs w:val="18"/>
              </w:rPr>
            </w:pPr>
            <w:r w:rsidRPr="001D332C">
              <w:rPr>
                <w:rFonts w:ascii="Gadugi" w:hAnsi="Gadugi"/>
                <w:b/>
                <w:sz w:val="18"/>
                <w:szCs w:val="18"/>
              </w:rPr>
              <w:t>Insignificant</w:t>
            </w:r>
          </w:p>
        </w:tc>
        <w:tc>
          <w:tcPr>
            <w:tcW w:w="263" w:type="pct"/>
            <w:vAlign w:val="center"/>
          </w:tcPr>
          <w:p w14:paraId="1E125F61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</w:rPr>
            </w:pPr>
            <w:r w:rsidRPr="001D332C">
              <w:rPr>
                <w:rFonts w:ascii="Gadugi" w:hAnsi="Gadugi"/>
                <w:b/>
              </w:rPr>
              <w:t>1</w:t>
            </w:r>
          </w:p>
        </w:tc>
        <w:tc>
          <w:tcPr>
            <w:tcW w:w="710" w:type="pct"/>
            <w:shd w:val="clear" w:color="auto" w:fill="00B050"/>
            <w:vAlign w:val="center"/>
          </w:tcPr>
          <w:p w14:paraId="41E1DA9D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Cs w:val="22"/>
              </w:rPr>
            </w:pPr>
            <w:r w:rsidRPr="001D332C">
              <w:rPr>
                <w:rFonts w:ascii="Gadugi" w:hAnsi="Gadugi"/>
                <w:b/>
                <w:szCs w:val="22"/>
              </w:rPr>
              <w:t>Low 1</w:t>
            </w:r>
          </w:p>
        </w:tc>
        <w:tc>
          <w:tcPr>
            <w:tcW w:w="710" w:type="pct"/>
            <w:shd w:val="clear" w:color="auto" w:fill="00B050"/>
            <w:vAlign w:val="center"/>
          </w:tcPr>
          <w:p w14:paraId="108C92BA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Cs w:val="22"/>
              </w:rPr>
            </w:pPr>
            <w:r w:rsidRPr="001D332C">
              <w:rPr>
                <w:rFonts w:ascii="Gadugi" w:hAnsi="Gadugi"/>
                <w:b/>
                <w:szCs w:val="22"/>
              </w:rPr>
              <w:t>Low 3</w:t>
            </w:r>
          </w:p>
        </w:tc>
        <w:tc>
          <w:tcPr>
            <w:tcW w:w="710" w:type="pct"/>
            <w:shd w:val="clear" w:color="auto" w:fill="00B050"/>
            <w:vAlign w:val="center"/>
          </w:tcPr>
          <w:p w14:paraId="7BE5AD4D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Cs w:val="22"/>
              </w:rPr>
            </w:pPr>
            <w:r w:rsidRPr="001D332C">
              <w:rPr>
                <w:rFonts w:ascii="Gadugi" w:hAnsi="Gadugi"/>
                <w:b/>
                <w:szCs w:val="22"/>
              </w:rPr>
              <w:t>Low 6</w:t>
            </w:r>
          </w:p>
        </w:tc>
        <w:tc>
          <w:tcPr>
            <w:tcW w:w="710" w:type="pct"/>
            <w:shd w:val="clear" w:color="auto" w:fill="00B050"/>
            <w:vAlign w:val="center"/>
          </w:tcPr>
          <w:p w14:paraId="35366AF8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Cs w:val="22"/>
              </w:rPr>
            </w:pPr>
            <w:r w:rsidRPr="001D332C">
              <w:rPr>
                <w:rFonts w:ascii="Gadugi" w:hAnsi="Gadugi"/>
                <w:b/>
                <w:szCs w:val="22"/>
              </w:rPr>
              <w:t>Low 10</w:t>
            </w:r>
          </w:p>
        </w:tc>
        <w:tc>
          <w:tcPr>
            <w:tcW w:w="710" w:type="pct"/>
            <w:shd w:val="clear" w:color="auto" w:fill="FFC000"/>
            <w:vAlign w:val="center"/>
          </w:tcPr>
          <w:p w14:paraId="03B279A6" w14:textId="77777777" w:rsidR="00BC4081" w:rsidRPr="001D332C" w:rsidRDefault="00BC4081" w:rsidP="00297289">
            <w:pPr>
              <w:spacing w:before="0"/>
              <w:rPr>
                <w:rFonts w:ascii="Gadugi" w:hAnsi="Gadugi"/>
                <w:b/>
                <w:szCs w:val="22"/>
              </w:rPr>
            </w:pPr>
            <w:r w:rsidRPr="001D332C">
              <w:rPr>
                <w:rFonts w:ascii="Gadugi" w:hAnsi="Gadugi"/>
                <w:b/>
                <w:szCs w:val="22"/>
              </w:rPr>
              <w:t>Medium 15</w:t>
            </w:r>
          </w:p>
        </w:tc>
      </w:tr>
    </w:tbl>
    <w:p w14:paraId="3AC5167E" w14:textId="77777777" w:rsidR="00150414" w:rsidRDefault="00150414" w:rsidP="00BC4081">
      <w:pPr>
        <w:rPr>
          <w:rFonts w:ascii="Noto Serif Armenian Light" w:hAnsi="Noto Serif Armenian Light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9"/>
        <w:gridCol w:w="1470"/>
        <w:gridCol w:w="3478"/>
        <w:gridCol w:w="426"/>
        <w:gridCol w:w="1602"/>
        <w:gridCol w:w="2279"/>
      </w:tblGrid>
      <w:tr w:rsidR="00BC4081" w:rsidRPr="001D332C" w14:paraId="5DBF3CBC" w14:textId="77777777" w:rsidTr="00297289">
        <w:trPr>
          <w:trHeight w:val="567"/>
        </w:trPr>
        <w:tc>
          <w:tcPr>
            <w:tcW w:w="2887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D2E5C" w:themeFill="accent1" w:themeFillShade="BF"/>
            <w:vAlign w:val="center"/>
          </w:tcPr>
          <w:p w14:paraId="121C520B" w14:textId="77777777" w:rsidR="00BC4081" w:rsidRPr="001D332C" w:rsidRDefault="00BC4081" w:rsidP="00297289">
            <w:pPr>
              <w:rPr>
                <w:rFonts w:ascii="Gadugi" w:hAnsi="Gadugi"/>
                <w:b/>
              </w:rPr>
            </w:pPr>
            <w:bookmarkStart w:id="0" w:name="OLE_LINK1"/>
            <w:bookmarkStart w:id="1" w:name="OLE_LINK2"/>
            <w:r w:rsidRPr="001D332C">
              <w:rPr>
                <w:rFonts w:ascii="Gadugi" w:hAnsi="Gadugi"/>
                <w:b/>
              </w:rPr>
              <w:t>Consequences that could occur from the incident</w:t>
            </w:r>
          </w:p>
        </w:tc>
        <w:tc>
          <w:tcPr>
            <w:tcW w:w="2113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D2E5C" w:themeFill="accent1" w:themeFillShade="BF"/>
            <w:vAlign w:val="center"/>
          </w:tcPr>
          <w:p w14:paraId="638418FB" w14:textId="77777777" w:rsidR="00BC4081" w:rsidRPr="001D332C" w:rsidRDefault="00BC4081" w:rsidP="00297289">
            <w:pPr>
              <w:rPr>
                <w:rFonts w:ascii="Gadugi" w:hAnsi="Gadugi"/>
                <w:b/>
              </w:rPr>
            </w:pPr>
            <w:r w:rsidRPr="001D332C">
              <w:rPr>
                <w:rFonts w:ascii="Gadugi" w:hAnsi="Gadugi"/>
                <w:b/>
              </w:rPr>
              <w:t>Likelihood of the incident occurring</w:t>
            </w:r>
          </w:p>
        </w:tc>
      </w:tr>
      <w:tr w:rsidR="00BC4081" w:rsidRPr="001D332C" w14:paraId="07E3539C" w14:textId="77777777" w:rsidTr="00297289">
        <w:trPr>
          <w:trHeight w:val="567"/>
        </w:trPr>
        <w:tc>
          <w:tcPr>
            <w:tcW w:w="46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AD3E9" w:themeFill="accent1" w:themeFillTint="33"/>
            <w:vAlign w:val="center"/>
          </w:tcPr>
          <w:p w14:paraId="0C89D330" w14:textId="77777777" w:rsidR="00BC4081" w:rsidRPr="001D332C" w:rsidRDefault="00BC4081" w:rsidP="00297289">
            <w:pPr>
              <w:rPr>
                <w:rFonts w:ascii="Gadugi" w:hAnsi="Gadugi"/>
                <w:b/>
                <w:sz w:val="20"/>
              </w:rPr>
            </w:pPr>
            <w:r w:rsidRPr="001D332C">
              <w:rPr>
                <w:rFonts w:ascii="Gadugi" w:hAnsi="Gadugi"/>
                <w:b/>
                <w:sz w:val="20"/>
              </w:rPr>
              <w:t>1</w:t>
            </w:r>
          </w:p>
        </w:tc>
        <w:tc>
          <w:tcPr>
            <w:tcW w:w="721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D3E9" w:themeFill="accent1" w:themeFillTint="33"/>
            <w:vAlign w:val="center"/>
          </w:tcPr>
          <w:p w14:paraId="1E779894" w14:textId="77777777" w:rsidR="00BC4081" w:rsidRPr="001D332C" w:rsidRDefault="00BC4081" w:rsidP="00297289">
            <w:pPr>
              <w:rPr>
                <w:rFonts w:ascii="Gadugi" w:hAnsi="Gadugi"/>
                <w:b/>
                <w:sz w:val="20"/>
              </w:rPr>
            </w:pPr>
            <w:r w:rsidRPr="001D332C">
              <w:rPr>
                <w:rFonts w:ascii="Gadugi" w:hAnsi="Gadugi"/>
                <w:b/>
                <w:sz w:val="20"/>
              </w:rPr>
              <w:t>Insignificant</w:t>
            </w:r>
          </w:p>
        </w:tc>
        <w:tc>
          <w:tcPr>
            <w:tcW w:w="170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252BD2" w14:textId="77777777" w:rsidR="00BC4081" w:rsidRPr="001D332C" w:rsidRDefault="00BC4081" w:rsidP="00297289">
            <w:pPr>
              <w:rPr>
                <w:rFonts w:ascii="Gadugi" w:hAnsi="Gadugi"/>
                <w:sz w:val="20"/>
              </w:rPr>
            </w:pPr>
            <w:r w:rsidRPr="001D332C">
              <w:rPr>
                <w:rFonts w:ascii="Gadugi" w:hAnsi="Gadugi"/>
                <w:sz w:val="20"/>
              </w:rPr>
              <w:t>First aid treatment</w:t>
            </w:r>
          </w:p>
        </w:tc>
        <w:tc>
          <w:tcPr>
            <w:tcW w:w="20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AD3E9" w:themeFill="accent1" w:themeFillTint="33"/>
            <w:vAlign w:val="center"/>
          </w:tcPr>
          <w:p w14:paraId="460F111F" w14:textId="77777777" w:rsidR="00BC4081" w:rsidRPr="001D332C" w:rsidRDefault="00BC4081" w:rsidP="00297289">
            <w:pPr>
              <w:rPr>
                <w:rFonts w:ascii="Gadugi" w:hAnsi="Gadugi"/>
                <w:b/>
                <w:sz w:val="20"/>
              </w:rPr>
            </w:pPr>
            <w:r w:rsidRPr="001D332C">
              <w:rPr>
                <w:rFonts w:ascii="Gadugi" w:hAnsi="Gadugi"/>
                <w:b/>
                <w:sz w:val="20"/>
              </w:rPr>
              <w:t>A</w:t>
            </w:r>
          </w:p>
        </w:tc>
        <w:tc>
          <w:tcPr>
            <w:tcW w:w="786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D3E9" w:themeFill="accent1" w:themeFillTint="33"/>
            <w:vAlign w:val="center"/>
          </w:tcPr>
          <w:p w14:paraId="4B10B996" w14:textId="77777777" w:rsidR="00BC4081" w:rsidRPr="001D332C" w:rsidRDefault="00BC4081" w:rsidP="00297289">
            <w:pPr>
              <w:rPr>
                <w:rFonts w:ascii="Gadugi" w:hAnsi="Gadugi"/>
                <w:b/>
                <w:sz w:val="20"/>
              </w:rPr>
            </w:pPr>
            <w:r w:rsidRPr="001D332C">
              <w:rPr>
                <w:rFonts w:ascii="Gadugi" w:hAnsi="Gadugi"/>
                <w:b/>
                <w:sz w:val="20"/>
              </w:rPr>
              <w:t>Rare</w:t>
            </w:r>
          </w:p>
        </w:tc>
        <w:tc>
          <w:tcPr>
            <w:tcW w:w="11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AC9BD6" w14:textId="77777777" w:rsidR="00BC4081" w:rsidRPr="001D332C" w:rsidRDefault="00BC4081" w:rsidP="00297289">
            <w:pPr>
              <w:rPr>
                <w:rFonts w:ascii="Gadugi" w:hAnsi="Gadugi"/>
                <w:sz w:val="20"/>
              </w:rPr>
            </w:pPr>
            <w:r w:rsidRPr="001D332C">
              <w:rPr>
                <w:rFonts w:ascii="Gadugi" w:hAnsi="Gadugi"/>
                <w:sz w:val="20"/>
              </w:rPr>
              <w:t>Hasn’t occurred</w:t>
            </w:r>
          </w:p>
        </w:tc>
      </w:tr>
      <w:tr w:rsidR="00BC4081" w:rsidRPr="001D332C" w14:paraId="349B92F2" w14:textId="77777777" w:rsidTr="00297289">
        <w:trPr>
          <w:trHeight w:val="567"/>
        </w:trPr>
        <w:tc>
          <w:tcPr>
            <w:tcW w:w="46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AD3E9" w:themeFill="accent1" w:themeFillTint="33"/>
            <w:vAlign w:val="center"/>
          </w:tcPr>
          <w:p w14:paraId="370B4C9B" w14:textId="77777777" w:rsidR="00BC4081" w:rsidRPr="001D332C" w:rsidRDefault="00BC4081" w:rsidP="00297289">
            <w:pPr>
              <w:rPr>
                <w:rFonts w:ascii="Gadugi" w:hAnsi="Gadugi"/>
                <w:b/>
                <w:sz w:val="20"/>
              </w:rPr>
            </w:pPr>
            <w:r w:rsidRPr="001D332C">
              <w:rPr>
                <w:rFonts w:ascii="Gadugi" w:hAnsi="Gadugi"/>
                <w:b/>
                <w:sz w:val="20"/>
              </w:rPr>
              <w:t>2</w:t>
            </w:r>
          </w:p>
        </w:tc>
        <w:tc>
          <w:tcPr>
            <w:tcW w:w="721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D3E9" w:themeFill="accent1" w:themeFillTint="33"/>
            <w:vAlign w:val="center"/>
          </w:tcPr>
          <w:p w14:paraId="4786B458" w14:textId="77777777" w:rsidR="00BC4081" w:rsidRPr="001D332C" w:rsidRDefault="00BC4081" w:rsidP="00297289">
            <w:pPr>
              <w:rPr>
                <w:rFonts w:ascii="Gadugi" w:hAnsi="Gadugi"/>
                <w:b/>
                <w:sz w:val="20"/>
              </w:rPr>
            </w:pPr>
            <w:r w:rsidRPr="001D332C">
              <w:rPr>
                <w:rFonts w:ascii="Gadugi" w:hAnsi="Gadugi"/>
                <w:b/>
                <w:sz w:val="20"/>
              </w:rPr>
              <w:t>Minor</w:t>
            </w:r>
          </w:p>
        </w:tc>
        <w:tc>
          <w:tcPr>
            <w:tcW w:w="170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C16C3D" w14:textId="77777777" w:rsidR="00BC4081" w:rsidRPr="001D332C" w:rsidRDefault="00BC4081" w:rsidP="00297289">
            <w:pPr>
              <w:rPr>
                <w:rFonts w:ascii="Gadugi" w:hAnsi="Gadugi"/>
                <w:sz w:val="20"/>
              </w:rPr>
            </w:pPr>
            <w:r w:rsidRPr="001D332C">
              <w:rPr>
                <w:rFonts w:ascii="Gadugi" w:hAnsi="Gadugi"/>
                <w:sz w:val="20"/>
              </w:rPr>
              <w:t>Medical Treatment</w:t>
            </w:r>
          </w:p>
        </w:tc>
        <w:tc>
          <w:tcPr>
            <w:tcW w:w="20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AD3E9" w:themeFill="accent1" w:themeFillTint="33"/>
            <w:vAlign w:val="center"/>
          </w:tcPr>
          <w:p w14:paraId="38621296" w14:textId="77777777" w:rsidR="00BC4081" w:rsidRPr="001D332C" w:rsidRDefault="00BC4081" w:rsidP="00297289">
            <w:pPr>
              <w:rPr>
                <w:rFonts w:ascii="Gadugi" w:hAnsi="Gadugi"/>
                <w:b/>
                <w:sz w:val="20"/>
              </w:rPr>
            </w:pPr>
            <w:r w:rsidRPr="001D332C">
              <w:rPr>
                <w:rFonts w:ascii="Gadugi" w:hAnsi="Gadugi"/>
                <w:b/>
                <w:sz w:val="20"/>
              </w:rPr>
              <w:t>B</w:t>
            </w:r>
          </w:p>
        </w:tc>
        <w:tc>
          <w:tcPr>
            <w:tcW w:w="786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D3E9" w:themeFill="accent1" w:themeFillTint="33"/>
            <w:vAlign w:val="center"/>
          </w:tcPr>
          <w:p w14:paraId="256FE7B3" w14:textId="77777777" w:rsidR="00BC4081" w:rsidRPr="001D332C" w:rsidRDefault="00BC4081" w:rsidP="00297289">
            <w:pPr>
              <w:rPr>
                <w:rFonts w:ascii="Gadugi" w:hAnsi="Gadugi"/>
                <w:b/>
                <w:sz w:val="20"/>
              </w:rPr>
            </w:pPr>
            <w:r w:rsidRPr="001D332C">
              <w:rPr>
                <w:rFonts w:ascii="Gadugi" w:hAnsi="Gadugi"/>
                <w:b/>
                <w:sz w:val="20"/>
              </w:rPr>
              <w:t>Unlikely</w:t>
            </w:r>
          </w:p>
        </w:tc>
        <w:tc>
          <w:tcPr>
            <w:tcW w:w="11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188462" w14:textId="77777777" w:rsidR="00BC4081" w:rsidRPr="001D332C" w:rsidRDefault="00BC4081" w:rsidP="00297289">
            <w:pPr>
              <w:rPr>
                <w:rFonts w:ascii="Gadugi" w:hAnsi="Gadugi"/>
                <w:sz w:val="20"/>
              </w:rPr>
            </w:pPr>
            <w:r w:rsidRPr="001D332C">
              <w:rPr>
                <w:rFonts w:ascii="Gadugi" w:hAnsi="Gadugi"/>
                <w:sz w:val="20"/>
              </w:rPr>
              <w:t xml:space="preserve">Has occurred </w:t>
            </w:r>
          </w:p>
        </w:tc>
      </w:tr>
      <w:tr w:rsidR="00BC4081" w:rsidRPr="001D332C" w14:paraId="1E7A339C" w14:textId="77777777" w:rsidTr="00297289">
        <w:trPr>
          <w:trHeight w:val="567"/>
        </w:trPr>
        <w:tc>
          <w:tcPr>
            <w:tcW w:w="46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AD3E9" w:themeFill="accent1" w:themeFillTint="33"/>
            <w:vAlign w:val="center"/>
          </w:tcPr>
          <w:p w14:paraId="4F61249B" w14:textId="77777777" w:rsidR="00BC4081" w:rsidRPr="001D332C" w:rsidRDefault="00BC4081" w:rsidP="00297289">
            <w:pPr>
              <w:rPr>
                <w:rFonts w:ascii="Gadugi" w:hAnsi="Gadugi"/>
                <w:b/>
                <w:sz w:val="20"/>
              </w:rPr>
            </w:pPr>
            <w:r w:rsidRPr="001D332C">
              <w:rPr>
                <w:rFonts w:ascii="Gadugi" w:hAnsi="Gadugi"/>
                <w:b/>
                <w:sz w:val="20"/>
              </w:rPr>
              <w:t>3</w:t>
            </w:r>
          </w:p>
        </w:tc>
        <w:tc>
          <w:tcPr>
            <w:tcW w:w="721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D3E9" w:themeFill="accent1" w:themeFillTint="33"/>
            <w:vAlign w:val="center"/>
          </w:tcPr>
          <w:p w14:paraId="5CC62E37" w14:textId="77777777" w:rsidR="00BC4081" w:rsidRPr="001D332C" w:rsidRDefault="00BC4081" w:rsidP="00297289">
            <w:pPr>
              <w:rPr>
                <w:rFonts w:ascii="Gadugi" w:hAnsi="Gadugi"/>
                <w:b/>
                <w:sz w:val="20"/>
              </w:rPr>
            </w:pPr>
            <w:r w:rsidRPr="001D332C">
              <w:rPr>
                <w:rFonts w:ascii="Gadugi" w:hAnsi="Gadugi"/>
                <w:b/>
                <w:sz w:val="20"/>
              </w:rPr>
              <w:t>Moderate</w:t>
            </w:r>
          </w:p>
        </w:tc>
        <w:tc>
          <w:tcPr>
            <w:tcW w:w="170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E7E100" w14:textId="77777777" w:rsidR="00BC4081" w:rsidRPr="001D332C" w:rsidRDefault="00BC4081" w:rsidP="00297289">
            <w:pPr>
              <w:rPr>
                <w:rFonts w:ascii="Gadugi" w:hAnsi="Gadugi"/>
                <w:sz w:val="20"/>
              </w:rPr>
            </w:pPr>
            <w:r w:rsidRPr="001D332C">
              <w:rPr>
                <w:rFonts w:ascii="Gadugi" w:hAnsi="Gadugi"/>
                <w:sz w:val="20"/>
              </w:rPr>
              <w:t>Significant non-permanent injury</w:t>
            </w:r>
          </w:p>
        </w:tc>
        <w:tc>
          <w:tcPr>
            <w:tcW w:w="20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AD3E9" w:themeFill="accent1" w:themeFillTint="33"/>
            <w:vAlign w:val="center"/>
          </w:tcPr>
          <w:p w14:paraId="0FAFA1DB" w14:textId="77777777" w:rsidR="00BC4081" w:rsidRPr="001D332C" w:rsidRDefault="00BC4081" w:rsidP="00297289">
            <w:pPr>
              <w:rPr>
                <w:rFonts w:ascii="Gadugi" w:hAnsi="Gadugi"/>
                <w:b/>
                <w:sz w:val="20"/>
              </w:rPr>
            </w:pPr>
            <w:r w:rsidRPr="001D332C">
              <w:rPr>
                <w:rFonts w:ascii="Gadugi" w:hAnsi="Gadugi"/>
                <w:b/>
                <w:sz w:val="20"/>
              </w:rPr>
              <w:t>C</w:t>
            </w:r>
          </w:p>
        </w:tc>
        <w:tc>
          <w:tcPr>
            <w:tcW w:w="786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D3E9" w:themeFill="accent1" w:themeFillTint="33"/>
            <w:vAlign w:val="center"/>
          </w:tcPr>
          <w:p w14:paraId="5FE114C4" w14:textId="77777777" w:rsidR="00BC4081" w:rsidRPr="001D332C" w:rsidRDefault="00BC4081" w:rsidP="00297289">
            <w:pPr>
              <w:rPr>
                <w:rFonts w:ascii="Gadugi" w:hAnsi="Gadugi"/>
                <w:b/>
                <w:sz w:val="20"/>
              </w:rPr>
            </w:pPr>
            <w:r w:rsidRPr="001D332C">
              <w:rPr>
                <w:rFonts w:ascii="Gadugi" w:hAnsi="Gadugi"/>
                <w:b/>
                <w:sz w:val="20"/>
              </w:rPr>
              <w:t>Possible</w:t>
            </w:r>
          </w:p>
        </w:tc>
        <w:tc>
          <w:tcPr>
            <w:tcW w:w="11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E6849C" w14:textId="77777777" w:rsidR="00BC4081" w:rsidRPr="001D332C" w:rsidRDefault="00BC4081" w:rsidP="00297289">
            <w:pPr>
              <w:rPr>
                <w:rFonts w:ascii="Gadugi" w:hAnsi="Gadugi"/>
                <w:sz w:val="20"/>
              </w:rPr>
            </w:pPr>
            <w:r w:rsidRPr="001D332C">
              <w:rPr>
                <w:rFonts w:ascii="Gadugi" w:hAnsi="Gadugi"/>
                <w:sz w:val="20"/>
              </w:rPr>
              <w:t xml:space="preserve">Occasionally occurred </w:t>
            </w:r>
          </w:p>
        </w:tc>
      </w:tr>
      <w:tr w:rsidR="00BC4081" w:rsidRPr="001D332C" w14:paraId="3AFA59EC" w14:textId="77777777" w:rsidTr="00297289">
        <w:trPr>
          <w:trHeight w:val="567"/>
        </w:trPr>
        <w:tc>
          <w:tcPr>
            <w:tcW w:w="46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AD3E9" w:themeFill="accent1" w:themeFillTint="33"/>
            <w:vAlign w:val="center"/>
          </w:tcPr>
          <w:p w14:paraId="511AA078" w14:textId="77777777" w:rsidR="00BC4081" w:rsidRPr="001D332C" w:rsidRDefault="00BC4081" w:rsidP="00297289">
            <w:pPr>
              <w:rPr>
                <w:rFonts w:ascii="Gadugi" w:hAnsi="Gadugi"/>
                <w:b/>
                <w:sz w:val="20"/>
              </w:rPr>
            </w:pPr>
            <w:r w:rsidRPr="001D332C">
              <w:rPr>
                <w:rFonts w:ascii="Gadugi" w:hAnsi="Gadugi"/>
                <w:b/>
                <w:sz w:val="20"/>
              </w:rPr>
              <w:t>4</w:t>
            </w:r>
          </w:p>
        </w:tc>
        <w:tc>
          <w:tcPr>
            <w:tcW w:w="721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D3E9" w:themeFill="accent1" w:themeFillTint="33"/>
            <w:vAlign w:val="center"/>
          </w:tcPr>
          <w:p w14:paraId="058AE94C" w14:textId="77777777" w:rsidR="00BC4081" w:rsidRPr="001D332C" w:rsidRDefault="00BC4081" w:rsidP="00297289">
            <w:pPr>
              <w:rPr>
                <w:rFonts w:ascii="Gadugi" w:hAnsi="Gadugi"/>
                <w:b/>
                <w:sz w:val="20"/>
              </w:rPr>
            </w:pPr>
            <w:r w:rsidRPr="001D332C">
              <w:rPr>
                <w:rFonts w:ascii="Gadugi" w:hAnsi="Gadugi"/>
                <w:b/>
                <w:sz w:val="20"/>
              </w:rPr>
              <w:t>Major</w:t>
            </w:r>
          </w:p>
        </w:tc>
        <w:tc>
          <w:tcPr>
            <w:tcW w:w="170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24C9F3" w14:textId="77777777" w:rsidR="00BC4081" w:rsidRPr="001D332C" w:rsidRDefault="00BC4081" w:rsidP="00297289">
            <w:pPr>
              <w:rPr>
                <w:rFonts w:ascii="Gadugi" w:hAnsi="Gadugi"/>
                <w:sz w:val="20"/>
              </w:rPr>
            </w:pPr>
            <w:r w:rsidRPr="001D332C">
              <w:rPr>
                <w:rFonts w:ascii="Gadugi" w:hAnsi="Gadugi"/>
                <w:sz w:val="20"/>
              </w:rPr>
              <w:t>Permanent Injury</w:t>
            </w:r>
          </w:p>
        </w:tc>
        <w:tc>
          <w:tcPr>
            <w:tcW w:w="20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AD3E9" w:themeFill="accent1" w:themeFillTint="33"/>
            <w:vAlign w:val="center"/>
          </w:tcPr>
          <w:p w14:paraId="476431BD" w14:textId="77777777" w:rsidR="00BC4081" w:rsidRPr="001D332C" w:rsidRDefault="00BC4081" w:rsidP="00297289">
            <w:pPr>
              <w:rPr>
                <w:rFonts w:ascii="Gadugi" w:hAnsi="Gadugi"/>
                <w:b/>
                <w:sz w:val="20"/>
              </w:rPr>
            </w:pPr>
            <w:r w:rsidRPr="001D332C">
              <w:rPr>
                <w:rFonts w:ascii="Gadugi" w:hAnsi="Gadugi"/>
                <w:b/>
                <w:sz w:val="20"/>
              </w:rPr>
              <w:t>D</w:t>
            </w:r>
          </w:p>
        </w:tc>
        <w:tc>
          <w:tcPr>
            <w:tcW w:w="786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D3E9" w:themeFill="accent1" w:themeFillTint="33"/>
            <w:vAlign w:val="center"/>
          </w:tcPr>
          <w:p w14:paraId="69D4FDEB" w14:textId="77777777" w:rsidR="00BC4081" w:rsidRPr="001D332C" w:rsidRDefault="00BC4081" w:rsidP="00297289">
            <w:pPr>
              <w:rPr>
                <w:rFonts w:ascii="Gadugi" w:hAnsi="Gadugi"/>
                <w:b/>
                <w:sz w:val="20"/>
              </w:rPr>
            </w:pPr>
            <w:r w:rsidRPr="001D332C">
              <w:rPr>
                <w:rFonts w:ascii="Gadugi" w:hAnsi="Gadugi"/>
                <w:b/>
                <w:sz w:val="20"/>
              </w:rPr>
              <w:t>Probable</w:t>
            </w:r>
          </w:p>
        </w:tc>
        <w:tc>
          <w:tcPr>
            <w:tcW w:w="11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1E0D8B" w14:textId="77777777" w:rsidR="00BC4081" w:rsidRPr="001D332C" w:rsidRDefault="00BC4081" w:rsidP="00297289">
            <w:pPr>
              <w:rPr>
                <w:rFonts w:ascii="Gadugi" w:hAnsi="Gadugi"/>
                <w:sz w:val="20"/>
              </w:rPr>
            </w:pPr>
            <w:r w:rsidRPr="001D332C">
              <w:rPr>
                <w:rFonts w:ascii="Gadugi" w:hAnsi="Gadugi"/>
                <w:sz w:val="20"/>
              </w:rPr>
              <w:t>Occurred several times</w:t>
            </w:r>
          </w:p>
        </w:tc>
      </w:tr>
      <w:tr w:rsidR="00BC4081" w:rsidRPr="001D332C" w14:paraId="6EDA6482" w14:textId="77777777" w:rsidTr="00297289">
        <w:trPr>
          <w:trHeight w:val="567"/>
        </w:trPr>
        <w:tc>
          <w:tcPr>
            <w:tcW w:w="46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AD3E9" w:themeFill="accent1" w:themeFillTint="33"/>
            <w:vAlign w:val="center"/>
          </w:tcPr>
          <w:p w14:paraId="31589711" w14:textId="77777777" w:rsidR="00BC4081" w:rsidRPr="001D332C" w:rsidRDefault="00BC4081" w:rsidP="00297289">
            <w:pPr>
              <w:rPr>
                <w:rFonts w:ascii="Gadugi" w:hAnsi="Gadugi"/>
                <w:b/>
                <w:sz w:val="20"/>
              </w:rPr>
            </w:pPr>
            <w:r w:rsidRPr="001D332C">
              <w:rPr>
                <w:rFonts w:ascii="Gadugi" w:hAnsi="Gadugi"/>
                <w:b/>
                <w:sz w:val="20"/>
              </w:rPr>
              <w:t>5</w:t>
            </w:r>
          </w:p>
        </w:tc>
        <w:tc>
          <w:tcPr>
            <w:tcW w:w="721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D3E9" w:themeFill="accent1" w:themeFillTint="33"/>
            <w:vAlign w:val="center"/>
          </w:tcPr>
          <w:p w14:paraId="2EA822F8" w14:textId="77777777" w:rsidR="00BC4081" w:rsidRPr="001D332C" w:rsidRDefault="00BC4081" w:rsidP="00297289">
            <w:pPr>
              <w:rPr>
                <w:rFonts w:ascii="Gadugi" w:hAnsi="Gadugi"/>
                <w:b/>
                <w:sz w:val="20"/>
              </w:rPr>
            </w:pPr>
            <w:r w:rsidRPr="001D332C">
              <w:rPr>
                <w:rFonts w:ascii="Gadugi" w:hAnsi="Gadugi"/>
                <w:b/>
                <w:sz w:val="20"/>
              </w:rPr>
              <w:t>Catastrophic</w:t>
            </w:r>
          </w:p>
        </w:tc>
        <w:tc>
          <w:tcPr>
            <w:tcW w:w="170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525BFD" w14:textId="77777777" w:rsidR="00BC4081" w:rsidRPr="001D332C" w:rsidRDefault="00BC4081" w:rsidP="00297289">
            <w:pPr>
              <w:rPr>
                <w:rFonts w:ascii="Gadugi" w:hAnsi="Gadugi"/>
                <w:sz w:val="20"/>
              </w:rPr>
            </w:pPr>
            <w:r w:rsidRPr="001D332C">
              <w:rPr>
                <w:rFonts w:ascii="Gadugi" w:hAnsi="Gadugi"/>
                <w:sz w:val="20"/>
              </w:rPr>
              <w:t>Death / Permanent disabling injury</w:t>
            </w:r>
          </w:p>
        </w:tc>
        <w:tc>
          <w:tcPr>
            <w:tcW w:w="20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AD3E9" w:themeFill="accent1" w:themeFillTint="33"/>
            <w:vAlign w:val="center"/>
          </w:tcPr>
          <w:p w14:paraId="099FAEDD" w14:textId="77777777" w:rsidR="00BC4081" w:rsidRPr="001D332C" w:rsidRDefault="00BC4081" w:rsidP="00297289">
            <w:pPr>
              <w:rPr>
                <w:rFonts w:ascii="Gadugi" w:hAnsi="Gadugi"/>
                <w:b/>
                <w:sz w:val="20"/>
              </w:rPr>
            </w:pPr>
            <w:r w:rsidRPr="001D332C">
              <w:rPr>
                <w:rFonts w:ascii="Gadugi" w:hAnsi="Gadugi"/>
                <w:b/>
                <w:sz w:val="20"/>
              </w:rPr>
              <w:t>E</w:t>
            </w:r>
          </w:p>
        </w:tc>
        <w:tc>
          <w:tcPr>
            <w:tcW w:w="786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D3E9" w:themeFill="accent1" w:themeFillTint="33"/>
            <w:vAlign w:val="center"/>
          </w:tcPr>
          <w:p w14:paraId="4E03FF5F" w14:textId="77777777" w:rsidR="00BC4081" w:rsidRPr="001D332C" w:rsidRDefault="00BC4081" w:rsidP="00297289">
            <w:pPr>
              <w:rPr>
                <w:rFonts w:ascii="Gadugi" w:hAnsi="Gadugi"/>
                <w:b/>
                <w:sz w:val="20"/>
              </w:rPr>
            </w:pPr>
            <w:r w:rsidRPr="001D332C">
              <w:rPr>
                <w:rFonts w:ascii="Gadugi" w:hAnsi="Gadugi"/>
                <w:b/>
                <w:sz w:val="20"/>
              </w:rPr>
              <w:t>Almost Certain</w:t>
            </w:r>
          </w:p>
        </w:tc>
        <w:tc>
          <w:tcPr>
            <w:tcW w:w="11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68BAFE" w14:textId="77777777" w:rsidR="00BC4081" w:rsidRPr="001D332C" w:rsidRDefault="00BC4081" w:rsidP="00297289">
            <w:pPr>
              <w:rPr>
                <w:rFonts w:ascii="Gadugi" w:hAnsi="Gadugi"/>
                <w:sz w:val="20"/>
              </w:rPr>
            </w:pPr>
            <w:r w:rsidRPr="001D332C">
              <w:rPr>
                <w:rFonts w:ascii="Gadugi" w:hAnsi="Gadugi"/>
                <w:sz w:val="20"/>
              </w:rPr>
              <w:t>Has occurred often</w:t>
            </w:r>
          </w:p>
        </w:tc>
      </w:tr>
      <w:bookmarkEnd w:id="0"/>
      <w:bookmarkEnd w:id="1"/>
    </w:tbl>
    <w:p w14:paraId="5DEEE5CA" w14:textId="77777777" w:rsidR="00BC4081" w:rsidRDefault="00BC4081" w:rsidP="00BC4081">
      <w:pPr>
        <w:rPr>
          <w:rFonts w:ascii="Noto Serif Armenian Light" w:hAnsi="Noto Serif Armenian Light"/>
          <w:sz w:val="24"/>
          <w:szCs w:val="24"/>
        </w:rPr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09"/>
        <w:gridCol w:w="1072"/>
        <w:gridCol w:w="7513"/>
      </w:tblGrid>
      <w:tr w:rsidR="00BC4081" w:rsidRPr="001D332C" w14:paraId="0DDD898D" w14:textId="77777777" w:rsidTr="00297289">
        <w:trPr>
          <w:trHeight w:val="567"/>
        </w:trPr>
        <w:tc>
          <w:tcPr>
            <w:tcW w:w="789" w:type="pct"/>
            <w:shd w:val="clear" w:color="auto" w:fill="3D2E5C" w:themeFill="accent1" w:themeFillShade="BF"/>
            <w:vAlign w:val="center"/>
          </w:tcPr>
          <w:p w14:paraId="477C8FCF" w14:textId="77777777" w:rsidR="00BC4081" w:rsidRPr="001D332C" w:rsidRDefault="00BC4081" w:rsidP="00297289">
            <w:pPr>
              <w:rPr>
                <w:rFonts w:ascii="Gadugi" w:hAnsi="Gadugi"/>
                <w:b/>
              </w:rPr>
            </w:pPr>
            <w:bookmarkStart w:id="2" w:name="OLE_LINK3"/>
            <w:r w:rsidRPr="001D332C">
              <w:rPr>
                <w:rFonts w:ascii="Gadugi" w:hAnsi="Gadugi"/>
                <w:b/>
              </w:rPr>
              <w:t>Risk Level</w:t>
            </w:r>
          </w:p>
        </w:tc>
        <w:tc>
          <w:tcPr>
            <w:tcW w:w="526" w:type="pct"/>
            <w:shd w:val="clear" w:color="auto" w:fill="3D2E5C" w:themeFill="accent1" w:themeFillShade="BF"/>
            <w:vAlign w:val="center"/>
          </w:tcPr>
          <w:p w14:paraId="10A5E1ED" w14:textId="77777777" w:rsidR="00BC4081" w:rsidRPr="001D332C" w:rsidRDefault="00BC4081" w:rsidP="00297289">
            <w:pPr>
              <w:rPr>
                <w:rFonts w:ascii="Gadugi" w:hAnsi="Gadugi"/>
                <w:b/>
              </w:rPr>
            </w:pPr>
            <w:r w:rsidRPr="001D332C">
              <w:rPr>
                <w:rFonts w:ascii="Gadugi" w:hAnsi="Gadugi"/>
                <w:b/>
              </w:rPr>
              <w:t>Risk Score</w:t>
            </w:r>
          </w:p>
        </w:tc>
        <w:tc>
          <w:tcPr>
            <w:tcW w:w="3684" w:type="pct"/>
            <w:shd w:val="clear" w:color="auto" w:fill="3D2E5C" w:themeFill="accent1" w:themeFillShade="BF"/>
            <w:vAlign w:val="center"/>
          </w:tcPr>
          <w:p w14:paraId="46D8FFE3" w14:textId="77777777" w:rsidR="00BC4081" w:rsidRPr="001D332C" w:rsidRDefault="00BC4081" w:rsidP="00297289">
            <w:pPr>
              <w:rPr>
                <w:rFonts w:ascii="Gadugi" w:hAnsi="Gadugi"/>
                <w:b/>
              </w:rPr>
            </w:pPr>
            <w:r w:rsidRPr="001D332C">
              <w:rPr>
                <w:rFonts w:ascii="Gadugi" w:hAnsi="Gadugi"/>
                <w:b/>
              </w:rPr>
              <w:t>Timeframe for Implementation of Control Measures</w:t>
            </w:r>
          </w:p>
        </w:tc>
      </w:tr>
      <w:tr w:rsidR="00BC4081" w:rsidRPr="001D332C" w14:paraId="0B0DCBF8" w14:textId="77777777" w:rsidTr="00297289">
        <w:trPr>
          <w:trHeight w:val="567"/>
        </w:trPr>
        <w:tc>
          <w:tcPr>
            <w:tcW w:w="789" w:type="pct"/>
            <w:shd w:val="clear" w:color="auto" w:fill="FF0000"/>
            <w:vAlign w:val="center"/>
          </w:tcPr>
          <w:p w14:paraId="06F290C9" w14:textId="77777777" w:rsidR="00BC4081" w:rsidRPr="001D332C" w:rsidRDefault="00BC4081" w:rsidP="00297289">
            <w:pPr>
              <w:rPr>
                <w:rFonts w:ascii="Gadugi" w:hAnsi="Gadugi"/>
                <w:b/>
                <w:sz w:val="20"/>
              </w:rPr>
            </w:pPr>
            <w:r w:rsidRPr="001D332C">
              <w:rPr>
                <w:rFonts w:ascii="Gadugi" w:hAnsi="Gadugi"/>
                <w:b/>
                <w:sz w:val="20"/>
              </w:rPr>
              <w:t>High</w:t>
            </w:r>
          </w:p>
        </w:tc>
        <w:tc>
          <w:tcPr>
            <w:tcW w:w="526" w:type="pct"/>
            <w:shd w:val="clear" w:color="auto" w:fill="DAD3E9" w:themeFill="accent1" w:themeFillTint="33"/>
            <w:vAlign w:val="center"/>
          </w:tcPr>
          <w:p w14:paraId="22A92917" w14:textId="77777777" w:rsidR="00BC4081" w:rsidRPr="001D332C" w:rsidRDefault="00BC4081" w:rsidP="00297289">
            <w:pPr>
              <w:rPr>
                <w:rFonts w:ascii="Gadugi" w:hAnsi="Gadugi"/>
                <w:b/>
                <w:sz w:val="20"/>
              </w:rPr>
            </w:pPr>
            <w:r w:rsidRPr="001D332C">
              <w:rPr>
                <w:rFonts w:ascii="Gadugi" w:hAnsi="Gadugi"/>
                <w:b/>
                <w:sz w:val="20"/>
              </w:rPr>
              <w:t>20 - 25</w:t>
            </w:r>
          </w:p>
        </w:tc>
        <w:tc>
          <w:tcPr>
            <w:tcW w:w="3684" w:type="pct"/>
            <w:vAlign w:val="center"/>
          </w:tcPr>
          <w:p w14:paraId="4E9A286D" w14:textId="77777777" w:rsidR="00BC4081" w:rsidRPr="001D332C" w:rsidRDefault="00BC4081" w:rsidP="00297289">
            <w:pPr>
              <w:rPr>
                <w:rFonts w:ascii="Gadugi" w:hAnsi="Gadugi"/>
                <w:sz w:val="20"/>
              </w:rPr>
            </w:pPr>
            <w:r w:rsidRPr="001D332C">
              <w:rPr>
                <w:rFonts w:ascii="Gadugi" w:hAnsi="Gadugi"/>
                <w:sz w:val="20"/>
              </w:rPr>
              <w:t>Act Immediately or within 24 hours to lower the risk to an acceptable level or as low as reasonably practicable.</w:t>
            </w:r>
            <w:r>
              <w:rPr>
                <w:rFonts w:ascii="Gadugi" w:hAnsi="Gadugi"/>
                <w:sz w:val="20"/>
              </w:rPr>
              <w:t xml:space="preserve"> If the risk cannot be lowered cease the activity and review.</w:t>
            </w:r>
          </w:p>
        </w:tc>
      </w:tr>
      <w:tr w:rsidR="00BC4081" w:rsidRPr="001D332C" w14:paraId="697BA43D" w14:textId="77777777" w:rsidTr="00297289">
        <w:trPr>
          <w:trHeight w:val="567"/>
        </w:trPr>
        <w:tc>
          <w:tcPr>
            <w:tcW w:w="789" w:type="pct"/>
            <w:shd w:val="clear" w:color="auto" w:fill="FFC000"/>
            <w:vAlign w:val="center"/>
          </w:tcPr>
          <w:p w14:paraId="2B56B1ED" w14:textId="77777777" w:rsidR="00BC4081" w:rsidRPr="001D332C" w:rsidRDefault="00BC4081" w:rsidP="00297289">
            <w:pPr>
              <w:rPr>
                <w:rFonts w:ascii="Gadugi" w:hAnsi="Gadugi"/>
                <w:b/>
                <w:sz w:val="20"/>
              </w:rPr>
            </w:pPr>
            <w:r w:rsidRPr="001D332C">
              <w:rPr>
                <w:rFonts w:ascii="Gadugi" w:hAnsi="Gadugi"/>
                <w:b/>
                <w:sz w:val="20"/>
              </w:rPr>
              <w:t>Medium</w:t>
            </w:r>
          </w:p>
        </w:tc>
        <w:tc>
          <w:tcPr>
            <w:tcW w:w="526" w:type="pct"/>
            <w:shd w:val="clear" w:color="auto" w:fill="DAD3E9" w:themeFill="accent1" w:themeFillTint="33"/>
            <w:vAlign w:val="center"/>
          </w:tcPr>
          <w:p w14:paraId="37F499DB" w14:textId="77777777" w:rsidR="00BC4081" w:rsidRPr="001D332C" w:rsidRDefault="00BC4081" w:rsidP="00297289">
            <w:pPr>
              <w:rPr>
                <w:rFonts w:ascii="Gadugi" w:hAnsi="Gadugi"/>
                <w:b/>
                <w:sz w:val="20"/>
              </w:rPr>
            </w:pPr>
            <w:r w:rsidRPr="001D332C">
              <w:rPr>
                <w:rFonts w:ascii="Gadugi" w:hAnsi="Gadugi"/>
                <w:b/>
                <w:sz w:val="20"/>
              </w:rPr>
              <w:t>11 - 19</w:t>
            </w:r>
          </w:p>
        </w:tc>
        <w:tc>
          <w:tcPr>
            <w:tcW w:w="3684" w:type="pct"/>
            <w:vAlign w:val="center"/>
          </w:tcPr>
          <w:p w14:paraId="3DBF2859" w14:textId="77777777" w:rsidR="00BC4081" w:rsidRPr="001D332C" w:rsidRDefault="00BC4081" w:rsidP="00297289">
            <w:pPr>
              <w:rPr>
                <w:rFonts w:ascii="Gadugi" w:hAnsi="Gadugi"/>
                <w:sz w:val="20"/>
              </w:rPr>
            </w:pPr>
            <w:r w:rsidRPr="001D332C">
              <w:rPr>
                <w:rFonts w:ascii="Gadugi" w:hAnsi="Gadugi"/>
                <w:sz w:val="20"/>
              </w:rPr>
              <w:t>Act within 21 days to reduce the risk to an acceptable level or as low as reasonably practicable.</w:t>
            </w:r>
          </w:p>
        </w:tc>
      </w:tr>
      <w:tr w:rsidR="00BC4081" w:rsidRPr="001D332C" w14:paraId="5DCF9677" w14:textId="77777777" w:rsidTr="00297289">
        <w:trPr>
          <w:trHeight w:val="567"/>
        </w:trPr>
        <w:tc>
          <w:tcPr>
            <w:tcW w:w="789" w:type="pct"/>
            <w:shd w:val="clear" w:color="auto" w:fill="00B050"/>
            <w:vAlign w:val="center"/>
          </w:tcPr>
          <w:p w14:paraId="4758A40F" w14:textId="77777777" w:rsidR="00BC4081" w:rsidRPr="001D332C" w:rsidRDefault="00BC4081" w:rsidP="00297289">
            <w:pPr>
              <w:rPr>
                <w:rFonts w:ascii="Gadugi" w:hAnsi="Gadugi"/>
                <w:b/>
                <w:sz w:val="20"/>
              </w:rPr>
            </w:pPr>
            <w:r w:rsidRPr="001D332C">
              <w:rPr>
                <w:rFonts w:ascii="Gadugi" w:hAnsi="Gadugi"/>
                <w:b/>
                <w:sz w:val="20"/>
              </w:rPr>
              <w:t>Low</w:t>
            </w:r>
          </w:p>
        </w:tc>
        <w:tc>
          <w:tcPr>
            <w:tcW w:w="526" w:type="pct"/>
            <w:shd w:val="clear" w:color="auto" w:fill="DAD3E9" w:themeFill="accent1" w:themeFillTint="33"/>
            <w:vAlign w:val="center"/>
          </w:tcPr>
          <w:p w14:paraId="2E9A9C81" w14:textId="77777777" w:rsidR="00BC4081" w:rsidRPr="001D332C" w:rsidRDefault="00BC4081" w:rsidP="00297289">
            <w:pPr>
              <w:rPr>
                <w:rFonts w:ascii="Gadugi" w:hAnsi="Gadugi"/>
                <w:b/>
                <w:sz w:val="20"/>
              </w:rPr>
            </w:pPr>
            <w:r w:rsidRPr="001D332C">
              <w:rPr>
                <w:rFonts w:ascii="Gadugi" w:hAnsi="Gadugi"/>
                <w:b/>
                <w:sz w:val="20"/>
              </w:rPr>
              <w:t>1 - 10</w:t>
            </w:r>
          </w:p>
        </w:tc>
        <w:tc>
          <w:tcPr>
            <w:tcW w:w="3684" w:type="pct"/>
            <w:vAlign w:val="center"/>
          </w:tcPr>
          <w:p w14:paraId="7C72DE85" w14:textId="77777777" w:rsidR="00BC4081" w:rsidRPr="001D332C" w:rsidRDefault="00BC4081" w:rsidP="00297289">
            <w:pPr>
              <w:rPr>
                <w:rFonts w:ascii="Gadugi" w:hAnsi="Gadugi"/>
                <w:sz w:val="20"/>
              </w:rPr>
            </w:pPr>
            <w:r w:rsidRPr="001D332C">
              <w:rPr>
                <w:rFonts w:ascii="Gadugi" w:hAnsi="Gadugi"/>
                <w:sz w:val="20"/>
              </w:rPr>
              <w:t>Act within 60 days to reduce the risk to an acceptable level or as low as reasonably practicable.</w:t>
            </w:r>
          </w:p>
        </w:tc>
      </w:tr>
      <w:bookmarkEnd w:id="2"/>
    </w:tbl>
    <w:p w14:paraId="7AED23BC" w14:textId="77777777" w:rsidR="00BC4081" w:rsidRPr="00150414" w:rsidRDefault="00BC4081" w:rsidP="00BC4081">
      <w:pPr>
        <w:rPr>
          <w:rFonts w:ascii="Noto Serif Armenian Light" w:hAnsi="Noto Serif Armenian Light"/>
          <w:sz w:val="24"/>
          <w:szCs w:val="24"/>
        </w:rPr>
      </w:pPr>
    </w:p>
    <w:sectPr w:rsidR="00BC4081" w:rsidRPr="00150414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2AD85197" w:rsidR="00197A7D" w:rsidRPr="00BE0CAA" w:rsidRDefault="00BC4081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WHS Risk Assessment Matrix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039G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007278DC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BC408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08B5BDC3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4761354C" w:rsidR="00197A7D" w:rsidRDefault="00BC4081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January 2023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2AD85197" w:rsidR="00197A7D" w:rsidRPr="00BE0CAA" w:rsidRDefault="00BC4081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WHS Risk Assessment Matrix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039G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007278DC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BC408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08B5BDC3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4761354C" w:rsidR="00197A7D" w:rsidRDefault="00BC4081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January 2023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8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A4560"/>
    <w:rsid w:val="00120BFC"/>
    <w:rsid w:val="00150414"/>
    <w:rsid w:val="00197A7D"/>
    <w:rsid w:val="0035226C"/>
    <w:rsid w:val="005034BA"/>
    <w:rsid w:val="007C2910"/>
    <w:rsid w:val="00AD4256"/>
    <w:rsid w:val="00BC4081"/>
    <w:rsid w:val="00BE0CAA"/>
    <w:rsid w:val="00CB4075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C4081"/>
    <w:pPr>
      <w:spacing w:before="120" w:after="0" w:line="240" w:lineRule="auto"/>
      <w:jc w:val="center"/>
    </w:pPr>
    <w:rPr>
      <w:rFonts w:ascii="Arial" w:hAnsi="Arial" w:cs="Arial"/>
      <w:kern w:val="0"/>
      <w:szCs w:val="2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2</cp:revision>
  <dcterms:created xsi:type="dcterms:W3CDTF">2024-01-09T00:05:00Z</dcterms:created>
  <dcterms:modified xsi:type="dcterms:W3CDTF">2024-01-09T00:05:00Z</dcterms:modified>
</cp:coreProperties>
</file>